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28FC" w14:textId="4EA35025" w:rsidR="006963EB" w:rsidRPr="00F90772" w:rsidRDefault="3A42D9F7" w:rsidP="533BAB51">
      <w:pPr>
        <w:rPr>
          <w:rFonts w:cs="Arial"/>
          <w:bCs/>
        </w:rPr>
      </w:pPr>
      <w:r w:rsidRPr="533BAB51">
        <w:rPr>
          <w:rFonts w:cs="Arial"/>
          <w:bCs/>
        </w:rPr>
        <w:t xml:space="preserve">Inclusion advisory support request form </w:t>
      </w:r>
    </w:p>
    <w:p w14:paraId="1D5D9629" w14:textId="24100C1F" w:rsidR="006963EB" w:rsidRPr="00F90772" w:rsidRDefault="006963EB" w:rsidP="533BAB51">
      <w:pPr>
        <w:rPr>
          <w:rFonts w:cs="Arial"/>
          <w:bCs/>
        </w:rPr>
      </w:pPr>
    </w:p>
    <w:p w14:paraId="6C0BB9ED" w14:textId="03EBC182" w:rsidR="006963EB" w:rsidRPr="00F90772" w:rsidRDefault="00E5411C" w:rsidP="533BAB51">
      <w:pPr>
        <w:rPr>
          <w:rFonts w:cs="Arial"/>
          <w:bCs/>
        </w:rPr>
      </w:pPr>
      <w:r w:rsidRPr="533BAB51">
        <w:rPr>
          <w:rFonts w:cs="Arial"/>
          <w:bCs/>
        </w:rPr>
        <w:t xml:space="preserve">Ofsted Early Years registered settings </w:t>
      </w:r>
      <w:r w:rsidR="00D573B1" w:rsidRPr="533BAB51">
        <w:rPr>
          <w:rFonts w:cs="Arial"/>
          <w:bCs/>
        </w:rPr>
        <w:t xml:space="preserve">and </w:t>
      </w:r>
      <w:r w:rsidR="51E1D477" w:rsidRPr="533BAB51">
        <w:rPr>
          <w:rFonts w:cs="Arial"/>
          <w:bCs/>
        </w:rPr>
        <w:t xml:space="preserve">maintained nursery classes </w:t>
      </w:r>
      <w:r w:rsidR="00DD63B5" w:rsidRPr="533BAB51">
        <w:rPr>
          <w:rFonts w:cs="Arial"/>
          <w:bCs/>
        </w:rPr>
        <w:t xml:space="preserve">in Merton </w:t>
      </w:r>
      <w:r w:rsidRPr="533BAB51">
        <w:rPr>
          <w:rFonts w:cs="Arial"/>
          <w:bCs/>
        </w:rPr>
        <w:t>should u</w:t>
      </w:r>
      <w:r w:rsidR="00746FB6" w:rsidRPr="533BAB51">
        <w:rPr>
          <w:rFonts w:cs="Arial"/>
          <w:bCs/>
        </w:rPr>
        <w:t xml:space="preserve">se </w:t>
      </w:r>
      <w:r w:rsidR="006163F0" w:rsidRPr="533BAB51">
        <w:rPr>
          <w:rFonts w:cs="Arial"/>
          <w:bCs/>
        </w:rPr>
        <w:t xml:space="preserve">this form </w:t>
      </w:r>
      <w:r w:rsidRPr="533BAB51">
        <w:rPr>
          <w:rFonts w:cs="Arial"/>
          <w:bCs/>
        </w:rPr>
        <w:t>to apply for inclusion advisory support</w:t>
      </w:r>
      <w:r w:rsidR="00F90772" w:rsidRPr="533BAB51">
        <w:rPr>
          <w:rFonts w:cs="Arial"/>
          <w:bCs/>
        </w:rPr>
        <w:t>.</w:t>
      </w:r>
    </w:p>
    <w:p w14:paraId="47D4B16C" w14:textId="3ABF656D" w:rsidR="0833FD01" w:rsidRDefault="0833FD01" w:rsidP="533BAB51">
      <w:pPr>
        <w:rPr>
          <w:rFonts w:cs="Arial"/>
          <w:bCs/>
        </w:rPr>
      </w:pPr>
    </w:p>
    <w:p w14:paraId="290F7E57" w14:textId="0D3138C2" w:rsidR="00F90772" w:rsidRPr="00D61A9F" w:rsidRDefault="006963EB" w:rsidP="533BAB51">
      <w:pPr>
        <w:rPr>
          <w:rFonts w:cs="Arial"/>
          <w:bCs/>
        </w:rPr>
      </w:pPr>
      <w:r w:rsidRPr="533BAB51">
        <w:rPr>
          <w:rFonts w:cs="Arial"/>
          <w:bCs/>
        </w:rPr>
        <w:t>Please return this form to your</w:t>
      </w:r>
      <w:r w:rsidR="00D61A9F" w:rsidRPr="533BAB51">
        <w:rPr>
          <w:rFonts w:cs="Arial"/>
          <w:bCs/>
        </w:rPr>
        <w:t xml:space="preserve"> assigned</w:t>
      </w:r>
      <w:r w:rsidRPr="533BAB51">
        <w:rPr>
          <w:rFonts w:cs="Arial"/>
          <w:bCs/>
        </w:rPr>
        <w:t xml:space="preserve"> </w:t>
      </w:r>
      <w:r w:rsidR="00D61A9F" w:rsidRPr="533BAB51">
        <w:rPr>
          <w:rFonts w:cs="Arial"/>
          <w:bCs/>
        </w:rPr>
        <w:t>I</w:t>
      </w:r>
      <w:r w:rsidRPr="533BAB51">
        <w:rPr>
          <w:rFonts w:cs="Arial"/>
          <w:bCs/>
        </w:rPr>
        <w:t xml:space="preserve">nclusion </w:t>
      </w:r>
      <w:r w:rsidR="00D61A9F" w:rsidRPr="533BAB51">
        <w:rPr>
          <w:rFonts w:cs="Arial"/>
          <w:bCs/>
        </w:rPr>
        <w:t>O</w:t>
      </w:r>
      <w:r w:rsidRPr="533BAB51">
        <w:rPr>
          <w:rFonts w:cs="Arial"/>
          <w:bCs/>
        </w:rPr>
        <w:t>fficer by email</w:t>
      </w:r>
      <w:r w:rsidR="003B4BAA" w:rsidRPr="533BAB51">
        <w:rPr>
          <w:rFonts w:cs="Arial"/>
          <w:bCs/>
        </w:rPr>
        <w:t xml:space="preserve"> </w:t>
      </w:r>
    </w:p>
    <w:p w14:paraId="1626198B" w14:textId="16D84D78" w:rsidR="533BAB51" w:rsidRDefault="533BAB51" w:rsidP="533BAB51">
      <w:pPr>
        <w:rPr>
          <w:rFonts w:cs="Arial"/>
          <w:bCs/>
        </w:rPr>
      </w:pPr>
    </w:p>
    <w:p w14:paraId="5C451A77" w14:textId="6DA2EC35" w:rsidR="00E75FE9" w:rsidRPr="00105175" w:rsidRDefault="003B4BAA" w:rsidP="00105175">
      <w:r w:rsidRPr="35B85346">
        <w:rPr>
          <w:rFonts w:cs="Arial"/>
          <w:b w:val="0"/>
          <w:i/>
          <w:iCs/>
        </w:rPr>
        <w:t xml:space="preserve">See Section </w:t>
      </w:r>
      <w:r w:rsidR="00AD13B4" w:rsidRPr="35B85346">
        <w:rPr>
          <w:rFonts w:cs="Arial"/>
          <w:b w:val="0"/>
          <w:i/>
          <w:iCs/>
        </w:rPr>
        <w:t>4</w:t>
      </w:r>
      <w:r w:rsidRPr="35B85346">
        <w:rPr>
          <w:rFonts w:cs="Arial"/>
          <w:b w:val="0"/>
          <w:i/>
          <w:iCs/>
        </w:rPr>
        <w:t xml:space="preserve"> for submission instructions</w:t>
      </w:r>
      <w:r w:rsidR="005639F0" w:rsidRPr="35B85346">
        <w:rPr>
          <w:rFonts w:cs="Arial"/>
          <w:b w:val="0"/>
          <w:i/>
          <w:iCs/>
        </w:rPr>
        <w:t>.</w:t>
      </w:r>
      <w:r w:rsidR="005639F0" w:rsidRPr="35B85346">
        <w:rPr>
          <w:rFonts w:cs="Arial"/>
          <w:b w:val="0"/>
        </w:rPr>
        <w:t xml:space="preserve"> </w:t>
      </w:r>
    </w:p>
    <w:tbl>
      <w:tblPr>
        <w:tblW w:w="1084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52"/>
        <w:gridCol w:w="477"/>
        <w:gridCol w:w="1645"/>
        <w:gridCol w:w="143"/>
        <w:gridCol w:w="1002"/>
        <w:gridCol w:w="713"/>
        <w:gridCol w:w="680"/>
        <w:gridCol w:w="195"/>
        <w:gridCol w:w="177"/>
        <w:gridCol w:w="247"/>
        <w:gridCol w:w="442"/>
        <w:gridCol w:w="921"/>
        <w:gridCol w:w="1129"/>
        <w:gridCol w:w="1881"/>
        <w:gridCol w:w="350"/>
        <w:gridCol w:w="387"/>
      </w:tblGrid>
      <w:tr w:rsidR="00466AA9" w:rsidRPr="007D5592" w14:paraId="637994FB" w14:textId="77777777" w:rsidTr="000B1240">
        <w:trPr>
          <w:trHeight w:val="63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62153AB1" w14:textId="77777777" w:rsidR="00466AA9" w:rsidRPr="007D5592" w:rsidRDefault="00466AA9" w:rsidP="0005656D">
            <w:pPr>
              <w:pStyle w:val="xl32"/>
              <w:spacing w:before="60" w:beforeAutospacing="0" w:after="6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0D5158">
              <w:rPr>
                <w:rFonts w:eastAsia="Times New Roman"/>
                <w:b/>
                <w:bCs w:val="0"/>
                <w:color w:val="FFFFFF" w:themeColor="background1"/>
                <w:sz w:val="36"/>
                <w:lang w:eastAsia="en-GB"/>
              </w:rPr>
              <w:t>Section 1</w:t>
            </w:r>
            <w:r w:rsidRPr="000D5158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br/>
            </w:r>
            <w:r w:rsidRPr="007D5592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822E52" w:rsidRPr="007D5592" w14:paraId="4436164C" w14:textId="77777777" w:rsidTr="000B1240">
        <w:trPr>
          <w:trHeight w:val="393"/>
        </w:trPr>
        <w:tc>
          <w:tcPr>
            <w:tcW w:w="1083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4A55449D" w14:textId="77777777" w:rsidR="00BD2C78" w:rsidRPr="006E088C" w:rsidRDefault="008A5CFD" w:rsidP="000D515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6E088C">
              <w:rPr>
                <w:rFonts w:eastAsia="Times New Roman"/>
                <w:b/>
                <w:bCs w:val="0"/>
                <w:lang w:eastAsia="en-GB"/>
              </w:rPr>
              <w:t>School</w:t>
            </w:r>
            <w:r w:rsidR="006E088C">
              <w:rPr>
                <w:rFonts w:eastAsia="Times New Roman"/>
                <w:b/>
                <w:bCs w:val="0"/>
                <w:lang w:eastAsia="en-GB"/>
              </w:rPr>
              <w:t xml:space="preserve"> </w:t>
            </w:r>
            <w:r w:rsidRPr="006E088C">
              <w:rPr>
                <w:rFonts w:eastAsia="Times New Roman"/>
                <w:b/>
                <w:bCs w:val="0"/>
                <w:lang w:eastAsia="en-GB"/>
              </w:rPr>
              <w:t>/setting details</w:t>
            </w:r>
          </w:p>
        </w:tc>
      </w:tr>
      <w:tr w:rsidR="00C46D4E" w:rsidRPr="007D5592" w14:paraId="5ED497D3" w14:textId="77777777" w:rsidTr="000B1240">
        <w:trPr>
          <w:trHeight w:val="458"/>
        </w:trPr>
        <w:tc>
          <w:tcPr>
            <w:tcW w:w="25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A024496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825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2CAB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46D4E" w:rsidRPr="007D5592" w14:paraId="2F41BEF2" w14:textId="77777777" w:rsidTr="000B1240">
        <w:trPr>
          <w:trHeight w:val="458"/>
        </w:trPr>
        <w:tc>
          <w:tcPr>
            <w:tcW w:w="25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CD175A9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825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9F79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70CBEDC0" w14:textId="77777777" w:rsidTr="00852BCC">
        <w:trPr>
          <w:trHeight w:val="458"/>
        </w:trPr>
        <w:tc>
          <w:tcPr>
            <w:tcW w:w="2580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08472987" w14:textId="77777777" w:rsidR="00983EE9" w:rsidRPr="007D5592" w:rsidRDefault="004655DC" w:rsidP="000D515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0D5158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254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10CAD4" w14:textId="77777777" w:rsidR="00983EE9" w:rsidRPr="00DB0CEA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/>
                <w:bCs w:val="0"/>
                <w:lang w:eastAsia="en-GB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841F5FD" w14:textId="10EEC8E6" w:rsidR="00983EE9" w:rsidRPr="007D5592" w:rsidRDefault="003C6835" w:rsidP="35B85346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  <w:r w:rsidRPr="35B85346">
              <w:rPr>
                <w:rFonts w:eastAsia="Times New Roman"/>
                <w:lang w:eastAsia="en-GB"/>
              </w:rPr>
              <w:t>Phon</w:t>
            </w:r>
            <w:r w:rsidR="2D0B8E9F" w:rsidRPr="35B85346">
              <w:rPr>
                <w:rFonts w:eastAsia="Times New Roman"/>
                <w:lang w:eastAsia="en-GB"/>
              </w:rPr>
              <w:t>e</w:t>
            </w:r>
          </w:p>
        </w:tc>
        <w:tc>
          <w:tcPr>
            <w:tcW w:w="46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D5FC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5AA3256D" w14:textId="77777777" w:rsidTr="00852BCC">
        <w:trPr>
          <w:trHeight w:val="458"/>
        </w:trPr>
        <w:tc>
          <w:tcPr>
            <w:tcW w:w="2580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14:paraId="5A6CCA59" w14:textId="77777777" w:rsidR="00983EE9" w:rsidRPr="007D5592" w:rsidRDefault="00983EE9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4" w:space="0" w:color="auto"/>
              <w:left w:val="nil"/>
            </w:tcBorders>
            <w:vAlign w:val="center"/>
          </w:tcPr>
          <w:p w14:paraId="1A9B8BE1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C51FE85" w14:textId="77777777" w:rsidR="00983EE9" w:rsidRPr="007D5592" w:rsidRDefault="00983EE9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46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E9B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D61A9F" w:rsidRPr="007D5592" w14:paraId="06C7AEB0" w14:textId="77777777" w:rsidTr="000B1240">
        <w:trPr>
          <w:trHeight w:val="458"/>
        </w:trPr>
        <w:tc>
          <w:tcPr>
            <w:tcW w:w="25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D703D78" w14:textId="565D8B8E" w:rsidR="00D61A9F" w:rsidRPr="007D5592" w:rsidRDefault="00D61A9F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Number of Children on SEN Support</w:t>
            </w:r>
          </w:p>
        </w:tc>
        <w:tc>
          <w:tcPr>
            <w:tcW w:w="825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DFB" w14:textId="77777777" w:rsidR="00D61A9F" w:rsidRPr="007D5592" w:rsidRDefault="00D61A9F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2771B8" w:rsidRPr="007D5592" w14:paraId="6C0C8803" w14:textId="77777777" w:rsidTr="000B1240">
        <w:trPr>
          <w:trHeight w:val="406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858A707" w14:textId="28D438F1" w:rsidR="002771B8" w:rsidRPr="00AC118F" w:rsidRDefault="002771B8" w:rsidP="00D73F1B">
            <w:pPr>
              <w:shd w:val="clear" w:color="auto" w:fill="F6D7A4"/>
              <w:jc w:val="center"/>
              <w:rPr>
                <w:rFonts w:cs="Arial"/>
                <w:szCs w:val="24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 xml:space="preserve">Is the </w:t>
            </w:r>
            <w:r w:rsidR="00AC31D3">
              <w:rPr>
                <w:rFonts w:cs="Arial"/>
                <w:b w:val="0"/>
                <w:szCs w:val="24"/>
                <w:lang w:eastAsia="en-GB"/>
              </w:rPr>
              <w:t xml:space="preserve">setting receiving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additional funding?</w:t>
            </w:r>
            <w:r w:rsidR="00B776CD">
              <w:rPr>
                <w:rFonts w:cs="Arial"/>
                <w:b w:val="0"/>
                <w:szCs w:val="24"/>
                <w:lang w:eastAsia="en-GB"/>
              </w:rPr>
              <w:t xml:space="preserve"> Tick all that apply</w:t>
            </w:r>
          </w:p>
        </w:tc>
      </w:tr>
      <w:tr w:rsidR="00B776CD" w:rsidRPr="007D5592" w14:paraId="7BBC29A0" w14:textId="77777777" w:rsidTr="000B1240">
        <w:trPr>
          <w:trHeight w:val="510"/>
        </w:trPr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7CADE71" w14:textId="77777777" w:rsidR="00B776CD" w:rsidRPr="007D5592" w:rsidRDefault="00B776CD" w:rsidP="00887101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</w:t>
            </w:r>
            <w:r w:rsidR="00B34693">
              <w:rPr>
                <w:rFonts w:cs="Arial"/>
                <w:b w:val="0"/>
                <w:szCs w:val="24"/>
                <w:lang w:eastAsia="en-GB"/>
              </w:rPr>
              <w:t>isability Access Fund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588F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386590B" w14:textId="77777777" w:rsidR="00B776CD" w:rsidRPr="007D5592" w:rsidRDefault="00B34693" w:rsidP="00B34693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Early Years Pupil Premium</w:t>
            </w:r>
            <w:r w:rsidR="00D73F1B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AE79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D61A9F" w:rsidRPr="007D5592" w14:paraId="37E28E5B" w14:textId="77777777" w:rsidTr="000B1240">
        <w:trPr>
          <w:trHeight w:val="510"/>
        </w:trPr>
        <w:tc>
          <w:tcPr>
            <w:tcW w:w="3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A3D043A" w14:textId="0EA6AA34" w:rsidR="00D61A9F" w:rsidRPr="007D5592" w:rsidRDefault="00D61A9F" w:rsidP="00887101">
            <w:pPr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Deprivation Supplement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7FEFC" w14:textId="77777777" w:rsidR="00D61A9F" w:rsidRPr="007D5592" w:rsidRDefault="00D61A9F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65DE22F" w14:textId="785DF66F" w:rsidR="00D61A9F" w:rsidRDefault="00D61A9F" w:rsidP="00B34693">
            <w:pPr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SEN Funding (SENDIF)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20B5" w14:textId="77777777" w:rsidR="00D61A9F" w:rsidRPr="007D5592" w:rsidRDefault="00D61A9F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5C53B8" w:rsidRPr="007D5592" w14:paraId="12293B4C" w14:textId="77777777" w:rsidTr="00AC0C13">
        <w:trPr>
          <w:trHeight w:val="9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14:paraId="641A6718" w14:textId="77777777" w:rsidR="005C53B8" w:rsidRDefault="005C53B8" w:rsidP="005C53B8">
            <w:pPr>
              <w:spacing w:beforeLines="60" w:before="144" w:after="120"/>
              <w:jc w:val="center"/>
              <w:rPr>
                <w:rFonts w:cs="Arial"/>
                <w:b w:val="0"/>
                <w:color w:val="FFFFFF" w:themeColor="background1"/>
                <w:sz w:val="36"/>
                <w:szCs w:val="36"/>
              </w:rPr>
            </w:pPr>
            <w:r w:rsidRPr="005C53B8">
              <w:rPr>
                <w:rFonts w:cs="Arial"/>
                <w:b w:val="0"/>
                <w:color w:val="FFFFFF" w:themeColor="background1"/>
                <w:sz w:val="36"/>
                <w:szCs w:val="36"/>
              </w:rPr>
              <w:t>Section 2</w:t>
            </w:r>
          </w:p>
          <w:p w14:paraId="754FD19C" w14:textId="3DF6A1CB" w:rsidR="005C53B8" w:rsidRPr="005C53B8" w:rsidRDefault="005C53B8" w:rsidP="005C53B8">
            <w:pPr>
              <w:spacing w:beforeLines="60" w:before="144" w:after="120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5C53B8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Planning, strategies, and interventions</w:t>
            </w:r>
          </w:p>
        </w:tc>
      </w:tr>
      <w:tr w:rsidR="005C53B8" w:rsidRPr="007D5592" w14:paraId="3CAD5CBC" w14:textId="77777777" w:rsidTr="00AC0C13">
        <w:trPr>
          <w:trHeight w:val="278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52D47C32" w14:textId="77777777" w:rsidR="005C53B8" w:rsidRPr="007D5592" w:rsidRDefault="005C53B8" w:rsidP="00D37B63">
            <w:pPr>
              <w:spacing w:beforeLines="60" w:before="144" w:after="120"/>
              <w:rPr>
                <w:rFonts w:cs="Arial"/>
                <w:b w:val="0"/>
                <w:szCs w:val="24"/>
              </w:rPr>
            </w:pPr>
          </w:p>
        </w:tc>
      </w:tr>
      <w:tr w:rsidR="002771B8" w:rsidRPr="007D5592" w14:paraId="18D4822B" w14:textId="77777777" w:rsidTr="00AC0C13">
        <w:trPr>
          <w:trHeight w:val="95"/>
        </w:trPr>
        <w:tc>
          <w:tcPr>
            <w:tcW w:w="108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190CBDA8" w14:textId="2250F9C9" w:rsidR="002771B8" w:rsidRPr="007D5592" w:rsidRDefault="002771B8" w:rsidP="00D37B63">
            <w:pPr>
              <w:spacing w:beforeLines="60" w:before="144" w:after="120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Summarise how the planning for child</w:t>
            </w:r>
            <w:r w:rsidR="00AC31D3">
              <w:rPr>
                <w:rFonts w:cs="Arial"/>
                <w:b w:val="0"/>
                <w:szCs w:val="24"/>
              </w:rPr>
              <w:t>ren</w:t>
            </w:r>
            <w:r w:rsidRPr="007D5592">
              <w:rPr>
                <w:rFonts w:cs="Arial"/>
                <w:b w:val="0"/>
                <w:szCs w:val="24"/>
              </w:rPr>
              <w:t xml:space="preserve"> has supported progress. Including:</w:t>
            </w:r>
          </w:p>
        </w:tc>
      </w:tr>
      <w:tr w:rsidR="002771B8" w:rsidRPr="007D5592" w14:paraId="1A163325" w14:textId="77777777" w:rsidTr="000B1240">
        <w:trPr>
          <w:trHeight w:val="668"/>
        </w:trPr>
        <w:tc>
          <w:tcPr>
            <w:tcW w:w="55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6D7A4"/>
            <w:vAlign w:val="center"/>
          </w:tcPr>
          <w:p w14:paraId="2B925E93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Strategies and interventions in place</w:t>
            </w:r>
          </w:p>
          <w:p w14:paraId="2942F4A9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Differentiated support and/or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teaching</w:t>
            </w:r>
            <w:proofErr w:type="gramEnd"/>
          </w:p>
          <w:p w14:paraId="08B0C746" w14:textId="77777777" w:rsidR="002771B8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Resources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needed</w:t>
            </w:r>
            <w:proofErr w:type="gramEnd"/>
          </w:p>
          <w:p w14:paraId="00D96DAC" w14:textId="7898D7AA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</w:t>
            </w:r>
            <w:r w:rsidR="0022253F">
              <w:rPr>
                <w:rFonts w:cs="Arial"/>
                <w:b w:val="0"/>
                <w:szCs w:val="24"/>
              </w:rPr>
              <w:t xml:space="preserve">RE assessment 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0511D87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Arrangement for medical or care needs</w:t>
            </w:r>
          </w:p>
          <w:p w14:paraId="32E686CE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Systems for reviewing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progress</w:t>
            </w:r>
            <w:proofErr w:type="gramEnd"/>
          </w:p>
          <w:p w14:paraId="50CE6C1B" w14:textId="1767E238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Parent </w:t>
            </w:r>
            <w:r w:rsidR="0022253F">
              <w:rPr>
                <w:rFonts w:cs="Arial"/>
                <w:b w:val="0"/>
                <w:szCs w:val="24"/>
              </w:rPr>
              <w:t>e</w:t>
            </w:r>
            <w:r w:rsidRPr="007D5592">
              <w:rPr>
                <w:rFonts w:cs="Arial"/>
                <w:b w:val="0"/>
                <w:szCs w:val="24"/>
              </w:rPr>
              <w:t>ngagement</w:t>
            </w:r>
            <w:r w:rsidR="0022253F">
              <w:rPr>
                <w:rFonts w:cs="Arial"/>
                <w:b w:val="0"/>
                <w:szCs w:val="24"/>
              </w:rPr>
              <w:t xml:space="preserve">/signposting </w:t>
            </w:r>
          </w:p>
        </w:tc>
      </w:tr>
      <w:tr w:rsidR="002771B8" w:rsidRPr="007D5592" w14:paraId="16218B9E" w14:textId="77777777" w:rsidTr="000B1240">
        <w:trPr>
          <w:trHeight w:val="847"/>
        </w:trPr>
        <w:tc>
          <w:tcPr>
            <w:tcW w:w="108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60B4E0D1" w14:textId="77777777" w:rsidR="002771B8" w:rsidRPr="007D5592" w:rsidRDefault="002771B8" w:rsidP="00DB43B9">
            <w:pPr>
              <w:pStyle w:val="ListParagraph"/>
              <w:spacing w:beforeLines="60" w:before="144" w:after="60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Take</w:t>
            </w:r>
            <w:r w:rsidRPr="007D5592">
              <w:rPr>
                <w:rFonts w:cs="Arial"/>
                <w:b w:val="0"/>
                <w:szCs w:val="24"/>
              </w:rPr>
              <w:t xml:space="preserve"> into account any supplement</w:t>
            </w:r>
            <w:r w:rsidR="0018373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learning,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i.e.</w:t>
            </w:r>
            <w:proofErr w:type="gramEnd"/>
            <w:r w:rsidRPr="007D5592">
              <w:rPr>
                <w:rFonts w:cs="Arial"/>
                <w:b w:val="0"/>
                <w:szCs w:val="24"/>
              </w:rPr>
              <w:t xml:space="preserve"> EYPP, deprivation supplement and DAF and h</w:t>
            </w:r>
            <w:r>
              <w:rPr>
                <w:rFonts w:cs="Arial"/>
                <w:b w:val="0"/>
                <w:szCs w:val="24"/>
              </w:rPr>
              <w:t xml:space="preserve">ow you are already using this. </w:t>
            </w:r>
          </w:p>
        </w:tc>
      </w:tr>
      <w:tr w:rsidR="002771B8" w:rsidRPr="007D5592" w14:paraId="18361A2C" w14:textId="77777777" w:rsidTr="000B1240">
        <w:trPr>
          <w:trHeight w:val="2250"/>
        </w:trPr>
        <w:tc>
          <w:tcPr>
            <w:tcW w:w="108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F023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390A29FC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55F97606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5E3196F9" w14:textId="77777777" w:rsidR="002771B8" w:rsidRPr="00C211FB" w:rsidRDefault="002771B8" w:rsidP="00D37B63">
            <w:pPr>
              <w:rPr>
                <w:rFonts w:cs="Arial"/>
                <w:b w:val="0"/>
                <w:iCs/>
                <w:sz w:val="12"/>
                <w:szCs w:val="24"/>
              </w:rPr>
            </w:pPr>
          </w:p>
          <w:p w14:paraId="2F79C3A5" w14:textId="77777777"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14:paraId="497B3F3E" w14:textId="77777777"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37E3C979" w14:textId="77777777" w:rsidTr="000B1240">
        <w:trPr>
          <w:trHeight w:val="707"/>
        </w:trPr>
        <w:tc>
          <w:tcPr>
            <w:tcW w:w="10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C3E2E2" w14:textId="2B474895" w:rsidR="002771B8" w:rsidRPr="007D5592" w:rsidRDefault="002771B8" w:rsidP="00324B6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lastRenderedPageBreak/>
              <w:t xml:space="preserve">Section </w:t>
            </w:r>
            <w:r w:rsidR="005C53B8">
              <w:rPr>
                <w:rFonts w:cs="Arial"/>
                <w:color w:val="FFFFFF" w:themeColor="background1"/>
                <w:sz w:val="36"/>
                <w:szCs w:val="24"/>
              </w:rPr>
              <w:t>3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="00555365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A</w:t>
            </w:r>
            <w:r w:rsidR="00324B61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dvice and Support Request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  <w:tr w:rsidR="002771B8" w:rsidRPr="007D5592" w14:paraId="146D9274" w14:textId="77777777" w:rsidTr="000B1240">
        <w:trPr>
          <w:trHeight w:val="881"/>
        </w:trPr>
        <w:tc>
          <w:tcPr>
            <w:tcW w:w="1083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8B50AD6" w14:textId="3B99EBC1" w:rsidR="002771B8" w:rsidRPr="007D5592" w:rsidRDefault="005912C4" w:rsidP="005912C4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Support and advice to implement SEND interventions – </w:t>
            </w:r>
            <w:r w:rsidR="00283055">
              <w:rPr>
                <w:rFonts w:cs="Arial"/>
                <w:b w:val="0"/>
                <w:szCs w:val="24"/>
              </w:rPr>
              <w:t xml:space="preserve">select your priority (maximum 2) </w:t>
            </w:r>
            <w:r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5912C4" w:rsidRPr="007D5592" w14:paraId="0C18ADA2" w14:textId="77777777" w:rsidTr="000B1240">
        <w:trPr>
          <w:trHeight w:val="517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A983665" w14:textId="77777777" w:rsidR="005912C4" w:rsidRPr="007D5592" w:rsidRDefault="005912C4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AC1" w14:textId="77777777" w:rsidR="005912C4" w:rsidRPr="007D5592" w:rsidRDefault="005912C4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71CC4B0" w14:textId="752E6978" w:rsidR="005912C4" w:rsidRPr="007D5592" w:rsidRDefault="0074166F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Adult child interactions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8755" w14:textId="77777777" w:rsidR="005912C4" w:rsidRPr="007D5592" w:rsidRDefault="005912C4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CFE70DE" w14:textId="77777777" w:rsidR="005912C4" w:rsidRPr="007D5592" w:rsidRDefault="005912C4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Resources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83CB5D6" w14:textId="77777777" w:rsidR="005912C4" w:rsidRPr="007D5592" w:rsidRDefault="005912C4">
            <w:pPr>
              <w:rPr>
                <w:rFonts w:cs="Arial"/>
                <w:b w:val="0"/>
                <w:szCs w:val="24"/>
              </w:rPr>
            </w:pPr>
          </w:p>
        </w:tc>
      </w:tr>
      <w:tr w:rsidR="005912C4" w:rsidRPr="007D5592" w14:paraId="3793C58E" w14:textId="77777777" w:rsidTr="000B1240">
        <w:trPr>
          <w:trHeight w:val="516"/>
        </w:trPr>
        <w:tc>
          <w:tcPr>
            <w:tcW w:w="404" w:type="dxa"/>
            <w:vMerge/>
            <w:vAlign w:val="center"/>
          </w:tcPr>
          <w:p w14:paraId="29C9DFFE" w14:textId="77777777" w:rsidR="005912C4" w:rsidRPr="007D5592" w:rsidRDefault="005912C4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D955" w14:textId="77777777" w:rsidR="005912C4" w:rsidRPr="007D5592" w:rsidRDefault="005912C4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2786559" w14:textId="77777777"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noProof/>
                <w:szCs w:val="24"/>
                <w:lang w:eastAsia="en-GB"/>
              </w:rPr>
              <w:t>Environment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EE83" w14:textId="77777777"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6CECFA3" w14:textId="77777777"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noProof/>
                <w:szCs w:val="24"/>
                <w:lang w:eastAsia="en-GB"/>
              </w:rPr>
              <w:t>Small group work</w:t>
            </w:r>
          </w:p>
        </w:tc>
        <w:tc>
          <w:tcPr>
            <w:tcW w:w="388" w:type="dxa"/>
            <w:vMerge/>
            <w:vAlign w:val="center"/>
          </w:tcPr>
          <w:p w14:paraId="070074F6" w14:textId="77777777" w:rsidR="005912C4" w:rsidRPr="007D5592" w:rsidRDefault="005912C4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5B02E7" w:rsidRPr="007D5592" w14:paraId="7AC97653" w14:textId="77777777" w:rsidTr="000B1240">
        <w:trPr>
          <w:trHeight w:val="162"/>
        </w:trPr>
        <w:tc>
          <w:tcPr>
            <w:tcW w:w="1083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BD4459E" w14:textId="77777777" w:rsidR="00283055" w:rsidRDefault="00283055" w:rsidP="00283055">
            <w:pPr>
              <w:spacing w:before="24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OR</w:t>
            </w:r>
          </w:p>
          <w:p w14:paraId="39CF4016" w14:textId="7A5F17F4" w:rsidR="005B02E7" w:rsidRDefault="00437259" w:rsidP="00283055">
            <w:pPr>
              <w:spacing w:before="24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Inclusion advisory support request</w:t>
            </w:r>
            <w:r w:rsidR="00992A7E">
              <w:rPr>
                <w:rFonts w:cs="Arial"/>
                <w:b w:val="0"/>
                <w:szCs w:val="24"/>
              </w:rPr>
              <w:t xml:space="preserve"> –</w:t>
            </w:r>
            <w:r w:rsidR="00283055">
              <w:rPr>
                <w:rFonts w:cs="Arial"/>
                <w:b w:val="0"/>
                <w:szCs w:val="24"/>
              </w:rPr>
              <w:t xml:space="preserve"> select your priority (maximum 2)  </w:t>
            </w:r>
          </w:p>
          <w:p w14:paraId="5EDA6109" w14:textId="77777777" w:rsidR="005B02E7" w:rsidRPr="007D5592" w:rsidRDefault="005B02E7">
            <w:pPr>
              <w:rPr>
                <w:rFonts w:cs="Arial"/>
                <w:b w:val="0"/>
                <w:szCs w:val="24"/>
              </w:rPr>
            </w:pPr>
          </w:p>
        </w:tc>
      </w:tr>
      <w:tr w:rsidR="005B02E7" w:rsidRPr="007D5592" w14:paraId="30D05713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1DCD491D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A93DB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64872CD8" w14:textId="6F72D9D5" w:rsidR="005B02E7" w:rsidRDefault="00283055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Communication and interaction</w:t>
            </w:r>
          </w:p>
        </w:tc>
      </w:tr>
      <w:tr w:rsidR="005B02E7" w:rsidRPr="007D5592" w14:paraId="5C412768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43A9505D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CDF2B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3E8A573A" w14:textId="66E22814" w:rsidR="005B02E7" w:rsidRDefault="00283055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Cognition and learning </w:t>
            </w:r>
          </w:p>
        </w:tc>
      </w:tr>
      <w:tr w:rsidR="005B02E7" w:rsidRPr="007D5592" w14:paraId="35F5D44D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4A91AABB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F9BA1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76124534" w14:textId="53410B60" w:rsidR="005B02E7" w:rsidRDefault="00283055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Personal, emotional behaviour mental health </w:t>
            </w:r>
          </w:p>
        </w:tc>
      </w:tr>
      <w:tr w:rsidR="005B02E7" w:rsidRPr="007D5592" w14:paraId="3A8F781F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32DE63EB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BEEF6" w14:textId="77777777" w:rsidR="005B02E7" w:rsidRDefault="005B02E7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16FB1CE0" w14:textId="03E6251F" w:rsidR="005B02E7" w:rsidRDefault="00283055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Sensory and physical </w:t>
            </w:r>
          </w:p>
        </w:tc>
      </w:tr>
      <w:tr w:rsidR="00283055" w:rsidRPr="007D5592" w14:paraId="171BFB69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5F6D8D8A" w14:textId="77777777" w:rsidR="00283055" w:rsidRDefault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BD9A0" w14:textId="77777777" w:rsidR="00283055" w:rsidRDefault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75389794" w14:textId="332C2EEE" w:rsidR="00283055" w:rsidRDefault="00283055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Role modelling appropriate strategies to support SEN needs</w:t>
            </w:r>
          </w:p>
        </w:tc>
      </w:tr>
      <w:tr w:rsidR="00283055" w:rsidRPr="007D5592" w14:paraId="0F2CF2BA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466AC345" w14:textId="77777777" w:rsidR="00283055" w:rsidRDefault="00283055" w:rsidP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21266" w14:textId="77777777" w:rsidR="00283055" w:rsidRDefault="00283055" w:rsidP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7E188ED8" w14:textId="008CBE96" w:rsidR="00283055" w:rsidRDefault="00283055" w:rsidP="05738CEC">
            <w:pPr>
              <w:spacing w:before="120" w:after="120"/>
              <w:rPr>
                <w:rFonts w:cs="Arial"/>
                <w:b w:val="0"/>
              </w:rPr>
            </w:pPr>
            <w:r w:rsidRPr="05738CEC">
              <w:rPr>
                <w:rFonts w:cs="Arial"/>
                <w:b w:val="0"/>
              </w:rPr>
              <w:t>Referrals to professionals e.g. SALT, paediatric, parenting, family support, specialist groups</w:t>
            </w:r>
            <w:r w:rsidR="32741812" w:rsidRPr="05738CEC">
              <w:rPr>
                <w:rFonts w:cs="Arial"/>
                <w:b w:val="0"/>
              </w:rPr>
              <w:t>*</w:t>
            </w:r>
            <w:r w:rsidRPr="05738CEC">
              <w:rPr>
                <w:rFonts w:cs="Arial"/>
                <w:b w:val="0"/>
              </w:rPr>
              <w:t xml:space="preserve"> </w:t>
            </w:r>
          </w:p>
        </w:tc>
      </w:tr>
      <w:tr w:rsidR="00283055" w:rsidRPr="007D5592" w14:paraId="2108C18B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2D000053" w14:textId="77777777" w:rsidR="00283055" w:rsidRDefault="00283055" w:rsidP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9396E" w14:textId="77777777" w:rsidR="00283055" w:rsidRDefault="00283055" w:rsidP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06BD2388" w14:textId="5D4675FB" w:rsidR="00283055" w:rsidRDefault="5BA07DB2" w:rsidP="05738CEC">
            <w:pPr>
              <w:spacing w:before="120" w:after="120"/>
              <w:rPr>
                <w:rFonts w:cs="Arial"/>
                <w:b w:val="0"/>
              </w:rPr>
            </w:pPr>
            <w:r w:rsidRPr="05738CEC">
              <w:rPr>
                <w:rFonts w:cs="Arial"/>
                <w:b w:val="0"/>
              </w:rPr>
              <w:t>*</w:t>
            </w:r>
            <w:r w:rsidR="00283055" w:rsidRPr="05738CEC">
              <w:rPr>
                <w:rFonts w:cs="Arial"/>
                <w:b w:val="0"/>
              </w:rPr>
              <w:t>Writing an SEN Support Plan and complete a full cycle of support</w:t>
            </w:r>
          </w:p>
        </w:tc>
      </w:tr>
      <w:tr w:rsidR="00283055" w:rsidRPr="007D5592" w14:paraId="2D169749" w14:textId="77777777" w:rsidTr="000B1240">
        <w:trPr>
          <w:trHeight w:val="158"/>
        </w:trPr>
        <w:tc>
          <w:tcPr>
            <w:tcW w:w="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14:paraId="67F5C09E" w14:textId="77777777" w:rsidR="00283055" w:rsidRDefault="00283055" w:rsidP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B6668" w14:textId="77777777" w:rsidR="00283055" w:rsidRDefault="00283055" w:rsidP="00283055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9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14:paraId="36C48B09" w14:textId="79ADA5ED" w:rsidR="00283055" w:rsidRDefault="6CAAF09F" w:rsidP="05738CEC">
            <w:pPr>
              <w:spacing w:before="120" w:after="120"/>
              <w:rPr>
                <w:rFonts w:cs="Arial"/>
                <w:b w:val="0"/>
              </w:rPr>
            </w:pPr>
            <w:r w:rsidRPr="05738CEC">
              <w:rPr>
                <w:rFonts w:cs="Arial"/>
                <w:b w:val="0"/>
              </w:rPr>
              <w:t>*</w:t>
            </w:r>
            <w:r w:rsidR="00283055" w:rsidRPr="05738CEC">
              <w:rPr>
                <w:rFonts w:cs="Arial"/>
                <w:b w:val="0"/>
              </w:rPr>
              <w:t>Completing a SENDIF application (childminders and 1</w:t>
            </w:r>
            <w:r w:rsidR="00283055" w:rsidRPr="05738CEC">
              <w:rPr>
                <w:rFonts w:cs="Arial"/>
                <w:b w:val="0"/>
                <w:vertAlign w:val="superscript"/>
              </w:rPr>
              <w:t>st</w:t>
            </w:r>
            <w:r w:rsidR="00283055" w:rsidRPr="05738CEC">
              <w:rPr>
                <w:rFonts w:cs="Arial"/>
                <w:b w:val="0"/>
              </w:rPr>
              <w:t xml:space="preserve"> PVI application only)</w:t>
            </w:r>
          </w:p>
        </w:tc>
      </w:tr>
      <w:tr w:rsidR="00283055" w:rsidRPr="007D5592" w14:paraId="3690FC00" w14:textId="77777777" w:rsidTr="000B1240">
        <w:trPr>
          <w:trHeight w:val="153"/>
        </w:trPr>
        <w:tc>
          <w:tcPr>
            <w:tcW w:w="1083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AF526CE" w14:textId="76FEA699" w:rsidR="00283055" w:rsidRDefault="00283055" w:rsidP="35B85346">
            <w:pPr>
              <w:rPr>
                <w:rFonts w:cs="Arial"/>
                <w:b w:val="0"/>
              </w:rPr>
            </w:pPr>
          </w:p>
          <w:p w14:paraId="0293E87C" w14:textId="43040FF7" w:rsidR="00283055" w:rsidRDefault="00283055" w:rsidP="35B85346">
            <w:pPr>
              <w:rPr>
                <w:rFonts w:cs="Arial"/>
                <w:b w:val="0"/>
              </w:rPr>
            </w:pPr>
          </w:p>
          <w:p w14:paraId="56B69C24" w14:textId="3A05FE96" w:rsidR="00283055" w:rsidRDefault="00283055" w:rsidP="35B85346">
            <w:pPr>
              <w:rPr>
                <w:rFonts w:cs="Arial"/>
                <w:b w:val="0"/>
              </w:rPr>
            </w:pPr>
          </w:p>
        </w:tc>
      </w:tr>
      <w:tr w:rsidR="00D61A9F" w:rsidRPr="007D5592" w14:paraId="30A1A9CC" w14:textId="77777777" w:rsidTr="000B1240">
        <w:trPr>
          <w:trHeight w:val="573"/>
        </w:trPr>
        <w:tc>
          <w:tcPr>
            <w:tcW w:w="7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252CC64" w14:textId="4B6D5A60" w:rsidR="00D61A9F" w:rsidRPr="007D5592" w:rsidRDefault="00D61A9F" w:rsidP="35B85346">
            <w:pPr>
              <w:spacing w:before="120" w:after="120"/>
              <w:rPr>
                <w:rFonts w:cs="Arial"/>
                <w:bCs/>
              </w:rPr>
            </w:pPr>
            <w:r w:rsidRPr="35B85346">
              <w:rPr>
                <w:rFonts w:cs="Arial"/>
                <w:bCs/>
              </w:rPr>
              <w:t xml:space="preserve">Have you gained parent/carer permission to share any professional reports with the inclusion officer?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D77F8E8" w14:textId="10A90A90" w:rsidR="00D61A9F" w:rsidRPr="007D5592" w:rsidRDefault="00D61A9F" w:rsidP="00283055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Yes/No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73E5" w14:textId="7044CF8A" w:rsidR="00D61A9F" w:rsidRDefault="00D61A9F" w:rsidP="00283055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Signed</w:t>
            </w:r>
          </w:p>
          <w:p w14:paraId="7E94E1A6" w14:textId="2A6354D9" w:rsidR="00D61A9F" w:rsidRPr="007D5592" w:rsidRDefault="00D61A9F" w:rsidP="00283055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verbal</w:t>
            </w:r>
          </w:p>
        </w:tc>
      </w:tr>
      <w:tr w:rsidR="00283055" w:rsidRPr="007D5592" w14:paraId="01B2AA4A" w14:textId="77777777" w:rsidTr="000B1240">
        <w:trPr>
          <w:trHeight w:val="573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44FBC0C4" w14:textId="77777777" w:rsidR="00283055" w:rsidRPr="007D5592" w:rsidRDefault="00283055" w:rsidP="00283055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Name*</w:t>
            </w:r>
          </w:p>
        </w:tc>
        <w:tc>
          <w:tcPr>
            <w:tcW w:w="810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EE7E3" w14:textId="77777777" w:rsidR="00283055" w:rsidRPr="007D5592" w:rsidRDefault="00283055" w:rsidP="00283055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</w:tr>
      <w:tr w:rsidR="00283055" w:rsidRPr="007D5592" w14:paraId="05CA6363" w14:textId="77777777" w:rsidTr="000B1240">
        <w:trPr>
          <w:trHeight w:val="573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3E3B7C8D" w14:textId="77777777" w:rsidR="00283055" w:rsidRPr="007D5592" w:rsidRDefault="00283055" w:rsidP="00283055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Signature*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5F263" w14:textId="77777777" w:rsidR="00283055" w:rsidRPr="007D5592" w:rsidRDefault="00283055" w:rsidP="00283055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49D07D2E" w14:textId="77777777" w:rsidR="00283055" w:rsidRPr="007D5592" w:rsidRDefault="00283055" w:rsidP="00283055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5F36E9" w14:textId="77777777" w:rsidR="00283055" w:rsidRPr="007D5592" w:rsidRDefault="00283055" w:rsidP="00283055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283055" w:rsidRPr="007D5592" w14:paraId="33D9CA75" w14:textId="77777777" w:rsidTr="000B1240">
        <w:trPr>
          <w:trHeight w:val="417"/>
        </w:trPr>
        <w:tc>
          <w:tcPr>
            <w:tcW w:w="10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0537F2B" w14:textId="77777777" w:rsidR="00283055" w:rsidRPr="00A310FA" w:rsidRDefault="00283055" w:rsidP="35B85346">
            <w:pPr>
              <w:rPr>
                <w:rFonts w:cs="Arial"/>
                <w:i/>
                <w:iCs/>
              </w:rPr>
            </w:pPr>
          </w:p>
          <w:p w14:paraId="05F2D248" w14:textId="181C1637" w:rsidR="00283055" w:rsidRPr="00AD13B4" w:rsidRDefault="4C7A1357" w:rsidP="35B85346">
            <w:pPr>
              <w:spacing w:after="60"/>
              <w:rPr>
                <w:rFonts w:cs="Arial"/>
                <w:b w:val="0"/>
                <w:i/>
                <w:iCs/>
              </w:rPr>
            </w:pPr>
            <w:r w:rsidRPr="35B85346">
              <w:rPr>
                <w:rFonts w:cs="Arial"/>
                <w:b w:val="0"/>
                <w:i/>
                <w:iCs/>
              </w:rPr>
              <w:t>* We cannot accept applications without a SENCo name and signature. Applications will be returned if these are not provided.</w:t>
            </w:r>
          </w:p>
          <w:p w14:paraId="5E4262EB" w14:textId="068ECEAA" w:rsidR="00283055" w:rsidRPr="00AD13B4" w:rsidRDefault="00283055" w:rsidP="35B85346">
            <w:pPr>
              <w:spacing w:after="60"/>
              <w:rPr>
                <w:rFonts w:cs="Arial"/>
                <w:b w:val="0"/>
                <w:i/>
                <w:iCs/>
              </w:rPr>
            </w:pPr>
          </w:p>
        </w:tc>
      </w:tr>
      <w:tr w:rsidR="00283055" w:rsidRPr="007D5592" w14:paraId="2B1F54AE" w14:textId="77777777" w:rsidTr="000B1240">
        <w:trPr>
          <w:trHeight w:val="137"/>
        </w:trPr>
        <w:tc>
          <w:tcPr>
            <w:tcW w:w="108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B7EB6" w14:textId="1BA81178" w:rsidR="00283055" w:rsidRPr="00A310FA" w:rsidRDefault="00283055" w:rsidP="35B85346">
            <w:pPr>
              <w:rPr>
                <w:rFonts w:cs="Arial"/>
              </w:rPr>
            </w:pPr>
          </w:p>
          <w:p w14:paraId="584931CF" w14:textId="1C9C750D" w:rsidR="00283055" w:rsidRPr="00A310FA" w:rsidRDefault="00283055" w:rsidP="35B85346">
            <w:pPr>
              <w:rPr>
                <w:rFonts w:cs="Arial"/>
              </w:rPr>
            </w:pPr>
          </w:p>
          <w:p w14:paraId="5B02C357" w14:textId="110838FD" w:rsidR="00283055" w:rsidRPr="00A310FA" w:rsidRDefault="00283055" w:rsidP="35B85346">
            <w:pPr>
              <w:rPr>
                <w:rFonts w:cs="Arial"/>
              </w:rPr>
            </w:pPr>
          </w:p>
          <w:p w14:paraId="62856CDD" w14:textId="22D2342C" w:rsidR="00283055" w:rsidRPr="00A310FA" w:rsidRDefault="00283055" w:rsidP="35B85346">
            <w:pPr>
              <w:rPr>
                <w:rFonts w:cs="Arial"/>
              </w:rPr>
            </w:pPr>
          </w:p>
          <w:p w14:paraId="6F6DE6AB" w14:textId="7F1566BD" w:rsidR="00283055" w:rsidRPr="00A310FA" w:rsidRDefault="00283055" w:rsidP="35B85346">
            <w:pPr>
              <w:rPr>
                <w:rFonts w:cs="Arial"/>
              </w:rPr>
            </w:pPr>
          </w:p>
          <w:p w14:paraId="20BE7CAD" w14:textId="701B1993" w:rsidR="00283055" w:rsidRPr="00A310FA" w:rsidRDefault="00283055" w:rsidP="35B85346">
            <w:pPr>
              <w:rPr>
                <w:rFonts w:cs="Arial"/>
              </w:rPr>
            </w:pPr>
          </w:p>
          <w:p w14:paraId="03A966FA" w14:textId="4B4B5E5C" w:rsidR="00283055" w:rsidRPr="00A310FA" w:rsidRDefault="00283055" w:rsidP="35B85346">
            <w:pPr>
              <w:rPr>
                <w:rFonts w:cs="Arial"/>
              </w:rPr>
            </w:pPr>
          </w:p>
          <w:p w14:paraId="4538B25C" w14:textId="1622B764" w:rsidR="00283055" w:rsidRPr="00A310FA" w:rsidRDefault="00283055" w:rsidP="35B85346">
            <w:pPr>
              <w:rPr>
                <w:rFonts w:cs="Arial"/>
              </w:rPr>
            </w:pPr>
          </w:p>
        </w:tc>
      </w:tr>
      <w:tr w:rsidR="00283055" w:rsidRPr="007D5592" w14:paraId="3AE219FC" w14:textId="77777777" w:rsidTr="000B1240">
        <w:trPr>
          <w:trHeight w:val="712"/>
        </w:trPr>
        <w:tc>
          <w:tcPr>
            <w:tcW w:w="10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6C006835" w14:textId="5EDFC72D" w:rsidR="00283055" w:rsidRPr="00922C38" w:rsidRDefault="00283055" w:rsidP="00283055">
            <w:pPr>
              <w:spacing w:before="60" w:after="60"/>
              <w:jc w:val="center"/>
              <w:rPr>
                <w:rFonts w:cs="Arial"/>
                <w:color w:val="FFFFFF" w:themeColor="background1"/>
                <w:sz w:val="36"/>
                <w:szCs w:val="24"/>
              </w:rPr>
            </w:pPr>
            <w:r w:rsidRPr="00922C38">
              <w:rPr>
                <w:rFonts w:cs="Arial"/>
                <w:color w:val="FFFFFF" w:themeColor="background1"/>
                <w:sz w:val="36"/>
                <w:szCs w:val="24"/>
              </w:rPr>
              <w:lastRenderedPageBreak/>
              <w:t xml:space="preserve">Section </w:t>
            </w:r>
            <w:r>
              <w:rPr>
                <w:rFonts w:cs="Arial"/>
                <w:color w:val="FFFFFF" w:themeColor="background1"/>
                <w:sz w:val="36"/>
                <w:szCs w:val="24"/>
              </w:rPr>
              <w:t>4</w:t>
            </w:r>
          </w:p>
          <w:p w14:paraId="66AAA0A7" w14:textId="77777777" w:rsidR="00283055" w:rsidRPr="00324B61" w:rsidRDefault="00283055" w:rsidP="00283055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 xml:space="preserve"> Submitting the application</w:t>
            </w:r>
          </w:p>
        </w:tc>
      </w:tr>
      <w:tr w:rsidR="00283055" w:rsidRPr="00A310FA" w14:paraId="5EC0B389" w14:textId="77777777" w:rsidTr="001D30FE">
        <w:trPr>
          <w:trHeight w:val="4702"/>
        </w:trPr>
        <w:tc>
          <w:tcPr>
            <w:tcW w:w="10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F0BA0EE" w14:textId="3D2C0112" w:rsidR="00283055" w:rsidRPr="006F3E03" w:rsidRDefault="00283055" w:rsidP="00AC0C13">
            <w:pPr>
              <w:pStyle w:val="ListParagraph"/>
              <w:numPr>
                <w:ilvl w:val="0"/>
                <w:numId w:val="9"/>
              </w:numPr>
              <w:spacing w:before="60" w:after="120"/>
              <w:ind w:left="284" w:hanging="284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</w:t>
            </w:r>
            <w:r w:rsidR="008F39C0">
              <w:rPr>
                <w:rFonts w:cs="Arial"/>
                <w:b w:val="0"/>
                <w:szCs w:val="24"/>
              </w:rPr>
              <w:t>.</w:t>
            </w:r>
          </w:p>
          <w:p w14:paraId="4C298FC5" w14:textId="4914C73B" w:rsidR="00283055" w:rsidRPr="00A310FA" w:rsidRDefault="00283055" w:rsidP="00AC0C13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contextualSpacing w:val="0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you meet the criteria</w:t>
            </w:r>
            <w:r>
              <w:rPr>
                <w:rFonts w:cs="Arial"/>
                <w:b w:val="0"/>
                <w:szCs w:val="24"/>
              </w:rPr>
              <w:t>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  <w:r w:rsidR="008F39C0">
              <w:rPr>
                <w:rFonts w:cs="Arial"/>
                <w:b w:val="0"/>
                <w:szCs w:val="24"/>
              </w:rPr>
              <w:t>.</w:t>
            </w:r>
          </w:p>
          <w:p w14:paraId="717D5314" w14:textId="77777777" w:rsidR="00283055" w:rsidRPr="0002713C" w:rsidRDefault="00283055" w:rsidP="00AC0C13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 correspond with</w:t>
            </w:r>
            <w:r w:rsidRPr="00A310FA">
              <w:rPr>
                <w:rFonts w:cs="Arial"/>
                <w:b w:val="0"/>
                <w:iCs/>
                <w:szCs w:val="24"/>
              </w:rPr>
              <w:t xml:space="preserve"> </w:t>
            </w:r>
            <w:r>
              <w:rPr>
                <w:rFonts w:cs="Arial"/>
                <w:b w:val="0"/>
                <w:iCs/>
                <w:szCs w:val="24"/>
              </w:rPr>
              <w:t xml:space="preserve">PVI </w:t>
            </w:r>
            <w:r w:rsidRPr="00A310FA">
              <w:rPr>
                <w:rFonts w:cs="Arial"/>
                <w:b w:val="0"/>
                <w:iCs/>
                <w:szCs w:val="24"/>
              </w:rPr>
              <w:t>setting</w:t>
            </w:r>
            <w:r>
              <w:rPr>
                <w:rFonts w:cs="Arial"/>
                <w:b w:val="0"/>
                <w:iCs/>
                <w:szCs w:val="24"/>
              </w:rPr>
              <w:t>s</w:t>
            </w:r>
            <w:r w:rsidRPr="00A310FA">
              <w:rPr>
                <w:rFonts w:cs="Arial"/>
                <w:b w:val="0"/>
                <w:iCs/>
                <w:szCs w:val="24"/>
              </w:rPr>
              <w:t xml:space="preserve"> using </w:t>
            </w:r>
            <w:r>
              <w:rPr>
                <w:rFonts w:cs="Arial"/>
                <w:b w:val="0"/>
                <w:iCs/>
                <w:szCs w:val="24"/>
              </w:rPr>
              <w:t xml:space="preserve">encrypted email. </w:t>
            </w:r>
            <w:r w:rsidRPr="00A310FA">
              <w:rPr>
                <w:rFonts w:cs="Arial"/>
                <w:b w:val="0"/>
                <w:iCs/>
                <w:szCs w:val="24"/>
              </w:rPr>
              <w:t xml:space="preserve">Merton Council cannot be responsible if a message sent </w:t>
            </w:r>
            <w:r>
              <w:rPr>
                <w:rFonts w:cs="Arial"/>
                <w:b w:val="0"/>
                <w:iCs/>
                <w:szCs w:val="24"/>
              </w:rPr>
              <w:t xml:space="preserve">from a provider via </w:t>
            </w:r>
            <w:r w:rsidRPr="00A310FA">
              <w:rPr>
                <w:rFonts w:cs="Arial"/>
                <w:b w:val="0"/>
                <w:iCs/>
                <w:szCs w:val="24"/>
              </w:rPr>
              <w:t xml:space="preserve">standard (non-encrypted) email is accessed by an unauthorised person. </w:t>
            </w:r>
          </w:p>
          <w:p w14:paraId="6FE91049" w14:textId="0FF4A957" w:rsidR="00283055" w:rsidRPr="006963EB" w:rsidRDefault="00283055" w:rsidP="00AC0C13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contextualSpacing w:val="0"/>
              <w:rPr>
                <w:rFonts w:cs="Arial"/>
                <w:szCs w:val="24"/>
              </w:rPr>
            </w:pPr>
            <w:r w:rsidRPr="006963EB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PVI settings should email </w:t>
            </w:r>
            <w:r w:rsidR="006963EB" w:rsidRPr="006963EB">
              <w:rPr>
                <w:rStyle w:val="Hyperlink"/>
                <w:rFonts w:cs="Arial"/>
                <w:noProof/>
                <w:color w:val="000000" w:themeColor="text1"/>
                <w:szCs w:val="24"/>
                <w:u w:val="none"/>
              </w:rPr>
              <w:t xml:space="preserve">their inlcusion officer to </w:t>
            </w:r>
            <w:r w:rsidRPr="006963EB">
              <w:rPr>
                <w:rStyle w:val="Hyperlink"/>
                <w:rFonts w:cs="Arial"/>
                <w:noProof/>
                <w:color w:val="000000" w:themeColor="text1"/>
                <w:szCs w:val="24"/>
                <w:u w:val="none"/>
              </w:rPr>
              <w:t xml:space="preserve">request an encrypted email and follow the steps to reply, attaching the completed form. Schools must return the form to the </w:t>
            </w:r>
            <w:r w:rsidR="006963EB" w:rsidRPr="006963EB">
              <w:rPr>
                <w:rStyle w:val="Hyperlink"/>
                <w:rFonts w:cs="Arial"/>
                <w:noProof/>
                <w:color w:val="000000" w:themeColor="text1"/>
                <w:szCs w:val="24"/>
                <w:u w:val="none"/>
              </w:rPr>
              <w:t>inc</w:t>
            </w:r>
            <w:r w:rsidR="006963EB">
              <w:rPr>
                <w:rStyle w:val="Hyperlink"/>
                <w:rFonts w:cs="Arial"/>
                <w:noProof/>
                <w:color w:val="000000" w:themeColor="text1"/>
                <w:szCs w:val="24"/>
                <w:u w:val="none"/>
              </w:rPr>
              <w:t>l</w:t>
            </w:r>
            <w:r w:rsidR="006963EB" w:rsidRPr="006963EB">
              <w:rPr>
                <w:rStyle w:val="Hyperlink"/>
                <w:rFonts w:cs="Arial"/>
                <w:noProof/>
                <w:color w:val="000000" w:themeColor="text1"/>
                <w:szCs w:val="24"/>
                <w:u w:val="none"/>
              </w:rPr>
              <w:t xml:space="preserve">usion officer </w:t>
            </w:r>
            <w:r w:rsidRPr="006963EB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on USO-FX</w:t>
            </w:r>
          </w:p>
          <w:p w14:paraId="5B22C19F" w14:textId="76265AAD" w:rsidR="00283055" w:rsidRPr="00545FD9" w:rsidRDefault="00283055" w:rsidP="00AC0C13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Pr="00D46B04">
              <w:rPr>
                <w:rFonts w:cs="Arial"/>
                <w:b w:val="0"/>
                <w:szCs w:val="24"/>
              </w:rPr>
              <w:t xml:space="preserve"> submitted in hard copy (on paper) will </w:t>
            </w:r>
            <w:r w:rsidRPr="0022253F">
              <w:rPr>
                <w:rFonts w:cs="Arial"/>
                <w:bCs/>
                <w:szCs w:val="24"/>
              </w:rPr>
              <w:t xml:space="preserve">not </w:t>
            </w:r>
            <w:r w:rsidRPr="00D46B04">
              <w:rPr>
                <w:rFonts w:cs="Arial"/>
                <w:b w:val="0"/>
                <w:szCs w:val="24"/>
              </w:rPr>
              <w:t>be processed and will be securely destroyed.</w:t>
            </w:r>
          </w:p>
          <w:p w14:paraId="1EBD49B0" w14:textId="38584F2A" w:rsidR="00283055" w:rsidRPr="00F90772" w:rsidRDefault="00283055" w:rsidP="00AC0C13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 w:rsidRPr="00545FD9">
              <w:rPr>
                <w:rFonts w:cs="Arial"/>
                <w:b w:val="0"/>
                <w:szCs w:val="24"/>
              </w:rPr>
              <w:t xml:space="preserve">You will receive notice of the outcome of the application in writing within </w:t>
            </w:r>
            <w:r w:rsidR="006963EB">
              <w:rPr>
                <w:rFonts w:cs="Arial"/>
                <w:b w:val="0"/>
                <w:szCs w:val="24"/>
              </w:rPr>
              <w:t>10</w:t>
            </w:r>
            <w:r w:rsidRPr="00545FD9">
              <w:rPr>
                <w:rFonts w:cs="Arial"/>
                <w:b w:val="0"/>
                <w:szCs w:val="24"/>
              </w:rPr>
              <w:t xml:space="preserve"> working days of </w:t>
            </w:r>
            <w:r>
              <w:rPr>
                <w:rFonts w:cs="Arial"/>
                <w:b w:val="0"/>
                <w:szCs w:val="24"/>
              </w:rPr>
              <w:t xml:space="preserve">receipt. The London </w:t>
            </w:r>
            <w:r w:rsidRPr="00545FD9">
              <w:rPr>
                <w:rFonts w:cs="Arial"/>
                <w:b w:val="0"/>
                <w:szCs w:val="24"/>
              </w:rPr>
              <w:t xml:space="preserve">Borough of Merton will be unable to inform you of the outcome of the application through any other means </w:t>
            </w:r>
          </w:p>
        </w:tc>
      </w:tr>
    </w:tbl>
    <w:p w14:paraId="21B47D5E" w14:textId="77777777" w:rsidR="007D7492" w:rsidRPr="00A310FA" w:rsidRDefault="007D7492" w:rsidP="00337030">
      <w:pPr>
        <w:rPr>
          <w:rFonts w:cs="Arial"/>
          <w:sz w:val="2"/>
          <w:szCs w:val="2"/>
        </w:rPr>
      </w:pPr>
    </w:p>
    <w:sectPr w:rsidR="007D7492" w:rsidRPr="00A310FA" w:rsidSect="00BE3C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" w:right="567" w:bottom="284" w:left="56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2817" w14:textId="77777777" w:rsidR="00060648" w:rsidRDefault="00060648" w:rsidP="00346F3B">
      <w:r>
        <w:separator/>
      </w:r>
    </w:p>
  </w:endnote>
  <w:endnote w:type="continuationSeparator" w:id="0">
    <w:p w14:paraId="01C203F3" w14:textId="77777777" w:rsidR="00060648" w:rsidRDefault="00060648" w:rsidP="00346F3B">
      <w:r>
        <w:continuationSeparator/>
      </w:r>
    </w:p>
  </w:endnote>
  <w:endnote w:type="continuationNotice" w:id="1">
    <w:p w14:paraId="208FE527" w14:textId="77777777" w:rsidR="00060648" w:rsidRDefault="00060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F304" w14:textId="77777777" w:rsidR="00812D1E" w:rsidRDefault="00812D1E" w:rsidP="00812D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39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2D9E0" w14:textId="0F8BA33E" w:rsidR="00BE3C4E" w:rsidRDefault="35B85346" w:rsidP="00812D1E">
        <w:pPr>
          <w:pStyle w:val="Footer"/>
          <w:jc w:val="center"/>
        </w:pPr>
        <w:r w:rsidRPr="35B85346">
          <w:rPr>
            <w:rFonts w:cs="Arial"/>
            <w:b w:val="0"/>
            <w:noProof/>
            <w:sz w:val="20"/>
            <w:szCs w:val="20"/>
          </w:rPr>
          <w:t>Early Years SEND Inclusion Advisory Support for Settings Application form  - August 2023</w:t>
        </w:r>
        <w:r w:rsidR="00D642FB">
          <w:tab/>
        </w:r>
        <w:r>
          <w:t xml:space="preserve"> </w:t>
        </w:r>
        <w:r w:rsidR="00D642FB" w:rsidRPr="35B85346">
          <w:rPr>
            <w:noProof/>
            <w:sz w:val="20"/>
            <w:szCs w:val="20"/>
          </w:rPr>
          <w:fldChar w:fldCharType="begin"/>
        </w:r>
        <w:r w:rsidR="00D642FB" w:rsidRPr="35B85346">
          <w:rPr>
            <w:sz w:val="20"/>
            <w:szCs w:val="20"/>
          </w:rPr>
          <w:instrText xml:space="preserve"> PAGE   \* MERGEFORMAT </w:instrText>
        </w:r>
        <w:r w:rsidR="00D642FB" w:rsidRPr="35B85346">
          <w:rPr>
            <w:sz w:val="20"/>
            <w:szCs w:val="20"/>
          </w:rPr>
          <w:fldChar w:fldCharType="separate"/>
        </w:r>
        <w:r w:rsidRPr="35B85346">
          <w:rPr>
            <w:noProof/>
            <w:sz w:val="20"/>
            <w:szCs w:val="20"/>
          </w:rPr>
          <w:t>5</w:t>
        </w:r>
        <w:r w:rsidR="00D642FB" w:rsidRPr="35B85346">
          <w:rPr>
            <w:noProof/>
            <w:sz w:val="20"/>
            <w:szCs w:val="20"/>
          </w:rPr>
          <w:fldChar w:fldCharType="end"/>
        </w:r>
      </w:p>
    </w:sdtContent>
  </w:sdt>
  <w:p w14:paraId="064D5BDE" w14:textId="77777777" w:rsidR="00012380" w:rsidRDefault="00012380" w:rsidP="006D4337">
    <w:pPr>
      <w:pStyle w:val="Footer"/>
      <w:tabs>
        <w:tab w:val="clear" w:pos="4513"/>
        <w:tab w:val="clear" w:pos="9026"/>
        <w:tab w:val="left" w:pos="60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AB8B" w14:textId="77777777" w:rsidR="00812D1E" w:rsidRDefault="00812D1E" w:rsidP="00812D1E">
    <w:pPr>
      <w:pStyle w:val="Header"/>
    </w:pPr>
  </w:p>
  <w:p w14:paraId="2CD4CA6A" w14:textId="527DBF5C" w:rsidR="00812D1E" w:rsidRDefault="35B85346" w:rsidP="00812D1E">
    <w:pPr>
      <w:pStyle w:val="Footer"/>
      <w:jc w:val="right"/>
    </w:pPr>
    <w:r w:rsidRPr="35B85346">
      <w:rPr>
        <w:rFonts w:cs="Arial"/>
        <w:b w:val="0"/>
        <w:noProof/>
        <w:sz w:val="20"/>
        <w:szCs w:val="20"/>
      </w:rPr>
      <w:t>Early Years SEND Inclusion Advisory Support for Settings Application - August 2023</w:t>
    </w:r>
    <w:r w:rsidR="00812D1E">
      <w:tab/>
    </w:r>
    <w:r>
      <w:t xml:space="preserve"> </w:t>
    </w:r>
  </w:p>
  <w:p w14:paraId="7A6612F4" w14:textId="77777777" w:rsidR="00B720AC" w:rsidRPr="00B720AC" w:rsidRDefault="00B720AC" w:rsidP="00CA4BA7">
    <w:pPr>
      <w:pStyle w:val="Footer"/>
      <w:jc w:val="center"/>
      <w:rPr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0FBC" w14:textId="77777777" w:rsidR="00060648" w:rsidRDefault="00060648" w:rsidP="00346F3B">
      <w:r>
        <w:separator/>
      </w:r>
    </w:p>
  </w:footnote>
  <w:footnote w:type="continuationSeparator" w:id="0">
    <w:p w14:paraId="5AFA89FC" w14:textId="77777777" w:rsidR="00060648" w:rsidRDefault="00060648" w:rsidP="00346F3B">
      <w:r>
        <w:continuationSeparator/>
      </w:r>
    </w:p>
  </w:footnote>
  <w:footnote w:type="continuationNotice" w:id="1">
    <w:p w14:paraId="1EE627C6" w14:textId="77777777" w:rsidR="00060648" w:rsidRDefault="00060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4889" w14:textId="77777777" w:rsidR="00F94B1C" w:rsidRDefault="00F94B1C">
    <w:pPr>
      <w:pStyle w:val="Header"/>
    </w:pPr>
  </w:p>
  <w:p w14:paraId="7A1D9598" w14:textId="77777777" w:rsidR="00F94B1C" w:rsidRDefault="00F94B1C" w:rsidP="00812D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14:paraId="32724BC3" w14:textId="77777777" w:rsidTr="00436EFC">
      <w:tc>
        <w:tcPr>
          <w:tcW w:w="8472" w:type="dxa"/>
          <w:vAlign w:val="center"/>
        </w:tcPr>
        <w:p w14:paraId="406C34B6" w14:textId="2F638C41" w:rsidR="00F94B1C" w:rsidRPr="00436EFC" w:rsidRDefault="008D794D" w:rsidP="00646B27">
          <w:pPr>
            <w:pStyle w:val="Header"/>
            <w:spacing w:before="120"/>
            <w:ind w:left="-110"/>
            <w:rPr>
              <w:b w:val="0"/>
              <w:noProof/>
              <w:sz w:val="10"/>
              <w:szCs w:val="10"/>
            </w:rPr>
          </w:pPr>
          <w:r>
            <w:rPr>
              <w:rFonts w:cs="Arial"/>
              <w:b w:val="0"/>
              <w:noProof/>
              <w:sz w:val="36"/>
              <w:szCs w:val="34"/>
            </w:rPr>
            <w:br/>
          </w:r>
          <w:r w:rsidR="00F94B1C" w:rsidRPr="00FC7CE3">
            <w:rPr>
              <w:rFonts w:cs="Arial"/>
              <w:b w:val="0"/>
              <w:noProof/>
              <w:sz w:val="36"/>
              <w:szCs w:val="36"/>
            </w:rPr>
            <w:t>Early Years</w:t>
          </w:r>
          <w:r w:rsidR="00A70C2D" w:rsidRPr="00FC7CE3">
            <w:rPr>
              <w:rFonts w:cs="Arial"/>
              <w:b w:val="0"/>
              <w:noProof/>
              <w:sz w:val="36"/>
              <w:szCs w:val="36"/>
            </w:rPr>
            <w:t xml:space="preserve"> </w:t>
          </w:r>
          <w:r w:rsidR="004169E1" w:rsidRPr="00FC7CE3">
            <w:rPr>
              <w:rFonts w:cs="Arial"/>
              <w:b w:val="0"/>
              <w:noProof/>
              <w:sz w:val="36"/>
              <w:szCs w:val="36"/>
            </w:rPr>
            <w:t xml:space="preserve">Inclusion </w:t>
          </w:r>
          <w:r w:rsidR="00090B1B" w:rsidRPr="00FC7CE3">
            <w:rPr>
              <w:rFonts w:cs="Arial"/>
              <w:b w:val="0"/>
              <w:noProof/>
              <w:sz w:val="36"/>
              <w:szCs w:val="36"/>
            </w:rPr>
            <w:t xml:space="preserve">Advisory Support </w:t>
          </w:r>
          <w:r w:rsidR="00FE58A4">
            <w:rPr>
              <w:rFonts w:cs="Arial"/>
              <w:b w:val="0"/>
              <w:noProof/>
              <w:sz w:val="36"/>
              <w:szCs w:val="36"/>
            </w:rPr>
            <w:br/>
          </w:r>
          <w:r w:rsidR="00AC31D3">
            <w:rPr>
              <w:rFonts w:cs="Arial"/>
              <w:b w:val="0"/>
              <w:noProof/>
              <w:sz w:val="32"/>
              <w:szCs w:val="32"/>
            </w:rPr>
            <w:t>Request</w:t>
          </w:r>
          <w:r w:rsidR="00B720AC" w:rsidRPr="00FC7CE3">
            <w:rPr>
              <w:rFonts w:cs="Arial"/>
              <w:b w:val="0"/>
              <w:noProof/>
              <w:sz w:val="32"/>
              <w:szCs w:val="32"/>
            </w:rPr>
            <w:t xml:space="preserve"> </w:t>
          </w:r>
          <w:r w:rsidR="00A70C2D" w:rsidRPr="00FC7CE3">
            <w:rPr>
              <w:rFonts w:cs="Arial"/>
              <w:b w:val="0"/>
              <w:noProof/>
              <w:sz w:val="32"/>
              <w:szCs w:val="32"/>
            </w:rPr>
            <w:t>Form</w:t>
          </w:r>
        </w:p>
      </w:tc>
      <w:tc>
        <w:tcPr>
          <w:tcW w:w="2516" w:type="dxa"/>
        </w:tcPr>
        <w:p w14:paraId="122F0F80" w14:textId="77777777" w:rsidR="00F94B1C" w:rsidRPr="00436EFC" w:rsidRDefault="00FC7CE3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inline distT="0" distB="0" distL="0" distR="0" wp14:anchorId="3BF27C43" wp14:editId="7498588D">
                <wp:extent cx="1228299" cy="837846"/>
                <wp:effectExtent l="0" t="0" r="0" b="635"/>
                <wp:docPr id="3" name="Picture 3" descr="The Merton Council logo which is the word Merton surrounded by a graphic of a water wheel and a wa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he Merton Council logo which is the word Merton surrounded by a graphic of a water wheel and a wav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299" cy="837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13C66" w14:textId="65B9C622"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6266"/>
    <w:multiLevelType w:val="hybridMultilevel"/>
    <w:tmpl w:val="7674B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3D0A2FF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93068">
    <w:abstractNumId w:val="9"/>
  </w:num>
  <w:num w:numId="2" w16cid:durableId="541598613">
    <w:abstractNumId w:val="3"/>
  </w:num>
  <w:num w:numId="3" w16cid:durableId="57555062">
    <w:abstractNumId w:val="0"/>
  </w:num>
  <w:num w:numId="4" w16cid:durableId="584270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250117">
    <w:abstractNumId w:val="7"/>
  </w:num>
  <w:num w:numId="6" w16cid:durableId="1158108663">
    <w:abstractNumId w:val="1"/>
  </w:num>
  <w:num w:numId="7" w16cid:durableId="951666450">
    <w:abstractNumId w:val="6"/>
  </w:num>
  <w:num w:numId="8" w16cid:durableId="1431462551">
    <w:abstractNumId w:val="5"/>
  </w:num>
  <w:num w:numId="9" w16cid:durableId="71244694">
    <w:abstractNumId w:val="8"/>
  </w:num>
  <w:num w:numId="10" w16cid:durableId="1182015776">
    <w:abstractNumId w:val="2"/>
  </w:num>
  <w:num w:numId="11" w16cid:durableId="163977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17"/>
    <w:rsid w:val="00011AE3"/>
    <w:rsid w:val="00012380"/>
    <w:rsid w:val="000132F4"/>
    <w:rsid w:val="0001545B"/>
    <w:rsid w:val="00015A4E"/>
    <w:rsid w:val="0002713C"/>
    <w:rsid w:val="000342CA"/>
    <w:rsid w:val="000375FE"/>
    <w:rsid w:val="00051AD6"/>
    <w:rsid w:val="00051F41"/>
    <w:rsid w:val="00054AFA"/>
    <w:rsid w:val="0005656D"/>
    <w:rsid w:val="00060648"/>
    <w:rsid w:val="0006248C"/>
    <w:rsid w:val="00071868"/>
    <w:rsid w:val="00087BCA"/>
    <w:rsid w:val="00090B1B"/>
    <w:rsid w:val="000A22E0"/>
    <w:rsid w:val="000B1240"/>
    <w:rsid w:val="000B5312"/>
    <w:rsid w:val="000C7943"/>
    <w:rsid w:val="000D5158"/>
    <w:rsid w:val="000D5879"/>
    <w:rsid w:val="000E08F6"/>
    <w:rsid w:val="000E24AD"/>
    <w:rsid w:val="000E3CF9"/>
    <w:rsid w:val="000F19C3"/>
    <w:rsid w:val="000F5EC4"/>
    <w:rsid w:val="00102D0D"/>
    <w:rsid w:val="00105175"/>
    <w:rsid w:val="0011383F"/>
    <w:rsid w:val="00114B49"/>
    <w:rsid w:val="001157BB"/>
    <w:rsid w:val="00116E0F"/>
    <w:rsid w:val="001267C6"/>
    <w:rsid w:val="00135E6E"/>
    <w:rsid w:val="0013653E"/>
    <w:rsid w:val="0013776B"/>
    <w:rsid w:val="00141137"/>
    <w:rsid w:val="0014172D"/>
    <w:rsid w:val="0014482A"/>
    <w:rsid w:val="00162389"/>
    <w:rsid w:val="00162856"/>
    <w:rsid w:val="00167FAC"/>
    <w:rsid w:val="00175D43"/>
    <w:rsid w:val="0018059A"/>
    <w:rsid w:val="00181F3E"/>
    <w:rsid w:val="0018373B"/>
    <w:rsid w:val="00185688"/>
    <w:rsid w:val="00186AC1"/>
    <w:rsid w:val="00192E46"/>
    <w:rsid w:val="001A427B"/>
    <w:rsid w:val="001B0AA6"/>
    <w:rsid w:val="001B5113"/>
    <w:rsid w:val="001C0699"/>
    <w:rsid w:val="001C4770"/>
    <w:rsid w:val="001C7708"/>
    <w:rsid w:val="001D30FE"/>
    <w:rsid w:val="001D55B2"/>
    <w:rsid w:val="001E0552"/>
    <w:rsid w:val="001E30BC"/>
    <w:rsid w:val="002015B5"/>
    <w:rsid w:val="00204BFA"/>
    <w:rsid w:val="00212B22"/>
    <w:rsid w:val="0022253F"/>
    <w:rsid w:val="00230476"/>
    <w:rsid w:val="00231E3C"/>
    <w:rsid w:val="002434B3"/>
    <w:rsid w:val="0024614C"/>
    <w:rsid w:val="0025007F"/>
    <w:rsid w:val="0025597E"/>
    <w:rsid w:val="00261702"/>
    <w:rsid w:val="00265B02"/>
    <w:rsid w:val="00272F04"/>
    <w:rsid w:val="002771B8"/>
    <w:rsid w:val="00281571"/>
    <w:rsid w:val="00283055"/>
    <w:rsid w:val="00287C2A"/>
    <w:rsid w:val="00287F70"/>
    <w:rsid w:val="002918E0"/>
    <w:rsid w:val="00291F52"/>
    <w:rsid w:val="002947D8"/>
    <w:rsid w:val="002A034F"/>
    <w:rsid w:val="002A5C7F"/>
    <w:rsid w:val="002A67D4"/>
    <w:rsid w:val="002A751B"/>
    <w:rsid w:val="002B4B51"/>
    <w:rsid w:val="002B7876"/>
    <w:rsid w:val="002C6D70"/>
    <w:rsid w:val="002D2BAE"/>
    <w:rsid w:val="002D412E"/>
    <w:rsid w:val="002D4C25"/>
    <w:rsid w:val="002D4CBD"/>
    <w:rsid w:val="002E2799"/>
    <w:rsid w:val="002E534B"/>
    <w:rsid w:val="002F5BEA"/>
    <w:rsid w:val="00305907"/>
    <w:rsid w:val="00307925"/>
    <w:rsid w:val="00313E6E"/>
    <w:rsid w:val="00324B61"/>
    <w:rsid w:val="00335246"/>
    <w:rsid w:val="00335F04"/>
    <w:rsid w:val="00337030"/>
    <w:rsid w:val="0034491D"/>
    <w:rsid w:val="00344B83"/>
    <w:rsid w:val="00346F3B"/>
    <w:rsid w:val="003536F1"/>
    <w:rsid w:val="00353F72"/>
    <w:rsid w:val="0035497E"/>
    <w:rsid w:val="0036288F"/>
    <w:rsid w:val="00363040"/>
    <w:rsid w:val="00365CA3"/>
    <w:rsid w:val="00394398"/>
    <w:rsid w:val="00394539"/>
    <w:rsid w:val="003A5167"/>
    <w:rsid w:val="003B4BAA"/>
    <w:rsid w:val="003B5366"/>
    <w:rsid w:val="003B73D6"/>
    <w:rsid w:val="003C5A43"/>
    <w:rsid w:val="003C6835"/>
    <w:rsid w:val="003D22ED"/>
    <w:rsid w:val="003D6A1E"/>
    <w:rsid w:val="003F16B1"/>
    <w:rsid w:val="003F192A"/>
    <w:rsid w:val="003F3023"/>
    <w:rsid w:val="003F423E"/>
    <w:rsid w:val="004031EA"/>
    <w:rsid w:val="00414C7C"/>
    <w:rsid w:val="004160E7"/>
    <w:rsid w:val="004169E1"/>
    <w:rsid w:val="00418A5A"/>
    <w:rsid w:val="00421825"/>
    <w:rsid w:val="004221EE"/>
    <w:rsid w:val="00422CAC"/>
    <w:rsid w:val="00424791"/>
    <w:rsid w:val="0043082D"/>
    <w:rsid w:val="00436EFC"/>
    <w:rsid w:val="00437259"/>
    <w:rsid w:val="00443017"/>
    <w:rsid w:val="004458AB"/>
    <w:rsid w:val="0046174D"/>
    <w:rsid w:val="004655DC"/>
    <w:rsid w:val="00466AA9"/>
    <w:rsid w:val="00482510"/>
    <w:rsid w:val="00484DBB"/>
    <w:rsid w:val="0048563B"/>
    <w:rsid w:val="00493F3E"/>
    <w:rsid w:val="004A34BB"/>
    <w:rsid w:val="004C4C09"/>
    <w:rsid w:val="004E2500"/>
    <w:rsid w:val="004E289A"/>
    <w:rsid w:val="004E2F3E"/>
    <w:rsid w:val="004F124A"/>
    <w:rsid w:val="00502FAD"/>
    <w:rsid w:val="0050566E"/>
    <w:rsid w:val="00505912"/>
    <w:rsid w:val="0050603F"/>
    <w:rsid w:val="00510067"/>
    <w:rsid w:val="00512AB9"/>
    <w:rsid w:val="00530350"/>
    <w:rsid w:val="00531028"/>
    <w:rsid w:val="00533E2F"/>
    <w:rsid w:val="00540F8E"/>
    <w:rsid w:val="00545FD9"/>
    <w:rsid w:val="00555365"/>
    <w:rsid w:val="005639F0"/>
    <w:rsid w:val="00571C29"/>
    <w:rsid w:val="00575899"/>
    <w:rsid w:val="00582A54"/>
    <w:rsid w:val="0059084B"/>
    <w:rsid w:val="005912C4"/>
    <w:rsid w:val="0059198E"/>
    <w:rsid w:val="005919F3"/>
    <w:rsid w:val="005939B0"/>
    <w:rsid w:val="0059682F"/>
    <w:rsid w:val="0059755C"/>
    <w:rsid w:val="00597A0D"/>
    <w:rsid w:val="005B02E7"/>
    <w:rsid w:val="005B1D35"/>
    <w:rsid w:val="005B1ED6"/>
    <w:rsid w:val="005B28F7"/>
    <w:rsid w:val="005B7E46"/>
    <w:rsid w:val="005C0A4C"/>
    <w:rsid w:val="005C53B8"/>
    <w:rsid w:val="005D0CA0"/>
    <w:rsid w:val="005E22D2"/>
    <w:rsid w:val="005E43DD"/>
    <w:rsid w:val="005F0C2B"/>
    <w:rsid w:val="005F4C10"/>
    <w:rsid w:val="005F74E4"/>
    <w:rsid w:val="00600C15"/>
    <w:rsid w:val="00601899"/>
    <w:rsid w:val="00603266"/>
    <w:rsid w:val="00605D35"/>
    <w:rsid w:val="006163F0"/>
    <w:rsid w:val="006164E0"/>
    <w:rsid w:val="00623A85"/>
    <w:rsid w:val="00626968"/>
    <w:rsid w:val="006270B9"/>
    <w:rsid w:val="006274C6"/>
    <w:rsid w:val="00630448"/>
    <w:rsid w:val="00633CB8"/>
    <w:rsid w:val="00634D9A"/>
    <w:rsid w:val="0063601D"/>
    <w:rsid w:val="00646B27"/>
    <w:rsid w:val="00651CA8"/>
    <w:rsid w:val="00660BDD"/>
    <w:rsid w:val="00667877"/>
    <w:rsid w:val="00671B1E"/>
    <w:rsid w:val="00677027"/>
    <w:rsid w:val="00677EF7"/>
    <w:rsid w:val="00680182"/>
    <w:rsid w:val="0069120A"/>
    <w:rsid w:val="006929DF"/>
    <w:rsid w:val="006963EB"/>
    <w:rsid w:val="006A5FC2"/>
    <w:rsid w:val="006A6D5F"/>
    <w:rsid w:val="006C25FF"/>
    <w:rsid w:val="006C4AF6"/>
    <w:rsid w:val="006D0345"/>
    <w:rsid w:val="006D0360"/>
    <w:rsid w:val="006D4337"/>
    <w:rsid w:val="006D62C5"/>
    <w:rsid w:val="006E088C"/>
    <w:rsid w:val="006F28E8"/>
    <w:rsid w:val="006F2BD3"/>
    <w:rsid w:val="006F32D7"/>
    <w:rsid w:val="006F3E03"/>
    <w:rsid w:val="00704445"/>
    <w:rsid w:val="00706AC2"/>
    <w:rsid w:val="00711999"/>
    <w:rsid w:val="007155F0"/>
    <w:rsid w:val="00715731"/>
    <w:rsid w:val="00715B1B"/>
    <w:rsid w:val="00715FCF"/>
    <w:rsid w:val="0071631B"/>
    <w:rsid w:val="00717A0E"/>
    <w:rsid w:val="00725A9F"/>
    <w:rsid w:val="0072721E"/>
    <w:rsid w:val="0074166F"/>
    <w:rsid w:val="00746FB6"/>
    <w:rsid w:val="00775E5A"/>
    <w:rsid w:val="0077685F"/>
    <w:rsid w:val="0078278E"/>
    <w:rsid w:val="007867DB"/>
    <w:rsid w:val="00796F3F"/>
    <w:rsid w:val="00797D99"/>
    <w:rsid w:val="007B0E3A"/>
    <w:rsid w:val="007D5592"/>
    <w:rsid w:val="007D7492"/>
    <w:rsid w:val="007D7EA8"/>
    <w:rsid w:val="007E238F"/>
    <w:rsid w:val="007E347A"/>
    <w:rsid w:val="007E5632"/>
    <w:rsid w:val="00803B96"/>
    <w:rsid w:val="00810034"/>
    <w:rsid w:val="00810F51"/>
    <w:rsid w:val="00812D1E"/>
    <w:rsid w:val="0082134F"/>
    <w:rsid w:val="00822E52"/>
    <w:rsid w:val="00827385"/>
    <w:rsid w:val="008353A9"/>
    <w:rsid w:val="00836803"/>
    <w:rsid w:val="00843DC6"/>
    <w:rsid w:val="00844439"/>
    <w:rsid w:val="00852BCC"/>
    <w:rsid w:val="00853064"/>
    <w:rsid w:val="00853994"/>
    <w:rsid w:val="008551B0"/>
    <w:rsid w:val="00855EDC"/>
    <w:rsid w:val="008576EE"/>
    <w:rsid w:val="00857B1A"/>
    <w:rsid w:val="008605E6"/>
    <w:rsid w:val="00861601"/>
    <w:rsid w:val="008644B6"/>
    <w:rsid w:val="0086612E"/>
    <w:rsid w:val="00872D75"/>
    <w:rsid w:val="00877807"/>
    <w:rsid w:val="0088154D"/>
    <w:rsid w:val="00882189"/>
    <w:rsid w:val="00883AC4"/>
    <w:rsid w:val="00887101"/>
    <w:rsid w:val="00890D69"/>
    <w:rsid w:val="00894656"/>
    <w:rsid w:val="008A2A40"/>
    <w:rsid w:val="008A5B2A"/>
    <w:rsid w:val="008A5CFD"/>
    <w:rsid w:val="008B7643"/>
    <w:rsid w:val="008C48A2"/>
    <w:rsid w:val="008D0562"/>
    <w:rsid w:val="008D1AE5"/>
    <w:rsid w:val="008D4FFB"/>
    <w:rsid w:val="008D794D"/>
    <w:rsid w:val="008F11CD"/>
    <w:rsid w:val="008F39C0"/>
    <w:rsid w:val="00911290"/>
    <w:rsid w:val="00911E88"/>
    <w:rsid w:val="009120E8"/>
    <w:rsid w:val="009127EC"/>
    <w:rsid w:val="00916859"/>
    <w:rsid w:val="009174DE"/>
    <w:rsid w:val="00917E14"/>
    <w:rsid w:val="00922C38"/>
    <w:rsid w:val="00923D64"/>
    <w:rsid w:val="00930FCC"/>
    <w:rsid w:val="009330D6"/>
    <w:rsid w:val="00936869"/>
    <w:rsid w:val="009373D2"/>
    <w:rsid w:val="0094082E"/>
    <w:rsid w:val="00966830"/>
    <w:rsid w:val="00981552"/>
    <w:rsid w:val="00983EE9"/>
    <w:rsid w:val="00984904"/>
    <w:rsid w:val="009900D6"/>
    <w:rsid w:val="00992A7E"/>
    <w:rsid w:val="00995804"/>
    <w:rsid w:val="00997221"/>
    <w:rsid w:val="009A0976"/>
    <w:rsid w:val="009A215E"/>
    <w:rsid w:val="009A43CA"/>
    <w:rsid w:val="009A511E"/>
    <w:rsid w:val="009A5C3A"/>
    <w:rsid w:val="009A7EE4"/>
    <w:rsid w:val="009B13F8"/>
    <w:rsid w:val="009C51DC"/>
    <w:rsid w:val="009D4078"/>
    <w:rsid w:val="009D64ED"/>
    <w:rsid w:val="009E57D2"/>
    <w:rsid w:val="009E7205"/>
    <w:rsid w:val="00A0359A"/>
    <w:rsid w:val="00A16000"/>
    <w:rsid w:val="00A22185"/>
    <w:rsid w:val="00A24261"/>
    <w:rsid w:val="00A27B18"/>
    <w:rsid w:val="00A310FA"/>
    <w:rsid w:val="00A36571"/>
    <w:rsid w:val="00A42046"/>
    <w:rsid w:val="00A42C3F"/>
    <w:rsid w:val="00A45669"/>
    <w:rsid w:val="00A50F51"/>
    <w:rsid w:val="00A57CFB"/>
    <w:rsid w:val="00A64CF9"/>
    <w:rsid w:val="00A70838"/>
    <w:rsid w:val="00A70C2D"/>
    <w:rsid w:val="00A713F9"/>
    <w:rsid w:val="00A77BC4"/>
    <w:rsid w:val="00A83E6B"/>
    <w:rsid w:val="00A864C2"/>
    <w:rsid w:val="00A95183"/>
    <w:rsid w:val="00A95198"/>
    <w:rsid w:val="00A95F9E"/>
    <w:rsid w:val="00A96E28"/>
    <w:rsid w:val="00A96F67"/>
    <w:rsid w:val="00AA7A07"/>
    <w:rsid w:val="00AB5E2C"/>
    <w:rsid w:val="00AC0C13"/>
    <w:rsid w:val="00AC118F"/>
    <w:rsid w:val="00AC31D3"/>
    <w:rsid w:val="00AD13B4"/>
    <w:rsid w:val="00AE170D"/>
    <w:rsid w:val="00AE6697"/>
    <w:rsid w:val="00AE66BE"/>
    <w:rsid w:val="00AE6DAF"/>
    <w:rsid w:val="00B01964"/>
    <w:rsid w:val="00B22FE0"/>
    <w:rsid w:val="00B34693"/>
    <w:rsid w:val="00B353F8"/>
    <w:rsid w:val="00B4338A"/>
    <w:rsid w:val="00B455C7"/>
    <w:rsid w:val="00B47188"/>
    <w:rsid w:val="00B554C4"/>
    <w:rsid w:val="00B57153"/>
    <w:rsid w:val="00B5771B"/>
    <w:rsid w:val="00B60A39"/>
    <w:rsid w:val="00B6411D"/>
    <w:rsid w:val="00B71738"/>
    <w:rsid w:val="00B71EE5"/>
    <w:rsid w:val="00B720AC"/>
    <w:rsid w:val="00B733B3"/>
    <w:rsid w:val="00B776CD"/>
    <w:rsid w:val="00B81FB6"/>
    <w:rsid w:val="00B826C8"/>
    <w:rsid w:val="00B917B7"/>
    <w:rsid w:val="00BC205C"/>
    <w:rsid w:val="00BC4E1B"/>
    <w:rsid w:val="00BD1EEB"/>
    <w:rsid w:val="00BD2C78"/>
    <w:rsid w:val="00BD367F"/>
    <w:rsid w:val="00BD5688"/>
    <w:rsid w:val="00BE3C4E"/>
    <w:rsid w:val="00BE57B9"/>
    <w:rsid w:val="00BF793C"/>
    <w:rsid w:val="00C078D4"/>
    <w:rsid w:val="00C14B88"/>
    <w:rsid w:val="00C15BAB"/>
    <w:rsid w:val="00C211FB"/>
    <w:rsid w:val="00C220E8"/>
    <w:rsid w:val="00C23013"/>
    <w:rsid w:val="00C23DA8"/>
    <w:rsid w:val="00C3229F"/>
    <w:rsid w:val="00C33FC0"/>
    <w:rsid w:val="00C46D4E"/>
    <w:rsid w:val="00C53FDC"/>
    <w:rsid w:val="00C6022E"/>
    <w:rsid w:val="00C62BF5"/>
    <w:rsid w:val="00C6711B"/>
    <w:rsid w:val="00C71BF0"/>
    <w:rsid w:val="00C721C3"/>
    <w:rsid w:val="00C75ABB"/>
    <w:rsid w:val="00C804BE"/>
    <w:rsid w:val="00C846E4"/>
    <w:rsid w:val="00C9126E"/>
    <w:rsid w:val="00C92767"/>
    <w:rsid w:val="00C9423D"/>
    <w:rsid w:val="00CA2378"/>
    <w:rsid w:val="00CA4BA7"/>
    <w:rsid w:val="00CB4C8D"/>
    <w:rsid w:val="00CB79A7"/>
    <w:rsid w:val="00CB7B95"/>
    <w:rsid w:val="00CC30D7"/>
    <w:rsid w:val="00CC3B00"/>
    <w:rsid w:val="00CC4645"/>
    <w:rsid w:val="00CC7D34"/>
    <w:rsid w:val="00CD3D14"/>
    <w:rsid w:val="00CD5CE1"/>
    <w:rsid w:val="00CD6D5E"/>
    <w:rsid w:val="00D057C3"/>
    <w:rsid w:val="00D140D7"/>
    <w:rsid w:val="00D30EFB"/>
    <w:rsid w:val="00D37B63"/>
    <w:rsid w:val="00D40DF5"/>
    <w:rsid w:val="00D42359"/>
    <w:rsid w:val="00D46B04"/>
    <w:rsid w:val="00D54FBB"/>
    <w:rsid w:val="00D573B1"/>
    <w:rsid w:val="00D57CB5"/>
    <w:rsid w:val="00D61A9F"/>
    <w:rsid w:val="00D642FB"/>
    <w:rsid w:val="00D73F1B"/>
    <w:rsid w:val="00D75135"/>
    <w:rsid w:val="00D8528A"/>
    <w:rsid w:val="00D854F9"/>
    <w:rsid w:val="00D9311E"/>
    <w:rsid w:val="00D9534E"/>
    <w:rsid w:val="00D966EF"/>
    <w:rsid w:val="00DB050F"/>
    <w:rsid w:val="00DB0CEA"/>
    <w:rsid w:val="00DB23A1"/>
    <w:rsid w:val="00DB2492"/>
    <w:rsid w:val="00DB43B9"/>
    <w:rsid w:val="00DB5B85"/>
    <w:rsid w:val="00DB753E"/>
    <w:rsid w:val="00DC3F83"/>
    <w:rsid w:val="00DD5380"/>
    <w:rsid w:val="00DD63B5"/>
    <w:rsid w:val="00DD6A4C"/>
    <w:rsid w:val="00DE10EE"/>
    <w:rsid w:val="00DF073A"/>
    <w:rsid w:val="00DF3422"/>
    <w:rsid w:val="00E13901"/>
    <w:rsid w:val="00E24949"/>
    <w:rsid w:val="00E25C51"/>
    <w:rsid w:val="00E366B1"/>
    <w:rsid w:val="00E37B59"/>
    <w:rsid w:val="00E4071B"/>
    <w:rsid w:val="00E4378B"/>
    <w:rsid w:val="00E454AF"/>
    <w:rsid w:val="00E52934"/>
    <w:rsid w:val="00E5411C"/>
    <w:rsid w:val="00E71501"/>
    <w:rsid w:val="00E75311"/>
    <w:rsid w:val="00E75FE9"/>
    <w:rsid w:val="00E80546"/>
    <w:rsid w:val="00E9166E"/>
    <w:rsid w:val="00E92128"/>
    <w:rsid w:val="00EA28DA"/>
    <w:rsid w:val="00EA4E9C"/>
    <w:rsid w:val="00EA508E"/>
    <w:rsid w:val="00EA5447"/>
    <w:rsid w:val="00EA68EB"/>
    <w:rsid w:val="00EA7D73"/>
    <w:rsid w:val="00EB2349"/>
    <w:rsid w:val="00EC0917"/>
    <w:rsid w:val="00EC0D4F"/>
    <w:rsid w:val="00EC7CA9"/>
    <w:rsid w:val="00ED582B"/>
    <w:rsid w:val="00EE15A8"/>
    <w:rsid w:val="00EE16F0"/>
    <w:rsid w:val="00EF2274"/>
    <w:rsid w:val="00EF5139"/>
    <w:rsid w:val="00F022FA"/>
    <w:rsid w:val="00F02D15"/>
    <w:rsid w:val="00F078A0"/>
    <w:rsid w:val="00F1378E"/>
    <w:rsid w:val="00F2505D"/>
    <w:rsid w:val="00F27ACB"/>
    <w:rsid w:val="00F31D4C"/>
    <w:rsid w:val="00F3687D"/>
    <w:rsid w:val="00F4550F"/>
    <w:rsid w:val="00F4762D"/>
    <w:rsid w:val="00F66C78"/>
    <w:rsid w:val="00F7225B"/>
    <w:rsid w:val="00F825C2"/>
    <w:rsid w:val="00F83044"/>
    <w:rsid w:val="00F84B1D"/>
    <w:rsid w:val="00F86563"/>
    <w:rsid w:val="00F90772"/>
    <w:rsid w:val="00F94B1C"/>
    <w:rsid w:val="00F95844"/>
    <w:rsid w:val="00FC23EA"/>
    <w:rsid w:val="00FC474E"/>
    <w:rsid w:val="00FC5A8E"/>
    <w:rsid w:val="00FC7CE3"/>
    <w:rsid w:val="00FD2EF6"/>
    <w:rsid w:val="00FD45F9"/>
    <w:rsid w:val="00FD5CF7"/>
    <w:rsid w:val="00FE5017"/>
    <w:rsid w:val="00FE58A4"/>
    <w:rsid w:val="00FF3799"/>
    <w:rsid w:val="00FF7EFA"/>
    <w:rsid w:val="05738CEC"/>
    <w:rsid w:val="0833FD01"/>
    <w:rsid w:val="0D27FAE8"/>
    <w:rsid w:val="0EC3CB49"/>
    <w:rsid w:val="11FB6C0B"/>
    <w:rsid w:val="286F9682"/>
    <w:rsid w:val="2D0B8E9F"/>
    <w:rsid w:val="32741812"/>
    <w:rsid w:val="35B85346"/>
    <w:rsid w:val="3A42D9F7"/>
    <w:rsid w:val="4095F433"/>
    <w:rsid w:val="497678AC"/>
    <w:rsid w:val="4C7A1357"/>
    <w:rsid w:val="51E1D477"/>
    <w:rsid w:val="533BAB51"/>
    <w:rsid w:val="540E5861"/>
    <w:rsid w:val="5BA07DB2"/>
    <w:rsid w:val="5C03076D"/>
    <w:rsid w:val="5D9ED7CE"/>
    <w:rsid w:val="64EC800A"/>
    <w:rsid w:val="65EFE49D"/>
    <w:rsid w:val="69310C1C"/>
    <w:rsid w:val="6CAAF09F"/>
    <w:rsid w:val="75C5357F"/>
    <w:rsid w:val="7EA5B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0E633"/>
  <w15:docId w15:val="{AE76CBA0-1571-4423-B94A-53FA1A9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5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c5e5f3-4286-431a-b2f6-40db626cee98">XNF2T5JEENXJ-2117032045-15660</_dlc_DocId>
    <_dlc_DocIdUrl xmlns="1ac5e5f3-4286-431a-b2f6-40db626cee98">
      <Url>https://lbmerton.sharepoint.com/sites/EY_FW_EH/_layouts/15/DocIdRedir.aspx?ID=XNF2T5JEENXJ-2117032045-15660</Url>
      <Description>XNF2T5JEENXJ-2117032045-15660</Description>
    </_dlc_DocIdUrl>
    <TaxCatchAll xmlns="1ac5e5f3-4286-431a-b2f6-40db626cee98" xsi:nil="true"/>
    <lcf76f155ced4ddcb4097134ff3c332f xmlns="ac50df58-8ffc-4da9-957b-f08becc47de9">
      <Terms xmlns="http://schemas.microsoft.com/office/infopath/2007/PartnerControls"/>
    </lcf76f155ced4ddcb4097134ff3c332f>
    <SharedWithUsers xmlns="a785ad58-1d57-4f8a-aa71-77170459bd0d">
      <UserInfo>
        <DisplayName>Eleanor Robinson</DisplayName>
        <AccountId>158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4C84009DBA47A7343616DE313888" ma:contentTypeVersion="17" ma:contentTypeDescription="Create a new document." ma:contentTypeScope="" ma:versionID="83c226de16f90c99bc20955d9483fab6">
  <xsd:schema xmlns:xsd="http://www.w3.org/2001/XMLSchema" xmlns:xs="http://www.w3.org/2001/XMLSchema" xmlns:p="http://schemas.microsoft.com/office/2006/metadata/properties" xmlns:ns2="a785ad58-1d57-4f8a-aa71-77170459bd0d" xmlns:ns3="ac50df58-8ffc-4da9-957b-f08becc47de9" xmlns:ns4="1ac5e5f3-4286-431a-b2f6-40db626cee98" targetNamespace="http://schemas.microsoft.com/office/2006/metadata/properties" ma:root="true" ma:fieldsID="4210be01f5580f84b14d24a4232e6756" ns2:_="" ns3:_="" ns4:_="">
    <xsd:import namespace="a785ad58-1d57-4f8a-aa71-77170459bd0d"/>
    <xsd:import namespace="ac50df58-8ffc-4da9-957b-f08becc47de9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df58-8ffc-4da9-957b-f08becc4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ecfb3d6-37c8-4ff0-abe4-ab484a8d4104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B8E72-CF06-4E2E-9443-31E6DB028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478-5836-44DB-8AE4-E09215A49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6291B-3F94-44D2-A824-492DF85F9B6B}">
  <ds:schemaRefs>
    <ds:schemaRef ds:uri="http://schemas.microsoft.com/office/2006/metadata/properties"/>
    <ds:schemaRef ds:uri="http://schemas.microsoft.com/office/infopath/2007/PartnerControls"/>
    <ds:schemaRef ds:uri="1ac5e5f3-4286-431a-b2f6-40db626cee98"/>
    <ds:schemaRef ds:uri="ac50df58-8ffc-4da9-957b-f08becc47de9"/>
    <ds:schemaRef ds:uri="a785ad58-1d57-4f8a-aa71-77170459bd0d"/>
  </ds:schemaRefs>
</ds:datastoreItem>
</file>

<file path=customXml/itemProps4.xml><?xml version="1.0" encoding="utf-8"?>
<ds:datastoreItem xmlns:ds="http://schemas.openxmlformats.org/officeDocument/2006/customXml" ds:itemID="{30CBE74B-3CEE-4F63-87E7-0875D26AD4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D752CF-8322-4BA9-8567-701DD3EA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ac50df58-8ffc-4da9-957b-f08becc47de9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advisory support request form</vt:lpstr>
    </vt:vector>
  </TitlesOfParts>
  <Company>LBM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advisory support request form</dc:title>
  <dc:subject/>
  <dc:creator>Elizabeth Uddin</dc:creator>
  <cp:keywords/>
  <cp:lastModifiedBy>Daniel Poulter</cp:lastModifiedBy>
  <cp:revision>2</cp:revision>
  <cp:lastPrinted>2023-09-14T15:11:00Z</cp:lastPrinted>
  <dcterms:created xsi:type="dcterms:W3CDTF">2023-10-01T12:28:00Z</dcterms:created>
  <dcterms:modified xsi:type="dcterms:W3CDTF">2023-10-01T12:28:00Z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0x01010051AE4C84009DBA47A7343616DE313888</vt:lpwstr>
  </property>
  <property fmtid="{D5CDD505-2E9C-101B-9397-08002B2CF9AE}" pid="3" name="Order">
    <vt:r8>10900</vt:r8>
  </property>
  <property fmtid="{D5CDD505-2E9C-101B-9397-08002B2CF9AE}" pid="4" name="_dlc_DocIdItemGuid">
    <vt:lpwstr>691dcf48-2f97-4bdb-b04f-6ea0efe614ea</vt:lpwstr>
  </property>
  <property fmtid="{D5CDD505-2E9C-101B-9397-08002B2CF9AE}" pid="5" name="MediaServiceImageTags">
    <vt:lpwstr/>
  </property>
</Properties>
</file>