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BB8CE" w14:textId="2D9A6A58" w:rsidR="00D736AB" w:rsidRDefault="00683AE8" w:rsidP="004E1BF5">
      <w:pPr>
        <w:spacing w:line="200" w:lineRule="exact"/>
        <w:ind w:right="-1612"/>
      </w:pPr>
      <w:r>
        <w:rPr>
          <w:noProof/>
        </w:rPr>
        <mc:AlternateContent>
          <mc:Choice Requires="wpg">
            <w:drawing>
              <wp:anchor distT="0" distB="0" distL="114300" distR="114300" simplePos="0" relativeHeight="251660800" behindDoc="1" locked="0" layoutInCell="1" allowOverlap="1" wp14:anchorId="07F9D2A3" wp14:editId="1AF9E4AA">
                <wp:simplePos x="0" y="0"/>
                <wp:positionH relativeFrom="page">
                  <wp:align>center</wp:align>
                </wp:positionH>
                <wp:positionV relativeFrom="page">
                  <wp:posOffset>145415</wp:posOffset>
                </wp:positionV>
                <wp:extent cx="6365875" cy="9518650"/>
                <wp:effectExtent l="0" t="0" r="0" b="63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9518650"/>
                          <a:chOff x="995" y="995"/>
                          <a:chExt cx="10025" cy="14990"/>
                        </a:xfrm>
                      </wpg:grpSpPr>
                      <pic:pic xmlns:pic="http://schemas.openxmlformats.org/drawingml/2006/picture">
                        <pic:nvPicPr>
                          <pic:cNvPr id="4"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776" y="4853"/>
                            <a:ext cx="2400" cy="1635"/>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28"/>
                        <wps:cNvSpPr>
                          <a:spLocks/>
                        </wps:cNvSpPr>
                        <wps:spPr bwMode="auto">
                          <a:xfrm>
                            <a:off x="1020" y="1020"/>
                            <a:ext cx="9975" cy="14940"/>
                          </a:xfrm>
                          <a:custGeom>
                            <a:avLst/>
                            <a:gdLst>
                              <a:gd name="T0" fmla="+- 0 1020 1020"/>
                              <a:gd name="T1" fmla="*/ T0 w 9975"/>
                              <a:gd name="T2" fmla="+- 0 15960 1020"/>
                              <a:gd name="T3" fmla="*/ 15960 h 14940"/>
                              <a:gd name="T4" fmla="+- 0 10995 1020"/>
                              <a:gd name="T5" fmla="*/ T4 w 9975"/>
                              <a:gd name="T6" fmla="+- 0 15960 1020"/>
                              <a:gd name="T7" fmla="*/ 15960 h 14940"/>
                              <a:gd name="T8" fmla="+- 0 10995 1020"/>
                              <a:gd name="T9" fmla="*/ T8 w 9975"/>
                              <a:gd name="T10" fmla="+- 0 1020 1020"/>
                              <a:gd name="T11" fmla="*/ 1020 h 14940"/>
                              <a:gd name="T12" fmla="+- 0 1020 1020"/>
                              <a:gd name="T13" fmla="*/ T12 w 9975"/>
                              <a:gd name="T14" fmla="+- 0 1020 1020"/>
                              <a:gd name="T15" fmla="*/ 1020 h 14940"/>
                              <a:gd name="T16" fmla="+- 0 1020 1020"/>
                              <a:gd name="T17" fmla="*/ T16 w 9975"/>
                              <a:gd name="T18" fmla="+- 0 15960 1020"/>
                              <a:gd name="T19" fmla="*/ 15960 h 14940"/>
                            </a:gdLst>
                            <a:ahLst/>
                            <a:cxnLst>
                              <a:cxn ang="0">
                                <a:pos x="T1" y="T3"/>
                              </a:cxn>
                              <a:cxn ang="0">
                                <a:pos x="T5" y="T7"/>
                              </a:cxn>
                              <a:cxn ang="0">
                                <a:pos x="T9" y="T11"/>
                              </a:cxn>
                              <a:cxn ang="0">
                                <a:pos x="T13" y="T15"/>
                              </a:cxn>
                              <a:cxn ang="0">
                                <a:pos x="T17" y="T19"/>
                              </a:cxn>
                            </a:cxnLst>
                            <a:rect l="0" t="0" r="r" b="b"/>
                            <a:pathLst>
                              <a:path w="9975" h="14940">
                                <a:moveTo>
                                  <a:pt x="0" y="14940"/>
                                </a:moveTo>
                                <a:lnTo>
                                  <a:pt x="9975" y="14940"/>
                                </a:lnTo>
                                <a:lnTo>
                                  <a:pt x="9975" y="0"/>
                                </a:lnTo>
                                <a:lnTo>
                                  <a:pt x="0" y="0"/>
                                </a:lnTo>
                                <a:lnTo>
                                  <a:pt x="0" y="14940"/>
                                </a:lnTo>
                                <a:close/>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0528E" id="Group 3" o:spid="_x0000_s1026" style="position:absolute;margin-left:0;margin-top:11.45pt;width:501.25pt;height:749.5pt;z-index:-251655680;mso-position-horizontal:center;mso-position-horizontal-relative:page;mso-position-vertical-relative:page" coordorigin="995,995" coordsize="10025,14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4776;top:4853;width:2400;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">
                  <v:imagedata r:id="rId12" o:title=""/>
                </v:shape>
                <v:shape id="Freeform 28" o:spid="_x0000_s1028" style="position:absolute;left:1020;top:1020;width:9975;height:14940;visibility:visible;mso-wrap-style:square;v-text-anchor:top" coordsize="9975,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" path="m,14940r9975,l9975,,,,,14940xe" filled="f" strokeweight="2.5pt">
                  <v:path arrowok="t" o:connecttype="custom" o:connectlocs="0,15960;9975,15960;9975,1020;0,1020;0,15960" o:connectangles="0,0,0,0,0"/>
                </v:shape>
                <w10:wrap anchorx="page" anchory="page"/>
              </v:group>
            </w:pict>
          </mc:Fallback>
        </mc:AlternateContent>
      </w:r>
    </w:p>
    <w:p w14:paraId="1A2BB8CF" w14:textId="77777777" w:rsidR="00D736AB" w:rsidRDefault="00D736AB">
      <w:pPr>
        <w:spacing w:line="200" w:lineRule="exact"/>
      </w:pPr>
    </w:p>
    <w:p w14:paraId="1A2BB8D0" w14:textId="77777777" w:rsidR="00D736AB" w:rsidRDefault="00D736AB">
      <w:pPr>
        <w:spacing w:line="200" w:lineRule="exact"/>
      </w:pPr>
    </w:p>
    <w:p w14:paraId="1A2BB8D1" w14:textId="77777777" w:rsidR="00D736AB" w:rsidRDefault="00D736AB">
      <w:pPr>
        <w:spacing w:line="200" w:lineRule="exact"/>
      </w:pPr>
    </w:p>
    <w:p w14:paraId="1A2BB8D2" w14:textId="77777777" w:rsidR="00D736AB" w:rsidRDefault="00D736AB">
      <w:pPr>
        <w:spacing w:before="10" w:line="240" w:lineRule="exact"/>
        <w:rPr>
          <w:sz w:val="24"/>
          <w:szCs w:val="24"/>
        </w:rPr>
      </w:pPr>
    </w:p>
    <w:p w14:paraId="1A2BB8D3" w14:textId="77777777" w:rsidR="00D736AB" w:rsidRDefault="0066451F" w:rsidP="00683AE8">
      <w:pPr>
        <w:spacing w:line="580" w:lineRule="exact"/>
        <w:ind w:left="100"/>
        <w:jc w:val="center"/>
        <w:rPr>
          <w:rFonts w:ascii="Arial" w:eastAsia="Arial" w:hAnsi="Arial" w:cs="Arial"/>
          <w:sz w:val="52"/>
          <w:szCs w:val="52"/>
        </w:rPr>
      </w:pPr>
      <w:r>
        <w:rPr>
          <w:rFonts w:ascii="Arial" w:eastAsia="Arial" w:hAnsi="Arial" w:cs="Arial"/>
          <w:b/>
          <w:position w:val="-1"/>
          <w:sz w:val="52"/>
          <w:szCs w:val="52"/>
        </w:rPr>
        <w:t>Lo</w:t>
      </w:r>
      <w:r>
        <w:rPr>
          <w:rFonts w:ascii="Arial" w:eastAsia="Arial" w:hAnsi="Arial" w:cs="Arial"/>
          <w:b/>
          <w:spacing w:val="-2"/>
          <w:position w:val="-1"/>
          <w:sz w:val="52"/>
          <w:szCs w:val="52"/>
        </w:rPr>
        <w:t>n</w:t>
      </w:r>
      <w:r>
        <w:rPr>
          <w:rFonts w:ascii="Arial" w:eastAsia="Arial" w:hAnsi="Arial" w:cs="Arial"/>
          <w:b/>
          <w:position w:val="-1"/>
          <w:sz w:val="52"/>
          <w:szCs w:val="52"/>
        </w:rPr>
        <w:t xml:space="preserve">don </w:t>
      </w:r>
      <w:r>
        <w:rPr>
          <w:rFonts w:ascii="Arial" w:eastAsia="Arial" w:hAnsi="Arial" w:cs="Arial"/>
          <w:b/>
          <w:spacing w:val="-2"/>
          <w:position w:val="-1"/>
          <w:sz w:val="52"/>
          <w:szCs w:val="52"/>
        </w:rPr>
        <w:t>B</w:t>
      </w:r>
      <w:r>
        <w:rPr>
          <w:rFonts w:ascii="Arial" w:eastAsia="Arial" w:hAnsi="Arial" w:cs="Arial"/>
          <w:b/>
          <w:position w:val="-1"/>
          <w:sz w:val="52"/>
          <w:szCs w:val="52"/>
        </w:rPr>
        <w:t>orou</w:t>
      </w:r>
      <w:r>
        <w:rPr>
          <w:rFonts w:ascii="Arial" w:eastAsia="Arial" w:hAnsi="Arial" w:cs="Arial"/>
          <w:b/>
          <w:spacing w:val="-2"/>
          <w:position w:val="-1"/>
          <w:sz w:val="52"/>
          <w:szCs w:val="52"/>
        </w:rPr>
        <w:t>g</w:t>
      </w:r>
      <w:r>
        <w:rPr>
          <w:rFonts w:ascii="Arial" w:eastAsia="Arial" w:hAnsi="Arial" w:cs="Arial"/>
          <w:b/>
          <w:position w:val="-1"/>
          <w:sz w:val="52"/>
          <w:szCs w:val="52"/>
        </w:rPr>
        <w:t>h of Mert</w:t>
      </w:r>
      <w:r>
        <w:rPr>
          <w:rFonts w:ascii="Arial" w:eastAsia="Arial" w:hAnsi="Arial" w:cs="Arial"/>
          <w:b/>
          <w:spacing w:val="-3"/>
          <w:position w:val="-1"/>
          <w:sz w:val="52"/>
          <w:szCs w:val="52"/>
        </w:rPr>
        <w:t>o</w:t>
      </w:r>
      <w:r>
        <w:rPr>
          <w:rFonts w:ascii="Arial" w:eastAsia="Arial" w:hAnsi="Arial" w:cs="Arial"/>
          <w:b/>
          <w:position w:val="-1"/>
          <w:sz w:val="52"/>
          <w:szCs w:val="52"/>
        </w:rPr>
        <w:t>n</w:t>
      </w:r>
    </w:p>
    <w:p w14:paraId="1A2BB8D4" w14:textId="77777777" w:rsidR="00D736AB" w:rsidRDefault="00D736AB">
      <w:pPr>
        <w:spacing w:line="200" w:lineRule="exact"/>
      </w:pPr>
    </w:p>
    <w:p w14:paraId="1A2BB8D5" w14:textId="77777777" w:rsidR="00D736AB" w:rsidRDefault="00D736AB">
      <w:pPr>
        <w:spacing w:line="200" w:lineRule="exact"/>
      </w:pPr>
    </w:p>
    <w:p w14:paraId="1A2BB8D6" w14:textId="77777777" w:rsidR="00D736AB" w:rsidRDefault="00D736AB">
      <w:pPr>
        <w:spacing w:line="200" w:lineRule="exact"/>
      </w:pPr>
    </w:p>
    <w:p w14:paraId="1A2BB8D7" w14:textId="77777777" w:rsidR="00D736AB" w:rsidRDefault="00D736AB">
      <w:pPr>
        <w:spacing w:line="200" w:lineRule="exact"/>
      </w:pPr>
    </w:p>
    <w:p w14:paraId="1A2BB8D8" w14:textId="77777777" w:rsidR="00D736AB" w:rsidRDefault="00D736AB">
      <w:pPr>
        <w:spacing w:line="200" w:lineRule="exact"/>
      </w:pPr>
    </w:p>
    <w:p w14:paraId="1A2BB8D9" w14:textId="77777777" w:rsidR="00D736AB" w:rsidRDefault="00D736AB">
      <w:pPr>
        <w:spacing w:line="200" w:lineRule="exact"/>
      </w:pPr>
    </w:p>
    <w:p w14:paraId="1A2BB8DA" w14:textId="77777777" w:rsidR="00D736AB" w:rsidRDefault="00D736AB">
      <w:pPr>
        <w:spacing w:line="200" w:lineRule="exact"/>
      </w:pPr>
    </w:p>
    <w:p w14:paraId="1A2BB8DB" w14:textId="0EF379F5" w:rsidR="00D736AB" w:rsidRDefault="00D736AB">
      <w:pPr>
        <w:spacing w:line="200" w:lineRule="exact"/>
      </w:pPr>
    </w:p>
    <w:p w14:paraId="1A2BB8DC" w14:textId="77777777" w:rsidR="00D736AB" w:rsidRDefault="00D736AB">
      <w:pPr>
        <w:spacing w:line="200" w:lineRule="exact"/>
      </w:pPr>
    </w:p>
    <w:p w14:paraId="1A2BB8DD" w14:textId="7FC61430" w:rsidR="00D736AB" w:rsidRDefault="0017738F" w:rsidP="0017738F">
      <w:pPr>
        <w:tabs>
          <w:tab w:val="left" w:pos="5265"/>
        </w:tabs>
        <w:spacing w:line="200" w:lineRule="exact"/>
      </w:pPr>
      <w:r>
        <w:tab/>
      </w:r>
    </w:p>
    <w:p w14:paraId="1A2BB8DE" w14:textId="77777777" w:rsidR="00D736AB" w:rsidRDefault="00D736AB">
      <w:pPr>
        <w:spacing w:before="16" w:line="220" w:lineRule="exact"/>
        <w:rPr>
          <w:sz w:val="22"/>
          <w:szCs w:val="22"/>
        </w:rPr>
      </w:pPr>
    </w:p>
    <w:p w14:paraId="2526AF57" w14:textId="77777777" w:rsidR="00683AE8" w:rsidRDefault="00683AE8">
      <w:pPr>
        <w:ind w:left="100"/>
        <w:rPr>
          <w:rFonts w:ascii="Arial" w:eastAsia="Arial" w:hAnsi="Arial" w:cs="Arial"/>
          <w:b/>
          <w:sz w:val="56"/>
          <w:szCs w:val="56"/>
        </w:rPr>
      </w:pPr>
    </w:p>
    <w:p w14:paraId="12ADB46C" w14:textId="77777777" w:rsidR="00683AE8" w:rsidRDefault="00683AE8">
      <w:pPr>
        <w:ind w:left="100"/>
        <w:rPr>
          <w:rFonts w:ascii="Arial" w:eastAsia="Arial" w:hAnsi="Arial" w:cs="Arial"/>
          <w:b/>
          <w:sz w:val="56"/>
          <w:szCs w:val="56"/>
        </w:rPr>
      </w:pPr>
    </w:p>
    <w:p w14:paraId="7438F19D" w14:textId="77777777" w:rsidR="00683AE8" w:rsidRDefault="00683AE8">
      <w:pPr>
        <w:ind w:left="100"/>
        <w:rPr>
          <w:rFonts w:ascii="Arial" w:eastAsia="Arial" w:hAnsi="Arial" w:cs="Arial"/>
          <w:b/>
          <w:sz w:val="56"/>
          <w:szCs w:val="56"/>
        </w:rPr>
      </w:pPr>
    </w:p>
    <w:p w14:paraId="1A2BB8DF" w14:textId="2CEF5267" w:rsidR="00D736AB" w:rsidRDefault="0066451F" w:rsidP="00E46698">
      <w:pPr>
        <w:ind w:left="100"/>
        <w:jc w:val="center"/>
        <w:rPr>
          <w:rFonts w:ascii="Arial" w:eastAsia="Arial" w:hAnsi="Arial" w:cs="Arial"/>
          <w:sz w:val="56"/>
          <w:szCs w:val="56"/>
        </w:rPr>
      </w:pPr>
      <w:r>
        <w:rPr>
          <w:rFonts w:ascii="Arial" w:eastAsia="Arial" w:hAnsi="Arial" w:cs="Arial"/>
          <w:b/>
          <w:sz w:val="56"/>
          <w:szCs w:val="56"/>
        </w:rPr>
        <w:t>STATE</w:t>
      </w:r>
      <w:r>
        <w:rPr>
          <w:rFonts w:ascii="Arial" w:eastAsia="Arial" w:hAnsi="Arial" w:cs="Arial"/>
          <w:b/>
          <w:spacing w:val="2"/>
          <w:sz w:val="56"/>
          <w:szCs w:val="56"/>
        </w:rPr>
        <w:t>M</w:t>
      </w:r>
      <w:r>
        <w:rPr>
          <w:rFonts w:ascii="Arial" w:eastAsia="Arial" w:hAnsi="Arial" w:cs="Arial"/>
          <w:b/>
          <w:sz w:val="56"/>
          <w:szCs w:val="56"/>
        </w:rPr>
        <w:t>ENT</w:t>
      </w:r>
      <w:r>
        <w:rPr>
          <w:rFonts w:ascii="Arial" w:eastAsia="Arial" w:hAnsi="Arial" w:cs="Arial"/>
          <w:b/>
          <w:spacing w:val="-34"/>
          <w:sz w:val="56"/>
          <w:szCs w:val="56"/>
        </w:rPr>
        <w:t xml:space="preserve"> </w:t>
      </w:r>
      <w:r>
        <w:rPr>
          <w:rFonts w:ascii="Arial" w:eastAsia="Arial" w:hAnsi="Arial" w:cs="Arial"/>
          <w:b/>
          <w:spacing w:val="2"/>
          <w:sz w:val="56"/>
          <w:szCs w:val="56"/>
        </w:rPr>
        <w:t>O</w:t>
      </w:r>
      <w:r>
        <w:rPr>
          <w:rFonts w:ascii="Arial" w:eastAsia="Arial" w:hAnsi="Arial" w:cs="Arial"/>
          <w:b/>
          <w:sz w:val="56"/>
          <w:szCs w:val="56"/>
        </w:rPr>
        <w:t>F</w:t>
      </w:r>
      <w:r>
        <w:rPr>
          <w:rFonts w:ascii="Arial" w:eastAsia="Arial" w:hAnsi="Arial" w:cs="Arial"/>
          <w:b/>
          <w:spacing w:val="-4"/>
          <w:sz w:val="56"/>
          <w:szCs w:val="56"/>
        </w:rPr>
        <w:t xml:space="preserve"> </w:t>
      </w:r>
      <w:r>
        <w:rPr>
          <w:rFonts w:ascii="Arial" w:eastAsia="Arial" w:hAnsi="Arial" w:cs="Arial"/>
          <w:b/>
          <w:sz w:val="56"/>
          <w:szCs w:val="56"/>
        </w:rPr>
        <w:t>P</w:t>
      </w:r>
      <w:r>
        <w:rPr>
          <w:rFonts w:ascii="Arial" w:eastAsia="Arial" w:hAnsi="Arial" w:cs="Arial"/>
          <w:b/>
          <w:spacing w:val="-2"/>
          <w:sz w:val="56"/>
          <w:szCs w:val="56"/>
        </w:rPr>
        <w:t>R</w:t>
      </w:r>
      <w:r>
        <w:rPr>
          <w:rFonts w:ascii="Arial" w:eastAsia="Arial" w:hAnsi="Arial" w:cs="Arial"/>
          <w:b/>
          <w:spacing w:val="2"/>
          <w:sz w:val="56"/>
          <w:szCs w:val="56"/>
        </w:rPr>
        <w:t>I</w:t>
      </w:r>
      <w:r>
        <w:rPr>
          <w:rFonts w:ascii="Arial" w:eastAsia="Arial" w:hAnsi="Arial" w:cs="Arial"/>
          <w:b/>
          <w:sz w:val="56"/>
          <w:szCs w:val="56"/>
        </w:rPr>
        <w:t>NC</w:t>
      </w:r>
      <w:r>
        <w:rPr>
          <w:rFonts w:ascii="Arial" w:eastAsia="Arial" w:hAnsi="Arial" w:cs="Arial"/>
          <w:b/>
          <w:spacing w:val="1"/>
          <w:sz w:val="56"/>
          <w:szCs w:val="56"/>
        </w:rPr>
        <w:t>I</w:t>
      </w:r>
      <w:r>
        <w:rPr>
          <w:rFonts w:ascii="Arial" w:eastAsia="Arial" w:hAnsi="Arial" w:cs="Arial"/>
          <w:b/>
          <w:sz w:val="56"/>
          <w:szCs w:val="56"/>
        </w:rPr>
        <w:t>PL</w:t>
      </w:r>
      <w:r>
        <w:rPr>
          <w:rFonts w:ascii="Arial" w:eastAsia="Arial" w:hAnsi="Arial" w:cs="Arial"/>
          <w:b/>
          <w:spacing w:val="1"/>
          <w:sz w:val="56"/>
          <w:szCs w:val="56"/>
        </w:rPr>
        <w:t>E</w:t>
      </w:r>
      <w:r>
        <w:rPr>
          <w:rFonts w:ascii="Arial" w:eastAsia="Arial" w:hAnsi="Arial" w:cs="Arial"/>
          <w:b/>
          <w:sz w:val="56"/>
          <w:szCs w:val="56"/>
        </w:rPr>
        <w:t>S</w:t>
      </w:r>
    </w:p>
    <w:p w14:paraId="1A2BB8E0" w14:textId="77777777" w:rsidR="00D736AB" w:rsidRDefault="0066451F" w:rsidP="00E46698">
      <w:pPr>
        <w:spacing w:line="640" w:lineRule="exact"/>
        <w:ind w:left="100"/>
        <w:jc w:val="center"/>
        <w:rPr>
          <w:rFonts w:ascii="Arial" w:eastAsia="Arial" w:hAnsi="Arial" w:cs="Arial"/>
          <w:sz w:val="56"/>
          <w:szCs w:val="56"/>
        </w:rPr>
      </w:pPr>
      <w:r>
        <w:rPr>
          <w:rFonts w:ascii="Arial" w:eastAsia="Arial" w:hAnsi="Arial" w:cs="Arial"/>
          <w:b/>
          <w:spacing w:val="-1"/>
          <w:position w:val="-1"/>
          <w:sz w:val="56"/>
          <w:szCs w:val="56"/>
        </w:rPr>
        <w:t>u</w:t>
      </w:r>
      <w:r>
        <w:rPr>
          <w:rFonts w:ascii="Arial" w:eastAsia="Arial" w:hAnsi="Arial" w:cs="Arial"/>
          <w:b/>
          <w:position w:val="-1"/>
          <w:sz w:val="56"/>
          <w:szCs w:val="56"/>
        </w:rPr>
        <w:t>nd</w:t>
      </w:r>
      <w:r>
        <w:rPr>
          <w:rFonts w:ascii="Arial" w:eastAsia="Arial" w:hAnsi="Arial" w:cs="Arial"/>
          <w:b/>
          <w:spacing w:val="1"/>
          <w:position w:val="-1"/>
          <w:sz w:val="56"/>
          <w:szCs w:val="56"/>
        </w:rPr>
        <w:t>e</w:t>
      </w:r>
      <w:r>
        <w:rPr>
          <w:rFonts w:ascii="Arial" w:eastAsia="Arial" w:hAnsi="Arial" w:cs="Arial"/>
          <w:b/>
          <w:position w:val="-1"/>
          <w:sz w:val="56"/>
          <w:szCs w:val="56"/>
        </w:rPr>
        <w:t>r</w:t>
      </w:r>
      <w:r>
        <w:rPr>
          <w:rFonts w:ascii="Arial" w:eastAsia="Arial" w:hAnsi="Arial" w:cs="Arial"/>
          <w:b/>
          <w:spacing w:val="-12"/>
          <w:position w:val="-1"/>
          <w:sz w:val="56"/>
          <w:szCs w:val="56"/>
        </w:rPr>
        <w:t xml:space="preserve"> </w:t>
      </w:r>
      <w:r>
        <w:rPr>
          <w:rFonts w:ascii="Arial" w:eastAsia="Arial" w:hAnsi="Arial" w:cs="Arial"/>
          <w:b/>
          <w:spacing w:val="2"/>
          <w:position w:val="-1"/>
          <w:sz w:val="56"/>
          <w:szCs w:val="56"/>
        </w:rPr>
        <w:t>t</w:t>
      </w:r>
      <w:r>
        <w:rPr>
          <w:rFonts w:ascii="Arial" w:eastAsia="Arial" w:hAnsi="Arial" w:cs="Arial"/>
          <w:b/>
          <w:position w:val="-1"/>
          <w:sz w:val="56"/>
          <w:szCs w:val="56"/>
        </w:rPr>
        <w:t>he</w:t>
      </w:r>
      <w:r>
        <w:rPr>
          <w:rFonts w:ascii="Arial" w:eastAsia="Arial" w:hAnsi="Arial" w:cs="Arial"/>
          <w:b/>
          <w:spacing w:val="-5"/>
          <w:position w:val="-1"/>
          <w:sz w:val="56"/>
          <w:szCs w:val="56"/>
        </w:rPr>
        <w:t xml:space="preserve"> </w:t>
      </w:r>
      <w:r>
        <w:rPr>
          <w:rFonts w:ascii="Arial" w:eastAsia="Arial" w:hAnsi="Arial" w:cs="Arial"/>
          <w:b/>
          <w:position w:val="-1"/>
          <w:sz w:val="56"/>
          <w:szCs w:val="56"/>
        </w:rPr>
        <w:t>Gambl</w:t>
      </w:r>
      <w:r>
        <w:rPr>
          <w:rFonts w:ascii="Arial" w:eastAsia="Arial" w:hAnsi="Arial" w:cs="Arial"/>
          <w:b/>
          <w:spacing w:val="2"/>
          <w:position w:val="-1"/>
          <w:sz w:val="56"/>
          <w:szCs w:val="56"/>
        </w:rPr>
        <w:t>i</w:t>
      </w:r>
      <w:r>
        <w:rPr>
          <w:rFonts w:ascii="Arial" w:eastAsia="Arial" w:hAnsi="Arial" w:cs="Arial"/>
          <w:b/>
          <w:position w:val="-1"/>
          <w:sz w:val="56"/>
          <w:szCs w:val="56"/>
        </w:rPr>
        <w:t>ng</w:t>
      </w:r>
      <w:r>
        <w:rPr>
          <w:rFonts w:ascii="Arial" w:eastAsia="Arial" w:hAnsi="Arial" w:cs="Arial"/>
          <w:b/>
          <w:spacing w:val="-19"/>
          <w:position w:val="-1"/>
          <w:sz w:val="56"/>
          <w:szCs w:val="56"/>
        </w:rPr>
        <w:t xml:space="preserve"> </w:t>
      </w:r>
      <w:r>
        <w:rPr>
          <w:rFonts w:ascii="Arial" w:eastAsia="Arial" w:hAnsi="Arial" w:cs="Arial"/>
          <w:b/>
          <w:position w:val="-1"/>
          <w:sz w:val="56"/>
          <w:szCs w:val="56"/>
        </w:rPr>
        <w:t>Act</w:t>
      </w:r>
      <w:r>
        <w:rPr>
          <w:rFonts w:ascii="Arial" w:eastAsia="Arial" w:hAnsi="Arial" w:cs="Arial"/>
          <w:b/>
          <w:spacing w:val="-7"/>
          <w:position w:val="-1"/>
          <w:sz w:val="56"/>
          <w:szCs w:val="56"/>
        </w:rPr>
        <w:t xml:space="preserve"> </w:t>
      </w:r>
      <w:r>
        <w:rPr>
          <w:rFonts w:ascii="Arial" w:eastAsia="Arial" w:hAnsi="Arial" w:cs="Arial"/>
          <w:b/>
          <w:spacing w:val="3"/>
          <w:position w:val="-1"/>
          <w:sz w:val="56"/>
          <w:szCs w:val="56"/>
        </w:rPr>
        <w:t>2</w:t>
      </w:r>
      <w:r>
        <w:rPr>
          <w:rFonts w:ascii="Arial" w:eastAsia="Arial" w:hAnsi="Arial" w:cs="Arial"/>
          <w:b/>
          <w:position w:val="-1"/>
          <w:sz w:val="56"/>
          <w:szCs w:val="56"/>
        </w:rPr>
        <w:t>0</w:t>
      </w:r>
      <w:r>
        <w:rPr>
          <w:rFonts w:ascii="Arial" w:eastAsia="Arial" w:hAnsi="Arial" w:cs="Arial"/>
          <w:b/>
          <w:spacing w:val="2"/>
          <w:position w:val="-1"/>
          <w:sz w:val="56"/>
          <w:szCs w:val="56"/>
        </w:rPr>
        <w:t>0</w:t>
      </w:r>
      <w:r>
        <w:rPr>
          <w:rFonts w:ascii="Arial" w:eastAsia="Arial" w:hAnsi="Arial" w:cs="Arial"/>
          <w:b/>
          <w:position w:val="-1"/>
          <w:sz w:val="56"/>
          <w:szCs w:val="56"/>
        </w:rPr>
        <w:t>5</w:t>
      </w:r>
    </w:p>
    <w:p w14:paraId="1A2BB8E1" w14:textId="77777777" w:rsidR="00D736AB" w:rsidRDefault="00D736AB">
      <w:pPr>
        <w:spacing w:line="200" w:lineRule="exact"/>
      </w:pPr>
    </w:p>
    <w:p w14:paraId="1A2BB8E2" w14:textId="77777777" w:rsidR="00D736AB" w:rsidRDefault="00D736AB">
      <w:pPr>
        <w:spacing w:line="200" w:lineRule="exact"/>
      </w:pPr>
    </w:p>
    <w:p w14:paraId="1A2BB8E3" w14:textId="77777777" w:rsidR="00D736AB" w:rsidRDefault="00D736AB">
      <w:pPr>
        <w:spacing w:line="200" w:lineRule="exact"/>
      </w:pPr>
    </w:p>
    <w:p w14:paraId="1A2BB8E4" w14:textId="77777777" w:rsidR="00D736AB" w:rsidRDefault="00D736AB">
      <w:pPr>
        <w:spacing w:line="200" w:lineRule="exact"/>
      </w:pPr>
    </w:p>
    <w:p w14:paraId="1A2BB8E5" w14:textId="77777777" w:rsidR="00D736AB" w:rsidRDefault="00D736AB">
      <w:pPr>
        <w:spacing w:line="200" w:lineRule="exact"/>
      </w:pPr>
    </w:p>
    <w:p w14:paraId="1A2BB8E6" w14:textId="77777777" w:rsidR="00D736AB" w:rsidRDefault="00D736AB">
      <w:pPr>
        <w:spacing w:line="200" w:lineRule="exact"/>
      </w:pPr>
    </w:p>
    <w:p w14:paraId="1A2BB8E7" w14:textId="77777777" w:rsidR="00D736AB" w:rsidRDefault="00D736AB">
      <w:pPr>
        <w:spacing w:line="200" w:lineRule="exact"/>
      </w:pPr>
    </w:p>
    <w:p w14:paraId="1A2BB8E8" w14:textId="77777777" w:rsidR="00D736AB" w:rsidRDefault="00D736AB">
      <w:pPr>
        <w:spacing w:line="200" w:lineRule="exact"/>
      </w:pPr>
    </w:p>
    <w:p w14:paraId="1A2BB8E9" w14:textId="77777777" w:rsidR="00D736AB" w:rsidRDefault="00D736AB">
      <w:pPr>
        <w:spacing w:line="200" w:lineRule="exact"/>
      </w:pPr>
    </w:p>
    <w:p w14:paraId="1A2BB8EA" w14:textId="77777777" w:rsidR="00D736AB" w:rsidRDefault="00D736AB">
      <w:pPr>
        <w:spacing w:line="200" w:lineRule="exact"/>
      </w:pPr>
    </w:p>
    <w:p w14:paraId="1A2BB8EB" w14:textId="77777777" w:rsidR="00D736AB" w:rsidRDefault="00D736AB">
      <w:pPr>
        <w:spacing w:before="6" w:line="200" w:lineRule="exact"/>
      </w:pPr>
    </w:p>
    <w:p w14:paraId="1A2BB8EC" w14:textId="4B3C5DD0" w:rsidR="00D736AB" w:rsidRDefault="0066451F" w:rsidP="000567B1">
      <w:pPr>
        <w:ind w:left="235" w:hanging="235"/>
        <w:rPr>
          <w:rFonts w:ascii="Arial" w:eastAsia="Arial" w:hAnsi="Arial" w:cs="Arial"/>
          <w:sz w:val="48"/>
          <w:szCs w:val="48"/>
        </w:rPr>
        <w:sectPr w:rsidR="00D736AB" w:rsidSect="00B338C7">
          <w:footerReference w:type="default" r:id="rId13"/>
          <w:footerReference w:type="first" r:id="rId14"/>
          <w:pgSz w:w="11920" w:h="16860"/>
          <w:pgMar w:top="1580" w:right="1680" w:bottom="280" w:left="1220" w:header="0" w:footer="807" w:gutter="0"/>
          <w:pgNumType w:start="1"/>
          <w:cols w:space="720"/>
          <w:titlePg/>
          <w:docGrid w:linePitch="272"/>
        </w:sectPr>
      </w:pPr>
      <w:r>
        <w:rPr>
          <w:rFonts w:ascii="Arial" w:eastAsia="Arial" w:hAnsi="Arial" w:cs="Arial"/>
          <w:b/>
          <w:sz w:val="48"/>
          <w:szCs w:val="48"/>
        </w:rPr>
        <w:t>From</w:t>
      </w:r>
      <w:r>
        <w:rPr>
          <w:rFonts w:ascii="Arial" w:eastAsia="Arial" w:hAnsi="Arial" w:cs="Arial"/>
          <w:b/>
          <w:spacing w:val="1"/>
          <w:sz w:val="48"/>
          <w:szCs w:val="48"/>
        </w:rPr>
        <w:t xml:space="preserve"> </w:t>
      </w:r>
      <w:r>
        <w:rPr>
          <w:rFonts w:ascii="Arial" w:eastAsia="Arial" w:hAnsi="Arial" w:cs="Arial"/>
          <w:b/>
          <w:sz w:val="48"/>
          <w:szCs w:val="48"/>
        </w:rPr>
        <w:t>Ja</w:t>
      </w:r>
      <w:r>
        <w:rPr>
          <w:rFonts w:ascii="Arial" w:eastAsia="Arial" w:hAnsi="Arial" w:cs="Arial"/>
          <w:b/>
          <w:spacing w:val="-1"/>
          <w:sz w:val="48"/>
          <w:szCs w:val="48"/>
        </w:rPr>
        <w:t>n</w:t>
      </w:r>
      <w:r>
        <w:rPr>
          <w:rFonts w:ascii="Arial" w:eastAsia="Arial" w:hAnsi="Arial" w:cs="Arial"/>
          <w:b/>
          <w:sz w:val="48"/>
          <w:szCs w:val="48"/>
        </w:rPr>
        <w:t>ua</w:t>
      </w:r>
      <w:r>
        <w:rPr>
          <w:rFonts w:ascii="Arial" w:eastAsia="Arial" w:hAnsi="Arial" w:cs="Arial"/>
          <w:b/>
          <w:spacing w:val="1"/>
          <w:sz w:val="48"/>
          <w:szCs w:val="48"/>
        </w:rPr>
        <w:t>r</w:t>
      </w:r>
      <w:r>
        <w:rPr>
          <w:rFonts w:ascii="Arial" w:eastAsia="Arial" w:hAnsi="Arial" w:cs="Arial"/>
          <w:b/>
          <w:sz w:val="48"/>
          <w:szCs w:val="48"/>
        </w:rPr>
        <w:t>y</w:t>
      </w:r>
      <w:r>
        <w:rPr>
          <w:rFonts w:ascii="Arial" w:eastAsia="Arial" w:hAnsi="Arial" w:cs="Arial"/>
          <w:b/>
          <w:spacing w:val="-3"/>
          <w:sz w:val="48"/>
          <w:szCs w:val="48"/>
        </w:rPr>
        <w:t xml:space="preserve"> </w:t>
      </w:r>
      <w:r>
        <w:rPr>
          <w:rFonts w:ascii="Arial" w:eastAsia="Arial" w:hAnsi="Arial" w:cs="Arial"/>
          <w:b/>
          <w:spacing w:val="1"/>
          <w:sz w:val="48"/>
          <w:szCs w:val="48"/>
        </w:rPr>
        <w:t>2</w:t>
      </w:r>
      <w:r>
        <w:rPr>
          <w:rFonts w:ascii="Arial" w:eastAsia="Arial" w:hAnsi="Arial" w:cs="Arial"/>
          <w:b/>
          <w:sz w:val="48"/>
          <w:szCs w:val="48"/>
        </w:rPr>
        <w:t>0</w:t>
      </w:r>
      <w:r w:rsidR="00F22AD6">
        <w:rPr>
          <w:rFonts w:ascii="Arial" w:eastAsia="Arial" w:hAnsi="Arial" w:cs="Arial"/>
          <w:b/>
          <w:sz w:val="48"/>
          <w:szCs w:val="48"/>
        </w:rPr>
        <w:t>22</w:t>
      </w:r>
      <w:r>
        <w:rPr>
          <w:rFonts w:ascii="Arial" w:eastAsia="Arial" w:hAnsi="Arial" w:cs="Arial"/>
          <w:b/>
          <w:spacing w:val="3"/>
          <w:sz w:val="48"/>
          <w:szCs w:val="48"/>
        </w:rPr>
        <w:t xml:space="preserve"> </w:t>
      </w:r>
      <w:r>
        <w:rPr>
          <w:rFonts w:ascii="Arial" w:eastAsia="Arial" w:hAnsi="Arial" w:cs="Arial"/>
          <w:b/>
          <w:sz w:val="48"/>
          <w:szCs w:val="48"/>
        </w:rPr>
        <w:t>to</w:t>
      </w:r>
      <w:r>
        <w:rPr>
          <w:rFonts w:ascii="Arial" w:eastAsia="Arial" w:hAnsi="Arial" w:cs="Arial"/>
          <w:b/>
          <w:spacing w:val="1"/>
          <w:sz w:val="48"/>
          <w:szCs w:val="48"/>
        </w:rPr>
        <w:t xml:space="preserve"> </w:t>
      </w:r>
      <w:r>
        <w:rPr>
          <w:rFonts w:ascii="Arial" w:eastAsia="Arial" w:hAnsi="Arial" w:cs="Arial"/>
          <w:b/>
          <w:sz w:val="48"/>
          <w:szCs w:val="48"/>
        </w:rPr>
        <w:t>Ja</w:t>
      </w:r>
      <w:r>
        <w:rPr>
          <w:rFonts w:ascii="Arial" w:eastAsia="Arial" w:hAnsi="Arial" w:cs="Arial"/>
          <w:b/>
          <w:spacing w:val="-1"/>
          <w:sz w:val="48"/>
          <w:szCs w:val="48"/>
        </w:rPr>
        <w:t>n</w:t>
      </w:r>
      <w:r>
        <w:rPr>
          <w:rFonts w:ascii="Arial" w:eastAsia="Arial" w:hAnsi="Arial" w:cs="Arial"/>
          <w:b/>
          <w:sz w:val="48"/>
          <w:szCs w:val="48"/>
        </w:rPr>
        <w:t>ua</w:t>
      </w:r>
      <w:r>
        <w:rPr>
          <w:rFonts w:ascii="Arial" w:eastAsia="Arial" w:hAnsi="Arial" w:cs="Arial"/>
          <w:b/>
          <w:spacing w:val="1"/>
          <w:sz w:val="48"/>
          <w:szCs w:val="48"/>
        </w:rPr>
        <w:t>r</w:t>
      </w:r>
      <w:r>
        <w:rPr>
          <w:rFonts w:ascii="Arial" w:eastAsia="Arial" w:hAnsi="Arial" w:cs="Arial"/>
          <w:b/>
          <w:sz w:val="48"/>
          <w:szCs w:val="48"/>
        </w:rPr>
        <w:t>y</w:t>
      </w:r>
      <w:r>
        <w:rPr>
          <w:rFonts w:ascii="Arial" w:eastAsia="Arial" w:hAnsi="Arial" w:cs="Arial"/>
          <w:b/>
          <w:spacing w:val="2"/>
          <w:sz w:val="48"/>
          <w:szCs w:val="48"/>
        </w:rPr>
        <w:t xml:space="preserve"> </w:t>
      </w:r>
      <w:r>
        <w:rPr>
          <w:rFonts w:ascii="Arial" w:eastAsia="Arial" w:hAnsi="Arial" w:cs="Arial"/>
          <w:b/>
          <w:sz w:val="48"/>
          <w:szCs w:val="48"/>
        </w:rPr>
        <w:t>202</w:t>
      </w:r>
      <w:r w:rsidR="00F22AD6">
        <w:rPr>
          <w:rFonts w:ascii="Arial" w:eastAsia="Arial" w:hAnsi="Arial" w:cs="Arial"/>
          <w:b/>
          <w:sz w:val="48"/>
          <w:szCs w:val="48"/>
        </w:rPr>
        <w:t>5</w:t>
      </w:r>
    </w:p>
    <w:p w14:paraId="1A2BB8ED" w14:textId="2D5F32FB" w:rsidR="00D736AB" w:rsidRPr="00845FB5" w:rsidRDefault="0066451F" w:rsidP="00845FB5">
      <w:pPr>
        <w:spacing w:before="71"/>
        <w:ind w:left="0" w:firstLine="0"/>
        <w:rPr>
          <w:rFonts w:ascii="Arial" w:eastAsia="Arial" w:hAnsi="Arial" w:cs="Arial"/>
          <w:b/>
          <w:bCs/>
          <w:sz w:val="24"/>
          <w:szCs w:val="24"/>
        </w:rPr>
      </w:pPr>
      <w:r w:rsidRPr="00845FB5">
        <w:rPr>
          <w:rFonts w:ascii="Arial" w:eastAsia="Arial" w:hAnsi="Arial" w:cs="Arial"/>
          <w:b/>
          <w:bCs/>
          <w:spacing w:val="1"/>
          <w:sz w:val="24"/>
          <w:szCs w:val="24"/>
        </w:rPr>
        <w:lastRenderedPageBreak/>
        <w:t>I</w:t>
      </w:r>
      <w:r w:rsidRPr="00845FB5">
        <w:rPr>
          <w:rFonts w:ascii="Arial" w:eastAsia="Arial" w:hAnsi="Arial" w:cs="Arial"/>
          <w:b/>
          <w:bCs/>
          <w:spacing w:val="-1"/>
          <w:sz w:val="24"/>
          <w:szCs w:val="24"/>
        </w:rPr>
        <w:t>ND</w:t>
      </w:r>
      <w:r w:rsidRPr="00845FB5">
        <w:rPr>
          <w:rFonts w:ascii="Arial" w:eastAsia="Arial" w:hAnsi="Arial" w:cs="Arial"/>
          <w:b/>
          <w:bCs/>
          <w:sz w:val="24"/>
          <w:szCs w:val="24"/>
        </w:rPr>
        <w:t>EX</w:t>
      </w:r>
    </w:p>
    <w:p w14:paraId="3833835A" w14:textId="2B42E811" w:rsidR="00845FB5" w:rsidRDefault="00845FB5" w:rsidP="00845FB5">
      <w:pPr>
        <w:spacing w:before="71"/>
        <w:ind w:left="0" w:firstLine="0"/>
        <w:rPr>
          <w:rFonts w:ascii="Arial" w:eastAsia="Arial" w:hAnsi="Arial" w:cs="Arial"/>
          <w:sz w:val="28"/>
          <w:szCs w:val="28"/>
        </w:rPr>
      </w:pPr>
    </w:p>
    <w:tbl>
      <w:tblPr>
        <w:tblStyle w:val="TableGrid"/>
        <w:tblW w:w="9949" w:type="dxa"/>
        <w:tblLook w:val="04A0" w:firstRow="1" w:lastRow="0" w:firstColumn="1" w:lastColumn="0" w:noHBand="0" w:noVBand="1"/>
      </w:tblPr>
      <w:tblGrid>
        <w:gridCol w:w="1696"/>
        <w:gridCol w:w="5103"/>
        <w:gridCol w:w="3150"/>
      </w:tblGrid>
      <w:tr w:rsidR="005850BA" w:rsidRPr="00845FB5" w14:paraId="1260E46E" w14:textId="77777777" w:rsidTr="00EA635F">
        <w:tc>
          <w:tcPr>
            <w:tcW w:w="1696" w:type="dxa"/>
          </w:tcPr>
          <w:p w14:paraId="66CB66C3" w14:textId="4F674E07" w:rsidR="005850BA" w:rsidRPr="00845FB5" w:rsidRDefault="004538E5" w:rsidP="00845FB5">
            <w:pPr>
              <w:spacing w:before="71"/>
              <w:ind w:left="0" w:firstLine="0"/>
              <w:rPr>
                <w:rFonts w:ascii="Arial" w:eastAsia="Arial" w:hAnsi="Arial" w:cs="Arial"/>
                <w:sz w:val="24"/>
                <w:szCs w:val="24"/>
              </w:rPr>
            </w:pPr>
            <w:r>
              <w:rPr>
                <w:rFonts w:ascii="Arial" w:eastAsia="Arial" w:hAnsi="Arial" w:cs="Arial"/>
                <w:sz w:val="24"/>
                <w:szCs w:val="24"/>
              </w:rPr>
              <w:t>Section</w:t>
            </w:r>
          </w:p>
        </w:tc>
        <w:tc>
          <w:tcPr>
            <w:tcW w:w="5103" w:type="dxa"/>
          </w:tcPr>
          <w:p w14:paraId="24323A15" w14:textId="2161A700" w:rsidR="005850BA" w:rsidRDefault="004538E5" w:rsidP="00845FB5">
            <w:pPr>
              <w:spacing w:before="71"/>
              <w:ind w:left="0" w:firstLine="0"/>
              <w:rPr>
                <w:rFonts w:ascii="Arial" w:eastAsia="Arial" w:hAnsi="Arial" w:cs="Arial"/>
                <w:sz w:val="24"/>
                <w:szCs w:val="24"/>
              </w:rPr>
            </w:pPr>
            <w:r>
              <w:rPr>
                <w:rFonts w:ascii="Arial" w:eastAsia="Arial" w:hAnsi="Arial" w:cs="Arial"/>
                <w:sz w:val="24"/>
                <w:szCs w:val="24"/>
              </w:rPr>
              <w:t>Title</w:t>
            </w:r>
          </w:p>
        </w:tc>
        <w:tc>
          <w:tcPr>
            <w:tcW w:w="3150" w:type="dxa"/>
          </w:tcPr>
          <w:p w14:paraId="35EAF90B" w14:textId="06513E88" w:rsidR="005850BA" w:rsidRDefault="005850BA" w:rsidP="00845FB5">
            <w:pPr>
              <w:spacing w:before="71"/>
              <w:ind w:left="0" w:firstLine="0"/>
              <w:rPr>
                <w:rFonts w:ascii="Arial" w:eastAsia="Arial" w:hAnsi="Arial" w:cs="Arial"/>
                <w:sz w:val="24"/>
                <w:szCs w:val="24"/>
              </w:rPr>
            </w:pPr>
            <w:r>
              <w:rPr>
                <w:rFonts w:ascii="Arial" w:eastAsia="Arial" w:hAnsi="Arial" w:cs="Arial"/>
                <w:sz w:val="24"/>
                <w:szCs w:val="24"/>
              </w:rPr>
              <w:t>Page No.</w:t>
            </w:r>
          </w:p>
        </w:tc>
      </w:tr>
      <w:tr w:rsidR="00845FB5" w:rsidRPr="00845FB5" w14:paraId="1393A73A" w14:textId="77777777" w:rsidTr="00EA635F">
        <w:tc>
          <w:tcPr>
            <w:tcW w:w="1696" w:type="dxa"/>
          </w:tcPr>
          <w:p w14:paraId="2DCB59DE" w14:textId="58894BD9" w:rsidR="00845FB5" w:rsidRPr="00845FB5" w:rsidRDefault="00845FB5" w:rsidP="00845FB5">
            <w:pPr>
              <w:spacing w:before="71"/>
              <w:ind w:left="0" w:firstLine="0"/>
              <w:rPr>
                <w:rFonts w:ascii="Arial" w:eastAsia="Arial" w:hAnsi="Arial" w:cs="Arial"/>
                <w:sz w:val="24"/>
                <w:szCs w:val="24"/>
              </w:rPr>
            </w:pPr>
          </w:p>
        </w:tc>
        <w:tc>
          <w:tcPr>
            <w:tcW w:w="5103" w:type="dxa"/>
          </w:tcPr>
          <w:p w14:paraId="6D436194" w14:textId="683792D7" w:rsidR="00845FB5" w:rsidRPr="00845FB5" w:rsidRDefault="00845FB5" w:rsidP="00845FB5">
            <w:pPr>
              <w:spacing w:before="71"/>
              <w:ind w:left="0" w:firstLine="0"/>
              <w:rPr>
                <w:rFonts w:ascii="Arial" w:eastAsia="Arial" w:hAnsi="Arial" w:cs="Arial"/>
                <w:sz w:val="24"/>
                <w:szCs w:val="24"/>
              </w:rPr>
            </w:pPr>
            <w:r>
              <w:rPr>
                <w:rFonts w:ascii="Arial" w:eastAsia="Arial" w:hAnsi="Arial" w:cs="Arial"/>
                <w:sz w:val="24"/>
                <w:szCs w:val="24"/>
              </w:rPr>
              <w:t>Glossary of Terms</w:t>
            </w:r>
          </w:p>
        </w:tc>
        <w:tc>
          <w:tcPr>
            <w:tcW w:w="3150" w:type="dxa"/>
          </w:tcPr>
          <w:p w14:paraId="4D0352FE" w14:textId="289EE1EF" w:rsidR="00845FB5" w:rsidRPr="00845FB5" w:rsidRDefault="00595871" w:rsidP="00845FB5">
            <w:pPr>
              <w:spacing w:before="71"/>
              <w:ind w:left="0" w:firstLine="0"/>
              <w:rPr>
                <w:rFonts w:ascii="Arial" w:eastAsia="Arial" w:hAnsi="Arial" w:cs="Arial"/>
                <w:sz w:val="24"/>
                <w:szCs w:val="24"/>
              </w:rPr>
            </w:pPr>
            <w:r>
              <w:rPr>
                <w:rFonts w:ascii="Arial" w:eastAsia="Arial" w:hAnsi="Arial" w:cs="Arial"/>
                <w:sz w:val="24"/>
                <w:szCs w:val="24"/>
              </w:rPr>
              <w:t>3</w:t>
            </w:r>
          </w:p>
        </w:tc>
      </w:tr>
      <w:tr w:rsidR="00845FB5" w:rsidRPr="00845FB5" w14:paraId="5F7151E8" w14:textId="77777777" w:rsidTr="00EA635F">
        <w:tc>
          <w:tcPr>
            <w:tcW w:w="1696" w:type="dxa"/>
          </w:tcPr>
          <w:p w14:paraId="22832474" w14:textId="6F0642E9" w:rsidR="00845FB5" w:rsidRPr="00845FB5" w:rsidRDefault="00595871" w:rsidP="00845FB5">
            <w:pPr>
              <w:spacing w:before="71"/>
              <w:ind w:left="0" w:firstLine="0"/>
              <w:rPr>
                <w:rFonts w:ascii="Arial" w:eastAsia="Arial" w:hAnsi="Arial" w:cs="Arial"/>
                <w:sz w:val="24"/>
                <w:szCs w:val="24"/>
              </w:rPr>
            </w:pPr>
            <w:r>
              <w:rPr>
                <w:rFonts w:ascii="Arial" w:eastAsia="Arial" w:hAnsi="Arial" w:cs="Arial"/>
                <w:sz w:val="24"/>
                <w:szCs w:val="24"/>
              </w:rPr>
              <w:t>1</w:t>
            </w:r>
          </w:p>
        </w:tc>
        <w:tc>
          <w:tcPr>
            <w:tcW w:w="5103" w:type="dxa"/>
          </w:tcPr>
          <w:p w14:paraId="1C1A3B74" w14:textId="272BB3EB" w:rsidR="00845FB5" w:rsidRPr="00845FB5" w:rsidRDefault="00595871" w:rsidP="00845FB5">
            <w:pPr>
              <w:spacing w:before="71"/>
              <w:ind w:left="0" w:firstLine="0"/>
              <w:rPr>
                <w:rFonts w:ascii="Arial" w:eastAsia="Arial" w:hAnsi="Arial" w:cs="Arial"/>
                <w:sz w:val="24"/>
                <w:szCs w:val="24"/>
              </w:rPr>
            </w:pPr>
            <w:r>
              <w:rPr>
                <w:rFonts w:ascii="Arial" w:eastAsia="Arial" w:hAnsi="Arial" w:cs="Arial"/>
                <w:sz w:val="24"/>
                <w:szCs w:val="24"/>
              </w:rPr>
              <w:t>Introduction</w:t>
            </w:r>
          </w:p>
        </w:tc>
        <w:tc>
          <w:tcPr>
            <w:tcW w:w="3150" w:type="dxa"/>
          </w:tcPr>
          <w:p w14:paraId="3567854B" w14:textId="52A21151" w:rsidR="00845FB5" w:rsidRPr="00845FB5" w:rsidRDefault="00595871" w:rsidP="00845FB5">
            <w:pPr>
              <w:spacing w:before="71"/>
              <w:ind w:left="0" w:firstLine="0"/>
              <w:rPr>
                <w:rFonts w:ascii="Arial" w:eastAsia="Arial" w:hAnsi="Arial" w:cs="Arial"/>
                <w:sz w:val="24"/>
                <w:szCs w:val="24"/>
              </w:rPr>
            </w:pPr>
            <w:r>
              <w:rPr>
                <w:rFonts w:ascii="Arial" w:eastAsia="Arial" w:hAnsi="Arial" w:cs="Arial"/>
                <w:sz w:val="24"/>
                <w:szCs w:val="24"/>
              </w:rPr>
              <w:t>5</w:t>
            </w:r>
          </w:p>
        </w:tc>
      </w:tr>
      <w:tr w:rsidR="005850BA" w:rsidRPr="00845FB5" w14:paraId="5B39A736" w14:textId="77777777" w:rsidTr="00EA635F">
        <w:tc>
          <w:tcPr>
            <w:tcW w:w="1696" w:type="dxa"/>
          </w:tcPr>
          <w:p w14:paraId="7488EB74" w14:textId="4DD0A419" w:rsidR="005850BA" w:rsidRDefault="005850BA" w:rsidP="00845FB5">
            <w:pPr>
              <w:spacing w:before="71"/>
              <w:ind w:left="0" w:firstLine="0"/>
              <w:rPr>
                <w:rFonts w:ascii="Arial" w:eastAsia="Arial" w:hAnsi="Arial" w:cs="Arial"/>
                <w:sz w:val="24"/>
                <w:szCs w:val="24"/>
              </w:rPr>
            </w:pPr>
            <w:r>
              <w:rPr>
                <w:rFonts w:ascii="Arial" w:eastAsia="Arial" w:hAnsi="Arial" w:cs="Arial"/>
                <w:sz w:val="24"/>
                <w:szCs w:val="24"/>
              </w:rPr>
              <w:t>2</w:t>
            </w:r>
          </w:p>
        </w:tc>
        <w:tc>
          <w:tcPr>
            <w:tcW w:w="5103" w:type="dxa"/>
          </w:tcPr>
          <w:p w14:paraId="43BDBE59" w14:textId="21379281" w:rsidR="005850BA" w:rsidRDefault="005850BA" w:rsidP="00845FB5">
            <w:pPr>
              <w:spacing w:before="71"/>
              <w:ind w:left="0" w:firstLine="0"/>
              <w:rPr>
                <w:rFonts w:ascii="Arial" w:eastAsia="Arial" w:hAnsi="Arial" w:cs="Arial"/>
                <w:sz w:val="24"/>
                <w:szCs w:val="24"/>
              </w:rPr>
            </w:pPr>
            <w:r>
              <w:rPr>
                <w:rFonts w:ascii="Arial" w:eastAsia="Arial" w:hAnsi="Arial" w:cs="Arial"/>
                <w:sz w:val="24"/>
                <w:szCs w:val="24"/>
              </w:rPr>
              <w:t>Profile of the Borough</w:t>
            </w:r>
          </w:p>
        </w:tc>
        <w:tc>
          <w:tcPr>
            <w:tcW w:w="3150" w:type="dxa"/>
          </w:tcPr>
          <w:p w14:paraId="613C23E3" w14:textId="6BFC2478" w:rsidR="005850BA" w:rsidRDefault="005850BA" w:rsidP="00845FB5">
            <w:pPr>
              <w:spacing w:before="71"/>
              <w:ind w:left="0" w:firstLine="0"/>
              <w:rPr>
                <w:rFonts w:ascii="Arial" w:eastAsia="Arial" w:hAnsi="Arial" w:cs="Arial"/>
                <w:sz w:val="24"/>
                <w:szCs w:val="24"/>
              </w:rPr>
            </w:pPr>
            <w:r>
              <w:rPr>
                <w:rFonts w:ascii="Arial" w:eastAsia="Arial" w:hAnsi="Arial" w:cs="Arial"/>
                <w:sz w:val="24"/>
                <w:szCs w:val="24"/>
              </w:rPr>
              <w:t>5</w:t>
            </w:r>
          </w:p>
        </w:tc>
      </w:tr>
      <w:tr w:rsidR="005850BA" w:rsidRPr="00845FB5" w14:paraId="63F8D28E" w14:textId="77777777" w:rsidTr="00EA635F">
        <w:tc>
          <w:tcPr>
            <w:tcW w:w="1696" w:type="dxa"/>
          </w:tcPr>
          <w:p w14:paraId="045B10A7" w14:textId="5BB27863" w:rsidR="005850BA" w:rsidRDefault="005850BA" w:rsidP="00845FB5">
            <w:pPr>
              <w:spacing w:before="71"/>
              <w:ind w:left="0" w:firstLine="0"/>
              <w:rPr>
                <w:rFonts w:ascii="Arial" w:eastAsia="Arial" w:hAnsi="Arial" w:cs="Arial"/>
                <w:sz w:val="24"/>
                <w:szCs w:val="24"/>
              </w:rPr>
            </w:pPr>
            <w:r>
              <w:rPr>
                <w:rFonts w:ascii="Arial" w:eastAsia="Arial" w:hAnsi="Arial" w:cs="Arial"/>
                <w:sz w:val="24"/>
                <w:szCs w:val="24"/>
              </w:rPr>
              <w:t>3</w:t>
            </w:r>
          </w:p>
        </w:tc>
        <w:tc>
          <w:tcPr>
            <w:tcW w:w="5103" w:type="dxa"/>
          </w:tcPr>
          <w:p w14:paraId="349A96BC" w14:textId="6EFE6EB5" w:rsidR="005850BA" w:rsidRDefault="005850BA" w:rsidP="00845FB5">
            <w:pPr>
              <w:spacing w:before="71"/>
              <w:ind w:left="0" w:firstLine="0"/>
              <w:rPr>
                <w:rFonts w:ascii="Arial" w:eastAsia="Arial" w:hAnsi="Arial" w:cs="Arial"/>
                <w:sz w:val="24"/>
                <w:szCs w:val="24"/>
              </w:rPr>
            </w:pPr>
            <w:r>
              <w:rPr>
                <w:rFonts w:ascii="Arial" w:eastAsia="Arial" w:hAnsi="Arial" w:cs="Arial"/>
                <w:sz w:val="24"/>
                <w:szCs w:val="24"/>
              </w:rPr>
              <w:t>Licensing Objecti</w:t>
            </w:r>
            <w:r w:rsidR="004538E5">
              <w:rPr>
                <w:rFonts w:ascii="Arial" w:eastAsia="Arial" w:hAnsi="Arial" w:cs="Arial"/>
                <w:sz w:val="24"/>
                <w:szCs w:val="24"/>
              </w:rPr>
              <w:t>ves</w:t>
            </w:r>
          </w:p>
        </w:tc>
        <w:tc>
          <w:tcPr>
            <w:tcW w:w="3150" w:type="dxa"/>
          </w:tcPr>
          <w:p w14:paraId="29956963" w14:textId="68C14FE5" w:rsidR="005850BA" w:rsidRDefault="005850BA" w:rsidP="00845FB5">
            <w:pPr>
              <w:spacing w:before="71"/>
              <w:ind w:left="0" w:firstLine="0"/>
              <w:rPr>
                <w:rFonts w:ascii="Arial" w:eastAsia="Arial" w:hAnsi="Arial" w:cs="Arial"/>
                <w:sz w:val="24"/>
                <w:szCs w:val="24"/>
              </w:rPr>
            </w:pPr>
            <w:r>
              <w:rPr>
                <w:rFonts w:ascii="Arial" w:eastAsia="Arial" w:hAnsi="Arial" w:cs="Arial"/>
                <w:sz w:val="24"/>
                <w:szCs w:val="24"/>
              </w:rPr>
              <w:t>6</w:t>
            </w:r>
          </w:p>
        </w:tc>
      </w:tr>
      <w:tr w:rsidR="004538E5" w:rsidRPr="00845FB5" w14:paraId="46A3C393" w14:textId="77777777" w:rsidTr="00EA635F">
        <w:tc>
          <w:tcPr>
            <w:tcW w:w="1696" w:type="dxa"/>
          </w:tcPr>
          <w:p w14:paraId="7B178602" w14:textId="730E4E4F" w:rsidR="004538E5" w:rsidRDefault="004538E5" w:rsidP="00845FB5">
            <w:pPr>
              <w:spacing w:before="71"/>
              <w:ind w:left="0" w:firstLine="0"/>
              <w:rPr>
                <w:rFonts w:ascii="Arial" w:eastAsia="Arial" w:hAnsi="Arial" w:cs="Arial"/>
                <w:sz w:val="24"/>
                <w:szCs w:val="24"/>
              </w:rPr>
            </w:pPr>
            <w:r>
              <w:rPr>
                <w:rFonts w:ascii="Arial" w:eastAsia="Arial" w:hAnsi="Arial" w:cs="Arial"/>
                <w:sz w:val="24"/>
                <w:szCs w:val="24"/>
              </w:rPr>
              <w:t>4</w:t>
            </w:r>
          </w:p>
        </w:tc>
        <w:tc>
          <w:tcPr>
            <w:tcW w:w="5103" w:type="dxa"/>
          </w:tcPr>
          <w:p w14:paraId="507CEFFD" w14:textId="17F1FA1D" w:rsidR="004538E5" w:rsidRDefault="004538E5" w:rsidP="00845FB5">
            <w:pPr>
              <w:spacing w:before="71"/>
              <w:ind w:left="0" w:firstLine="0"/>
              <w:rPr>
                <w:rFonts w:ascii="Arial" w:eastAsia="Arial" w:hAnsi="Arial" w:cs="Arial"/>
                <w:sz w:val="24"/>
                <w:szCs w:val="24"/>
              </w:rPr>
            </w:pPr>
            <w:r>
              <w:rPr>
                <w:rFonts w:ascii="Arial" w:eastAsia="Arial" w:hAnsi="Arial" w:cs="Arial"/>
                <w:sz w:val="24"/>
                <w:szCs w:val="24"/>
              </w:rPr>
              <w:t>Licensable Premises and Permits</w:t>
            </w:r>
          </w:p>
        </w:tc>
        <w:tc>
          <w:tcPr>
            <w:tcW w:w="3150" w:type="dxa"/>
          </w:tcPr>
          <w:p w14:paraId="640FA116" w14:textId="3914EE7F" w:rsidR="004538E5" w:rsidRDefault="004538E5" w:rsidP="00845FB5">
            <w:pPr>
              <w:spacing w:before="71"/>
              <w:ind w:left="0" w:firstLine="0"/>
              <w:rPr>
                <w:rFonts w:ascii="Arial" w:eastAsia="Arial" w:hAnsi="Arial" w:cs="Arial"/>
                <w:sz w:val="24"/>
                <w:szCs w:val="24"/>
              </w:rPr>
            </w:pPr>
            <w:r>
              <w:rPr>
                <w:rFonts w:ascii="Arial" w:eastAsia="Arial" w:hAnsi="Arial" w:cs="Arial"/>
                <w:sz w:val="24"/>
                <w:szCs w:val="24"/>
              </w:rPr>
              <w:t>7</w:t>
            </w:r>
          </w:p>
        </w:tc>
      </w:tr>
      <w:tr w:rsidR="004538E5" w:rsidRPr="00845FB5" w14:paraId="2C03DFFA" w14:textId="77777777" w:rsidTr="00EA635F">
        <w:tc>
          <w:tcPr>
            <w:tcW w:w="1696" w:type="dxa"/>
          </w:tcPr>
          <w:p w14:paraId="06E75D58" w14:textId="2BB44FC4" w:rsidR="004538E5" w:rsidRDefault="004538E5" w:rsidP="00845FB5">
            <w:pPr>
              <w:spacing w:before="71"/>
              <w:ind w:left="0" w:firstLine="0"/>
              <w:rPr>
                <w:rFonts w:ascii="Arial" w:eastAsia="Arial" w:hAnsi="Arial" w:cs="Arial"/>
                <w:sz w:val="24"/>
                <w:szCs w:val="24"/>
              </w:rPr>
            </w:pPr>
            <w:r>
              <w:rPr>
                <w:rFonts w:ascii="Arial" w:eastAsia="Arial" w:hAnsi="Arial" w:cs="Arial"/>
                <w:sz w:val="24"/>
                <w:szCs w:val="24"/>
              </w:rPr>
              <w:t>5</w:t>
            </w:r>
          </w:p>
        </w:tc>
        <w:tc>
          <w:tcPr>
            <w:tcW w:w="5103" w:type="dxa"/>
          </w:tcPr>
          <w:p w14:paraId="74F4BA87" w14:textId="17CC2702" w:rsidR="004538E5" w:rsidRDefault="004538E5" w:rsidP="00845FB5">
            <w:pPr>
              <w:spacing w:before="71"/>
              <w:ind w:left="0" w:firstLine="0"/>
              <w:rPr>
                <w:rFonts w:ascii="Arial" w:eastAsia="Arial" w:hAnsi="Arial" w:cs="Arial"/>
                <w:sz w:val="24"/>
                <w:szCs w:val="24"/>
              </w:rPr>
            </w:pPr>
            <w:r>
              <w:rPr>
                <w:rFonts w:ascii="Arial" w:eastAsia="Arial" w:hAnsi="Arial" w:cs="Arial"/>
                <w:sz w:val="24"/>
                <w:szCs w:val="24"/>
              </w:rPr>
              <w:t>General Principles</w:t>
            </w:r>
          </w:p>
        </w:tc>
        <w:tc>
          <w:tcPr>
            <w:tcW w:w="3150" w:type="dxa"/>
          </w:tcPr>
          <w:p w14:paraId="6BA4CAC5" w14:textId="3F64D2CB" w:rsidR="004538E5" w:rsidRDefault="004538E5" w:rsidP="00845FB5">
            <w:pPr>
              <w:spacing w:before="71"/>
              <w:ind w:left="0" w:firstLine="0"/>
              <w:rPr>
                <w:rFonts w:ascii="Arial" w:eastAsia="Arial" w:hAnsi="Arial" w:cs="Arial"/>
                <w:sz w:val="24"/>
                <w:szCs w:val="24"/>
              </w:rPr>
            </w:pPr>
            <w:r>
              <w:rPr>
                <w:rFonts w:ascii="Arial" w:eastAsia="Arial" w:hAnsi="Arial" w:cs="Arial"/>
                <w:sz w:val="24"/>
                <w:szCs w:val="24"/>
              </w:rPr>
              <w:t>7</w:t>
            </w:r>
          </w:p>
        </w:tc>
      </w:tr>
      <w:tr w:rsidR="004538E5" w:rsidRPr="00845FB5" w14:paraId="1B96B6B2" w14:textId="77777777" w:rsidTr="00EA635F">
        <w:tc>
          <w:tcPr>
            <w:tcW w:w="1696" w:type="dxa"/>
          </w:tcPr>
          <w:p w14:paraId="1ABDFAFE" w14:textId="5ACC747C" w:rsidR="004538E5" w:rsidRDefault="004538E5" w:rsidP="00845FB5">
            <w:pPr>
              <w:spacing w:before="71"/>
              <w:ind w:left="0" w:firstLine="0"/>
              <w:rPr>
                <w:rFonts w:ascii="Arial" w:eastAsia="Arial" w:hAnsi="Arial" w:cs="Arial"/>
                <w:sz w:val="24"/>
                <w:szCs w:val="24"/>
              </w:rPr>
            </w:pPr>
            <w:r>
              <w:rPr>
                <w:rFonts w:ascii="Arial" w:eastAsia="Arial" w:hAnsi="Arial" w:cs="Arial"/>
                <w:sz w:val="24"/>
                <w:szCs w:val="24"/>
              </w:rPr>
              <w:t>6</w:t>
            </w:r>
          </w:p>
        </w:tc>
        <w:tc>
          <w:tcPr>
            <w:tcW w:w="5103" w:type="dxa"/>
          </w:tcPr>
          <w:p w14:paraId="0552A20B" w14:textId="3B27878B" w:rsidR="004538E5" w:rsidRDefault="004538E5" w:rsidP="00845FB5">
            <w:pPr>
              <w:spacing w:before="71"/>
              <w:ind w:left="0" w:firstLine="0"/>
              <w:rPr>
                <w:rFonts w:ascii="Arial" w:eastAsia="Arial" w:hAnsi="Arial" w:cs="Arial"/>
                <w:sz w:val="24"/>
                <w:szCs w:val="24"/>
              </w:rPr>
            </w:pPr>
            <w:r>
              <w:rPr>
                <w:rFonts w:ascii="Arial" w:eastAsia="Arial" w:hAnsi="Arial" w:cs="Arial"/>
                <w:sz w:val="24"/>
                <w:szCs w:val="24"/>
              </w:rPr>
              <w:t>Consultation</w:t>
            </w:r>
          </w:p>
        </w:tc>
        <w:tc>
          <w:tcPr>
            <w:tcW w:w="3150" w:type="dxa"/>
          </w:tcPr>
          <w:p w14:paraId="4E1F2336" w14:textId="47EFB482" w:rsidR="004538E5" w:rsidRDefault="004538E5" w:rsidP="00845FB5">
            <w:pPr>
              <w:spacing w:before="71"/>
              <w:ind w:left="0" w:firstLine="0"/>
              <w:rPr>
                <w:rFonts w:ascii="Arial" w:eastAsia="Arial" w:hAnsi="Arial" w:cs="Arial"/>
                <w:sz w:val="24"/>
                <w:szCs w:val="24"/>
              </w:rPr>
            </w:pPr>
            <w:r>
              <w:rPr>
                <w:rFonts w:ascii="Arial" w:eastAsia="Arial" w:hAnsi="Arial" w:cs="Arial"/>
                <w:sz w:val="24"/>
                <w:szCs w:val="24"/>
              </w:rPr>
              <w:t>9</w:t>
            </w:r>
          </w:p>
        </w:tc>
      </w:tr>
      <w:tr w:rsidR="004538E5" w:rsidRPr="00845FB5" w14:paraId="419A056F" w14:textId="77777777" w:rsidTr="00EA635F">
        <w:tc>
          <w:tcPr>
            <w:tcW w:w="1696" w:type="dxa"/>
          </w:tcPr>
          <w:p w14:paraId="4F0E28A2" w14:textId="4CCF4DFD" w:rsidR="004538E5" w:rsidRDefault="004538E5" w:rsidP="00845FB5">
            <w:pPr>
              <w:spacing w:before="71"/>
              <w:ind w:left="0" w:firstLine="0"/>
              <w:rPr>
                <w:rFonts w:ascii="Arial" w:eastAsia="Arial" w:hAnsi="Arial" w:cs="Arial"/>
                <w:sz w:val="24"/>
                <w:szCs w:val="24"/>
              </w:rPr>
            </w:pPr>
            <w:r>
              <w:rPr>
                <w:rFonts w:ascii="Arial" w:eastAsia="Arial" w:hAnsi="Arial" w:cs="Arial"/>
                <w:sz w:val="24"/>
                <w:szCs w:val="24"/>
              </w:rPr>
              <w:t>7</w:t>
            </w:r>
          </w:p>
        </w:tc>
        <w:tc>
          <w:tcPr>
            <w:tcW w:w="5103" w:type="dxa"/>
          </w:tcPr>
          <w:p w14:paraId="6D39A863" w14:textId="689E7759" w:rsidR="004538E5" w:rsidRDefault="004538E5" w:rsidP="00845FB5">
            <w:pPr>
              <w:spacing w:before="71"/>
              <w:ind w:left="0" w:firstLine="0"/>
              <w:rPr>
                <w:rFonts w:ascii="Arial" w:eastAsia="Arial" w:hAnsi="Arial" w:cs="Arial"/>
                <w:sz w:val="24"/>
                <w:szCs w:val="24"/>
              </w:rPr>
            </w:pPr>
            <w:r>
              <w:rPr>
                <w:rFonts w:ascii="Arial" w:eastAsia="Arial" w:hAnsi="Arial" w:cs="Arial"/>
                <w:sz w:val="24"/>
                <w:szCs w:val="24"/>
              </w:rPr>
              <w:t>Information Exchange</w:t>
            </w:r>
          </w:p>
        </w:tc>
        <w:tc>
          <w:tcPr>
            <w:tcW w:w="3150" w:type="dxa"/>
          </w:tcPr>
          <w:p w14:paraId="57FDE07D" w14:textId="488659E4" w:rsidR="004538E5" w:rsidRDefault="0055772D" w:rsidP="00845FB5">
            <w:pPr>
              <w:spacing w:before="71"/>
              <w:ind w:left="0" w:firstLine="0"/>
              <w:rPr>
                <w:rFonts w:ascii="Arial" w:eastAsia="Arial" w:hAnsi="Arial" w:cs="Arial"/>
                <w:sz w:val="24"/>
                <w:szCs w:val="24"/>
              </w:rPr>
            </w:pPr>
            <w:r>
              <w:rPr>
                <w:rFonts w:ascii="Arial" w:eastAsia="Arial" w:hAnsi="Arial" w:cs="Arial"/>
                <w:sz w:val="24"/>
                <w:szCs w:val="24"/>
              </w:rPr>
              <w:t>9</w:t>
            </w:r>
          </w:p>
        </w:tc>
      </w:tr>
      <w:tr w:rsidR="0055772D" w:rsidRPr="00845FB5" w14:paraId="4105FD2C" w14:textId="77777777" w:rsidTr="00EA635F">
        <w:tc>
          <w:tcPr>
            <w:tcW w:w="1696" w:type="dxa"/>
          </w:tcPr>
          <w:p w14:paraId="452242FC" w14:textId="1DCE6744" w:rsidR="0055772D" w:rsidRDefault="0055772D" w:rsidP="00845FB5">
            <w:pPr>
              <w:spacing w:before="71"/>
              <w:ind w:left="0" w:firstLine="0"/>
              <w:rPr>
                <w:rFonts w:ascii="Arial" w:eastAsia="Arial" w:hAnsi="Arial" w:cs="Arial"/>
                <w:sz w:val="24"/>
                <w:szCs w:val="24"/>
              </w:rPr>
            </w:pPr>
            <w:r>
              <w:rPr>
                <w:rFonts w:ascii="Arial" w:eastAsia="Arial" w:hAnsi="Arial" w:cs="Arial"/>
                <w:sz w:val="24"/>
                <w:szCs w:val="24"/>
              </w:rPr>
              <w:t>8</w:t>
            </w:r>
          </w:p>
        </w:tc>
        <w:tc>
          <w:tcPr>
            <w:tcW w:w="5103" w:type="dxa"/>
          </w:tcPr>
          <w:p w14:paraId="4E70852E" w14:textId="1910C21E" w:rsidR="0055772D" w:rsidRDefault="0055772D" w:rsidP="00845FB5">
            <w:pPr>
              <w:spacing w:before="71"/>
              <w:ind w:left="0" w:firstLine="0"/>
              <w:rPr>
                <w:rFonts w:ascii="Arial" w:eastAsia="Arial" w:hAnsi="Arial" w:cs="Arial"/>
                <w:sz w:val="24"/>
                <w:szCs w:val="24"/>
              </w:rPr>
            </w:pPr>
            <w:r>
              <w:rPr>
                <w:rFonts w:ascii="Arial" w:eastAsia="Arial" w:hAnsi="Arial" w:cs="Arial"/>
                <w:sz w:val="24"/>
                <w:szCs w:val="24"/>
              </w:rPr>
              <w:t>Duplication with other Regulatory Regimes</w:t>
            </w:r>
          </w:p>
        </w:tc>
        <w:tc>
          <w:tcPr>
            <w:tcW w:w="3150" w:type="dxa"/>
          </w:tcPr>
          <w:p w14:paraId="4DB20210" w14:textId="3AD036B5" w:rsidR="0055772D" w:rsidRDefault="00915EBA" w:rsidP="00845FB5">
            <w:pPr>
              <w:spacing w:before="71"/>
              <w:ind w:left="0" w:firstLine="0"/>
              <w:rPr>
                <w:rFonts w:ascii="Arial" w:eastAsia="Arial" w:hAnsi="Arial" w:cs="Arial"/>
                <w:sz w:val="24"/>
                <w:szCs w:val="24"/>
              </w:rPr>
            </w:pPr>
            <w:r>
              <w:rPr>
                <w:rFonts w:ascii="Arial" w:eastAsia="Arial" w:hAnsi="Arial" w:cs="Arial"/>
                <w:sz w:val="24"/>
                <w:szCs w:val="24"/>
              </w:rPr>
              <w:t>10</w:t>
            </w:r>
          </w:p>
        </w:tc>
      </w:tr>
      <w:tr w:rsidR="0055772D" w:rsidRPr="00845FB5" w14:paraId="61277F5A" w14:textId="77777777" w:rsidTr="00EA635F">
        <w:tc>
          <w:tcPr>
            <w:tcW w:w="1696" w:type="dxa"/>
          </w:tcPr>
          <w:p w14:paraId="5483015D" w14:textId="434D9C4D" w:rsidR="0055772D" w:rsidRDefault="0055772D" w:rsidP="00845FB5">
            <w:pPr>
              <w:spacing w:before="71"/>
              <w:ind w:left="0" w:firstLine="0"/>
              <w:rPr>
                <w:rFonts w:ascii="Arial" w:eastAsia="Arial" w:hAnsi="Arial" w:cs="Arial"/>
                <w:sz w:val="24"/>
                <w:szCs w:val="24"/>
              </w:rPr>
            </w:pPr>
            <w:r>
              <w:rPr>
                <w:rFonts w:ascii="Arial" w:eastAsia="Arial" w:hAnsi="Arial" w:cs="Arial"/>
                <w:sz w:val="24"/>
                <w:szCs w:val="24"/>
              </w:rPr>
              <w:t>9</w:t>
            </w:r>
          </w:p>
        </w:tc>
        <w:tc>
          <w:tcPr>
            <w:tcW w:w="5103" w:type="dxa"/>
          </w:tcPr>
          <w:p w14:paraId="40D8208E" w14:textId="656C03D4" w:rsidR="0055772D" w:rsidRDefault="00915EBA" w:rsidP="00845FB5">
            <w:pPr>
              <w:spacing w:before="71"/>
              <w:ind w:left="0" w:firstLine="0"/>
              <w:rPr>
                <w:rFonts w:ascii="Arial" w:eastAsia="Arial" w:hAnsi="Arial" w:cs="Arial"/>
                <w:sz w:val="24"/>
                <w:szCs w:val="24"/>
              </w:rPr>
            </w:pPr>
            <w:r>
              <w:rPr>
                <w:rFonts w:ascii="Arial" w:eastAsia="Arial" w:hAnsi="Arial" w:cs="Arial"/>
                <w:sz w:val="24"/>
                <w:szCs w:val="24"/>
              </w:rPr>
              <w:t>Decision Making</w:t>
            </w:r>
          </w:p>
        </w:tc>
        <w:tc>
          <w:tcPr>
            <w:tcW w:w="3150" w:type="dxa"/>
          </w:tcPr>
          <w:p w14:paraId="3E65C446" w14:textId="17FFE7FF" w:rsidR="0055772D" w:rsidRDefault="00915EBA" w:rsidP="00845FB5">
            <w:pPr>
              <w:spacing w:before="71"/>
              <w:ind w:left="0" w:firstLine="0"/>
              <w:rPr>
                <w:rFonts w:ascii="Arial" w:eastAsia="Arial" w:hAnsi="Arial" w:cs="Arial"/>
                <w:sz w:val="24"/>
                <w:szCs w:val="24"/>
              </w:rPr>
            </w:pPr>
            <w:r>
              <w:rPr>
                <w:rFonts w:ascii="Arial" w:eastAsia="Arial" w:hAnsi="Arial" w:cs="Arial"/>
                <w:sz w:val="24"/>
                <w:szCs w:val="24"/>
              </w:rPr>
              <w:t>10</w:t>
            </w:r>
          </w:p>
        </w:tc>
      </w:tr>
      <w:tr w:rsidR="00915EBA" w:rsidRPr="00845FB5" w14:paraId="55BBF06B" w14:textId="77777777" w:rsidTr="00EA635F">
        <w:tc>
          <w:tcPr>
            <w:tcW w:w="1696" w:type="dxa"/>
          </w:tcPr>
          <w:p w14:paraId="16EEF81E" w14:textId="4AD95100" w:rsidR="00915EBA" w:rsidRDefault="00915EBA" w:rsidP="00845FB5">
            <w:pPr>
              <w:spacing w:before="71"/>
              <w:ind w:left="0" w:firstLine="0"/>
              <w:rPr>
                <w:rFonts w:ascii="Arial" w:eastAsia="Arial" w:hAnsi="Arial" w:cs="Arial"/>
                <w:sz w:val="24"/>
                <w:szCs w:val="24"/>
              </w:rPr>
            </w:pPr>
            <w:r>
              <w:rPr>
                <w:rFonts w:ascii="Arial" w:eastAsia="Arial" w:hAnsi="Arial" w:cs="Arial"/>
                <w:sz w:val="24"/>
                <w:szCs w:val="24"/>
              </w:rPr>
              <w:t>10</w:t>
            </w:r>
          </w:p>
        </w:tc>
        <w:tc>
          <w:tcPr>
            <w:tcW w:w="5103" w:type="dxa"/>
          </w:tcPr>
          <w:p w14:paraId="68B1644C" w14:textId="2E7436A7" w:rsidR="00915EBA" w:rsidRDefault="00915EBA" w:rsidP="00845FB5">
            <w:pPr>
              <w:spacing w:before="71"/>
              <w:ind w:left="0" w:firstLine="0"/>
              <w:rPr>
                <w:rFonts w:ascii="Arial" w:eastAsia="Arial" w:hAnsi="Arial" w:cs="Arial"/>
                <w:sz w:val="24"/>
                <w:szCs w:val="24"/>
              </w:rPr>
            </w:pPr>
            <w:r>
              <w:rPr>
                <w:rFonts w:ascii="Arial" w:eastAsia="Arial" w:hAnsi="Arial" w:cs="Arial"/>
                <w:sz w:val="24"/>
                <w:szCs w:val="24"/>
              </w:rPr>
              <w:t>Responsible Authorities and Interested Parties</w:t>
            </w:r>
          </w:p>
        </w:tc>
        <w:tc>
          <w:tcPr>
            <w:tcW w:w="3150" w:type="dxa"/>
          </w:tcPr>
          <w:p w14:paraId="7861A9CC" w14:textId="1AF2F3E3" w:rsidR="00915EBA" w:rsidRDefault="00915EBA" w:rsidP="00845FB5">
            <w:pPr>
              <w:spacing w:before="71"/>
              <w:ind w:left="0" w:firstLine="0"/>
              <w:rPr>
                <w:rFonts w:ascii="Arial" w:eastAsia="Arial" w:hAnsi="Arial" w:cs="Arial"/>
                <w:sz w:val="24"/>
                <w:szCs w:val="24"/>
              </w:rPr>
            </w:pPr>
            <w:r>
              <w:rPr>
                <w:rFonts w:ascii="Arial" w:eastAsia="Arial" w:hAnsi="Arial" w:cs="Arial"/>
                <w:sz w:val="24"/>
                <w:szCs w:val="24"/>
              </w:rPr>
              <w:t>11</w:t>
            </w:r>
          </w:p>
        </w:tc>
      </w:tr>
      <w:tr w:rsidR="00915EBA" w:rsidRPr="00845FB5" w14:paraId="5D22A211" w14:textId="77777777" w:rsidTr="00EA635F">
        <w:tc>
          <w:tcPr>
            <w:tcW w:w="1696" w:type="dxa"/>
          </w:tcPr>
          <w:p w14:paraId="72C95143" w14:textId="7D24E4A2" w:rsidR="00915EBA" w:rsidRDefault="00915EBA" w:rsidP="00845FB5">
            <w:pPr>
              <w:spacing w:before="71"/>
              <w:ind w:left="0" w:firstLine="0"/>
              <w:rPr>
                <w:rFonts w:ascii="Arial" w:eastAsia="Arial" w:hAnsi="Arial" w:cs="Arial"/>
                <w:sz w:val="24"/>
                <w:szCs w:val="24"/>
              </w:rPr>
            </w:pPr>
            <w:r>
              <w:rPr>
                <w:rFonts w:ascii="Arial" w:eastAsia="Arial" w:hAnsi="Arial" w:cs="Arial"/>
                <w:sz w:val="24"/>
                <w:szCs w:val="24"/>
              </w:rPr>
              <w:t>11</w:t>
            </w:r>
          </w:p>
        </w:tc>
        <w:tc>
          <w:tcPr>
            <w:tcW w:w="5103" w:type="dxa"/>
          </w:tcPr>
          <w:p w14:paraId="303F760B" w14:textId="6BC9A5EA" w:rsidR="00915EBA" w:rsidRDefault="00915EBA" w:rsidP="00845FB5">
            <w:pPr>
              <w:spacing w:before="71"/>
              <w:ind w:left="0" w:firstLine="0"/>
              <w:rPr>
                <w:rFonts w:ascii="Arial" w:eastAsia="Arial" w:hAnsi="Arial" w:cs="Arial"/>
                <w:sz w:val="24"/>
                <w:szCs w:val="24"/>
              </w:rPr>
            </w:pPr>
            <w:r>
              <w:rPr>
                <w:rFonts w:ascii="Arial" w:eastAsia="Arial" w:hAnsi="Arial" w:cs="Arial"/>
                <w:sz w:val="24"/>
                <w:szCs w:val="24"/>
              </w:rPr>
              <w:t>Enforcement</w:t>
            </w:r>
          </w:p>
        </w:tc>
        <w:tc>
          <w:tcPr>
            <w:tcW w:w="3150" w:type="dxa"/>
          </w:tcPr>
          <w:p w14:paraId="0DA063D5" w14:textId="6AC6433E" w:rsidR="00915EBA" w:rsidRDefault="00915EBA" w:rsidP="00845FB5">
            <w:pPr>
              <w:spacing w:before="71"/>
              <w:ind w:left="0" w:firstLine="0"/>
              <w:rPr>
                <w:rFonts w:ascii="Arial" w:eastAsia="Arial" w:hAnsi="Arial" w:cs="Arial"/>
                <w:sz w:val="24"/>
                <w:szCs w:val="24"/>
              </w:rPr>
            </w:pPr>
            <w:r>
              <w:rPr>
                <w:rFonts w:ascii="Arial" w:eastAsia="Arial" w:hAnsi="Arial" w:cs="Arial"/>
                <w:sz w:val="24"/>
                <w:szCs w:val="24"/>
              </w:rPr>
              <w:t>14</w:t>
            </w:r>
          </w:p>
        </w:tc>
      </w:tr>
      <w:tr w:rsidR="00915EBA" w:rsidRPr="00845FB5" w14:paraId="52C6C832" w14:textId="77777777" w:rsidTr="00EA635F">
        <w:tc>
          <w:tcPr>
            <w:tcW w:w="1696" w:type="dxa"/>
          </w:tcPr>
          <w:p w14:paraId="72112809" w14:textId="40F05BD8" w:rsidR="00915EBA" w:rsidRDefault="00915EBA" w:rsidP="00845FB5">
            <w:pPr>
              <w:spacing w:before="71"/>
              <w:ind w:left="0" w:firstLine="0"/>
              <w:rPr>
                <w:rFonts w:ascii="Arial" w:eastAsia="Arial" w:hAnsi="Arial" w:cs="Arial"/>
                <w:sz w:val="24"/>
                <w:szCs w:val="24"/>
              </w:rPr>
            </w:pPr>
            <w:r>
              <w:rPr>
                <w:rFonts w:ascii="Arial" w:eastAsia="Arial" w:hAnsi="Arial" w:cs="Arial"/>
                <w:sz w:val="24"/>
                <w:szCs w:val="24"/>
              </w:rPr>
              <w:t>12</w:t>
            </w:r>
          </w:p>
        </w:tc>
        <w:tc>
          <w:tcPr>
            <w:tcW w:w="5103" w:type="dxa"/>
          </w:tcPr>
          <w:p w14:paraId="1739CE11" w14:textId="5E687B3C" w:rsidR="00915EBA" w:rsidRDefault="00904479" w:rsidP="00845FB5">
            <w:pPr>
              <w:spacing w:before="71"/>
              <w:ind w:left="0" w:firstLine="0"/>
              <w:rPr>
                <w:rFonts w:ascii="Arial" w:eastAsia="Arial" w:hAnsi="Arial" w:cs="Arial"/>
                <w:sz w:val="24"/>
                <w:szCs w:val="24"/>
              </w:rPr>
            </w:pPr>
            <w:r>
              <w:rPr>
                <w:rFonts w:ascii="Arial" w:eastAsia="Arial" w:hAnsi="Arial" w:cs="Arial"/>
                <w:sz w:val="24"/>
                <w:szCs w:val="24"/>
              </w:rPr>
              <w:t xml:space="preserve">Premises </w:t>
            </w:r>
            <w:proofErr w:type="spellStart"/>
            <w:r>
              <w:rPr>
                <w:rFonts w:ascii="Arial" w:eastAsia="Arial" w:hAnsi="Arial" w:cs="Arial"/>
                <w:sz w:val="24"/>
                <w:szCs w:val="24"/>
              </w:rPr>
              <w:t>Licences</w:t>
            </w:r>
            <w:proofErr w:type="spellEnd"/>
          </w:p>
        </w:tc>
        <w:tc>
          <w:tcPr>
            <w:tcW w:w="3150" w:type="dxa"/>
          </w:tcPr>
          <w:p w14:paraId="1FA33220" w14:textId="3BC3FFA0" w:rsidR="00915EBA" w:rsidRDefault="00904479" w:rsidP="00845FB5">
            <w:pPr>
              <w:spacing w:before="71"/>
              <w:ind w:left="0" w:firstLine="0"/>
              <w:rPr>
                <w:rFonts w:ascii="Arial" w:eastAsia="Arial" w:hAnsi="Arial" w:cs="Arial"/>
                <w:sz w:val="24"/>
                <w:szCs w:val="24"/>
              </w:rPr>
            </w:pPr>
            <w:r>
              <w:rPr>
                <w:rFonts w:ascii="Arial" w:eastAsia="Arial" w:hAnsi="Arial" w:cs="Arial"/>
                <w:sz w:val="24"/>
                <w:szCs w:val="24"/>
              </w:rPr>
              <w:t>15</w:t>
            </w:r>
          </w:p>
        </w:tc>
      </w:tr>
      <w:tr w:rsidR="00915EBA" w:rsidRPr="00845FB5" w14:paraId="5B20C14B" w14:textId="77777777" w:rsidTr="00EA635F">
        <w:tc>
          <w:tcPr>
            <w:tcW w:w="1696" w:type="dxa"/>
          </w:tcPr>
          <w:p w14:paraId="018AF523" w14:textId="069F8928" w:rsidR="00915EBA" w:rsidRDefault="00915EBA" w:rsidP="00845FB5">
            <w:pPr>
              <w:spacing w:before="71"/>
              <w:ind w:left="0" w:firstLine="0"/>
              <w:rPr>
                <w:rFonts w:ascii="Arial" w:eastAsia="Arial" w:hAnsi="Arial" w:cs="Arial"/>
                <w:sz w:val="24"/>
                <w:szCs w:val="24"/>
              </w:rPr>
            </w:pPr>
            <w:r>
              <w:rPr>
                <w:rFonts w:ascii="Arial" w:eastAsia="Arial" w:hAnsi="Arial" w:cs="Arial"/>
                <w:sz w:val="24"/>
                <w:szCs w:val="24"/>
              </w:rPr>
              <w:t>13</w:t>
            </w:r>
          </w:p>
        </w:tc>
        <w:tc>
          <w:tcPr>
            <w:tcW w:w="5103" w:type="dxa"/>
          </w:tcPr>
          <w:p w14:paraId="4AEAF01E" w14:textId="1375060D" w:rsidR="00915EBA" w:rsidRDefault="00904479" w:rsidP="00845FB5">
            <w:pPr>
              <w:spacing w:before="71"/>
              <w:ind w:left="0" w:firstLine="0"/>
              <w:rPr>
                <w:rFonts w:ascii="Arial" w:eastAsia="Arial" w:hAnsi="Arial" w:cs="Arial"/>
                <w:sz w:val="24"/>
                <w:szCs w:val="24"/>
              </w:rPr>
            </w:pPr>
            <w:r>
              <w:rPr>
                <w:rFonts w:ascii="Arial" w:eastAsia="Arial" w:hAnsi="Arial" w:cs="Arial"/>
                <w:sz w:val="24"/>
                <w:szCs w:val="24"/>
              </w:rPr>
              <w:t>Casinos</w:t>
            </w:r>
          </w:p>
        </w:tc>
        <w:tc>
          <w:tcPr>
            <w:tcW w:w="3150" w:type="dxa"/>
          </w:tcPr>
          <w:p w14:paraId="320A95C7" w14:textId="421B3D0B" w:rsidR="00915EBA" w:rsidRDefault="00904479" w:rsidP="00845FB5">
            <w:pPr>
              <w:spacing w:before="71"/>
              <w:ind w:left="0" w:firstLine="0"/>
              <w:rPr>
                <w:rFonts w:ascii="Arial" w:eastAsia="Arial" w:hAnsi="Arial" w:cs="Arial"/>
                <w:sz w:val="24"/>
                <w:szCs w:val="24"/>
              </w:rPr>
            </w:pPr>
            <w:r>
              <w:rPr>
                <w:rFonts w:ascii="Arial" w:eastAsia="Arial" w:hAnsi="Arial" w:cs="Arial"/>
                <w:sz w:val="24"/>
                <w:szCs w:val="24"/>
              </w:rPr>
              <w:t>24</w:t>
            </w:r>
          </w:p>
        </w:tc>
      </w:tr>
      <w:tr w:rsidR="00904479" w:rsidRPr="00845FB5" w14:paraId="68F260D1" w14:textId="77777777" w:rsidTr="00EA635F">
        <w:tc>
          <w:tcPr>
            <w:tcW w:w="1696" w:type="dxa"/>
          </w:tcPr>
          <w:p w14:paraId="76271C46" w14:textId="5F13A40F" w:rsidR="00904479" w:rsidRDefault="00D069BC" w:rsidP="00845FB5">
            <w:pPr>
              <w:spacing w:before="71"/>
              <w:ind w:left="0" w:firstLine="0"/>
              <w:rPr>
                <w:rFonts w:ascii="Arial" w:eastAsia="Arial" w:hAnsi="Arial" w:cs="Arial"/>
                <w:sz w:val="24"/>
                <w:szCs w:val="24"/>
              </w:rPr>
            </w:pPr>
            <w:r>
              <w:rPr>
                <w:rFonts w:ascii="Arial" w:eastAsia="Arial" w:hAnsi="Arial" w:cs="Arial"/>
                <w:sz w:val="24"/>
                <w:szCs w:val="24"/>
              </w:rPr>
              <w:t>14</w:t>
            </w:r>
          </w:p>
        </w:tc>
        <w:tc>
          <w:tcPr>
            <w:tcW w:w="5103" w:type="dxa"/>
          </w:tcPr>
          <w:p w14:paraId="5574ADD4" w14:textId="57F7C2E6" w:rsidR="00904479" w:rsidRDefault="00D069BC" w:rsidP="00845FB5">
            <w:pPr>
              <w:spacing w:before="71"/>
              <w:ind w:left="0" w:firstLine="0"/>
              <w:rPr>
                <w:rFonts w:ascii="Arial" w:eastAsia="Arial" w:hAnsi="Arial" w:cs="Arial"/>
                <w:sz w:val="24"/>
                <w:szCs w:val="24"/>
              </w:rPr>
            </w:pPr>
            <w:r>
              <w:rPr>
                <w:rFonts w:ascii="Arial" w:eastAsia="Arial" w:hAnsi="Arial" w:cs="Arial"/>
                <w:sz w:val="24"/>
                <w:szCs w:val="24"/>
              </w:rPr>
              <w:t>Travelling Fairs</w:t>
            </w:r>
          </w:p>
        </w:tc>
        <w:tc>
          <w:tcPr>
            <w:tcW w:w="3150" w:type="dxa"/>
          </w:tcPr>
          <w:p w14:paraId="783D765A" w14:textId="3B670F9D" w:rsidR="00904479" w:rsidRDefault="00D069BC" w:rsidP="00845FB5">
            <w:pPr>
              <w:spacing w:before="71"/>
              <w:ind w:left="0" w:firstLine="0"/>
              <w:rPr>
                <w:rFonts w:ascii="Arial" w:eastAsia="Arial" w:hAnsi="Arial" w:cs="Arial"/>
                <w:sz w:val="24"/>
                <w:szCs w:val="24"/>
              </w:rPr>
            </w:pPr>
            <w:r>
              <w:rPr>
                <w:rFonts w:ascii="Arial" w:eastAsia="Arial" w:hAnsi="Arial" w:cs="Arial"/>
                <w:sz w:val="24"/>
                <w:szCs w:val="24"/>
              </w:rPr>
              <w:t>24</w:t>
            </w:r>
          </w:p>
        </w:tc>
      </w:tr>
      <w:tr w:rsidR="00D069BC" w:rsidRPr="00845FB5" w14:paraId="28E7C674" w14:textId="77777777" w:rsidTr="00EA635F">
        <w:tc>
          <w:tcPr>
            <w:tcW w:w="1696" w:type="dxa"/>
          </w:tcPr>
          <w:p w14:paraId="2200E1AB" w14:textId="62416B98" w:rsidR="00D069BC" w:rsidRDefault="00D069BC" w:rsidP="00845FB5">
            <w:pPr>
              <w:spacing w:before="71"/>
              <w:ind w:left="0" w:firstLine="0"/>
              <w:rPr>
                <w:rFonts w:ascii="Arial" w:eastAsia="Arial" w:hAnsi="Arial" w:cs="Arial"/>
                <w:sz w:val="24"/>
                <w:szCs w:val="24"/>
              </w:rPr>
            </w:pPr>
            <w:r>
              <w:rPr>
                <w:rFonts w:ascii="Arial" w:eastAsia="Arial" w:hAnsi="Arial" w:cs="Arial"/>
                <w:sz w:val="24"/>
                <w:szCs w:val="24"/>
              </w:rPr>
              <w:t>15</w:t>
            </w:r>
          </w:p>
        </w:tc>
        <w:tc>
          <w:tcPr>
            <w:tcW w:w="5103" w:type="dxa"/>
          </w:tcPr>
          <w:p w14:paraId="16DE237B" w14:textId="52E9657A" w:rsidR="00D069BC" w:rsidRDefault="00D069BC" w:rsidP="00845FB5">
            <w:pPr>
              <w:spacing w:before="71"/>
              <w:ind w:left="0" w:firstLine="0"/>
              <w:rPr>
                <w:rFonts w:ascii="Arial" w:eastAsia="Arial" w:hAnsi="Arial" w:cs="Arial"/>
                <w:sz w:val="24"/>
                <w:szCs w:val="24"/>
              </w:rPr>
            </w:pPr>
            <w:r>
              <w:rPr>
                <w:rFonts w:ascii="Arial" w:eastAsia="Arial" w:hAnsi="Arial" w:cs="Arial"/>
                <w:sz w:val="24"/>
                <w:szCs w:val="24"/>
              </w:rPr>
              <w:t>Provisional Statements</w:t>
            </w:r>
          </w:p>
        </w:tc>
        <w:tc>
          <w:tcPr>
            <w:tcW w:w="3150" w:type="dxa"/>
          </w:tcPr>
          <w:p w14:paraId="6303EEA9" w14:textId="08E91E1D" w:rsidR="00D069BC" w:rsidRDefault="00D069BC" w:rsidP="00845FB5">
            <w:pPr>
              <w:spacing w:before="71"/>
              <w:ind w:left="0" w:firstLine="0"/>
              <w:rPr>
                <w:rFonts w:ascii="Arial" w:eastAsia="Arial" w:hAnsi="Arial" w:cs="Arial"/>
                <w:sz w:val="24"/>
                <w:szCs w:val="24"/>
              </w:rPr>
            </w:pPr>
            <w:r>
              <w:rPr>
                <w:rFonts w:ascii="Arial" w:eastAsia="Arial" w:hAnsi="Arial" w:cs="Arial"/>
                <w:sz w:val="24"/>
                <w:szCs w:val="24"/>
              </w:rPr>
              <w:t>24</w:t>
            </w:r>
          </w:p>
        </w:tc>
      </w:tr>
      <w:tr w:rsidR="00D069BC" w:rsidRPr="00845FB5" w14:paraId="1E070C3C" w14:textId="77777777" w:rsidTr="00EA635F">
        <w:tc>
          <w:tcPr>
            <w:tcW w:w="1696" w:type="dxa"/>
          </w:tcPr>
          <w:p w14:paraId="0889CD34" w14:textId="650D8ED3" w:rsidR="00D069BC" w:rsidRDefault="00D069BC" w:rsidP="00845FB5">
            <w:pPr>
              <w:spacing w:before="71"/>
              <w:ind w:left="0" w:firstLine="0"/>
              <w:rPr>
                <w:rFonts w:ascii="Arial" w:eastAsia="Arial" w:hAnsi="Arial" w:cs="Arial"/>
                <w:sz w:val="24"/>
                <w:szCs w:val="24"/>
              </w:rPr>
            </w:pPr>
            <w:r>
              <w:rPr>
                <w:rFonts w:ascii="Arial" w:eastAsia="Arial" w:hAnsi="Arial" w:cs="Arial"/>
                <w:sz w:val="24"/>
                <w:szCs w:val="24"/>
              </w:rPr>
              <w:t>16</w:t>
            </w:r>
          </w:p>
        </w:tc>
        <w:tc>
          <w:tcPr>
            <w:tcW w:w="5103" w:type="dxa"/>
          </w:tcPr>
          <w:p w14:paraId="29920096" w14:textId="20AE44E5" w:rsidR="00D069BC" w:rsidRDefault="00D069BC" w:rsidP="00845FB5">
            <w:pPr>
              <w:spacing w:before="71"/>
              <w:ind w:left="0" w:firstLine="0"/>
              <w:rPr>
                <w:rFonts w:ascii="Arial" w:eastAsia="Arial" w:hAnsi="Arial" w:cs="Arial"/>
                <w:sz w:val="24"/>
                <w:szCs w:val="24"/>
              </w:rPr>
            </w:pPr>
            <w:r>
              <w:rPr>
                <w:rFonts w:ascii="Arial" w:eastAsia="Arial" w:hAnsi="Arial" w:cs="Arial"/>
                <w:sz w:val="24"/>
                <w:szCs w:val="24"/>
              </w:rPr>
              <w:t>Reviews</w:t>
            </w:r>
          </w:p>
        </w:tc>
        <w:tc>
          <w:tcPr>
            <w:tcW w:w="3150" w:type="dxa"/>
          </w:tcPr>
          <w:p w14:paraId="612D32E9" w14:textId="081B8D46" w:rsidR="00D069BC" w:rsidRDefault="00D069BC" w:rsidP="00845FB5">
            <w:pPr>
              <w:spacing w:before="71"/>
              <w:ind w:left="0" w:firstLine="0"/>
              <w:rPr>
                <w:rFonts w:ascii="Arial" w:eastAsia="Arial" w:hAnsi="Arial" w:cs="Arial"/>
                <w:sz w:val="24"/>
                <w:szCs w:val="24"/>
              </w:rPr>
            </w:pPr>
            <w:r>
              <w:rPr>
                <w:rFonts w:ascii="Arial" w:eastAsia="Arial" w:hAnsi="Arial" w:cs="Arial"/>
                <w:sz w:val="24"/>
                <w:szCs w:val="24"/>
              </w:rPr>
              <w:t>25</w:t>
            </w:r>
          </w:p>
        </w:tc>
      </w:tr>
      <w:tr w:rsidR="00D069BC" w:rsidRPr="00845FB5" w14:paraId="6A4B4959" w14:textId="77777777" w:rsidTr="00EA635F">
        <w:tc>
          <w:tcPr>
            <w:tcW w:w="1696" w:type="dxa"/>
          </w:tcPr>
          <w:p w14:paraId="1DC1CF88" w14:textId="5CBD10D9" w:rsidR="00D069BC" w:rsidRDefault="00D069BC" w:rsidP="00845FB5">
            <w:pPr>
              <w:spacing w:before="71"/>
              <w:ind w:left="0" w:firstLine="0"/>
              <w:rPr>
                <w:rFonts w:ascii="Arial" w:eastAsia="Arial" w:hAnsi="Arial" w:cs="Arial"/>
                <w:sz w:val="24"/>
                <w:szCs w:val="24"/>
              </w:rPr>
            </w:pPr>
            <w:r>
              <w:rPr>
                <w:rFonts w:ascii="Arial" w:eastAsia="Arial" w:hAnsi="Arial" w:cs="Arial"/>
                <w:sz w:val="24"/>
                <w:szCs w:val="24"/>
              </w:rPr>
              <w:t>17</w:t>
            </w:r>
          </w:p>
        </w:tc>
        <w:tc>
          <w:tcPr>
            <w:tcW w:w="5103" w:type="dxa"/>
          </w:tcPr>
          <w:p w14:paraId="2F43493B" w14:textId="346D0367" w:rsidR="00D069BC" w:rsidRDefault="00395009" w:rsidP="00845FB5">
            <w:pPr>
              <w:spacing w:before="71"/>
              <w:ind w:left="0" w:firstLine="0"/>
              <w:rPr>
                <w:rFonts w:ascii="Arial" w:eastAsia="Arial" w:hAnsi="Arial" w:cs="Arial"/>
                <w:sz w:val="24"/>
                <w:szCs w:val="24"/>
              </w:rPr>
            </w:pPr>
            <w:r>
              <w:rPr>
                <w:rFonts w:ascii="Arial" w:eastAsia="Arial" w:hAnsi="Arial" w:cs="Arial"/>
                <w:sz w:val="24"/>
                <w:szCs w:val="24"/>
              </w:rPr>
              <w:t>Complaints against Licensed Premises</w:t>
            </w:r>
          </w:p>
        </w:tc>
        <w:tc>
          <w:tcPr>
            <w:tcW w:w="3150" w:type="dxa"/>
          </w:tcPr>
          <w:p w14:paraId="435D3872" w14:textId="0FE103CC" w:rsidR="00D069BC" w:rsidRDefault="003236C5" w:rsidP="00845FB5">
            <w:pPr>
              <w:spacing w:before="71"/>
              <w:ind w:left="0" w:firstLine="0"/>
              <w:rPr>
                <w:rFonts w:ascii="Arial" w:eastAsia="Arial" w:hAnsi="Arial" w:cs="Arial"/>
                <w:sz w:val="24"/>
                <w:szCs w:val="24"/>
              </w:rPr>
            </w:pPr>
            <w:r>
              <w:rPr>
                <w:rFonts w:ascii="Arial" w:eastAsia="Arial" w:hAnsi="Arial" w:cs="Arial"/>
                <w:sz w:val="24"/>
                <w:szCs w:val="24"/>
              </w:rPr>
              <w:t>26</w:t>
            </w:r>
          </w:p>
        </w:tc>
      </w:tr>
      <w:tr w:rsidR="00395009" w:rsidRPr="00845FB5" w14:paraId="5CC59873" w14:textId="77777777" w:rsidTr="00EA635F">
        <w:tc>
          <w:tcPr>
            <w:tcW w:w="1696" w:type="dxa"/>
          </w:tcPr>
          <w:p w14:paraId="00E81E25" w14:textId="0FDF51CB" w:rsidR="00395009" w:rsidRDefault="00395009" w:rsidP="00845FB5">
            <w:pPr>
              <w:spacing w:before="71"/>
              <w:ind w:left="0" w:firstLine="0"/>
              <w:rPr>
                <w:rFonts w:ascii="Arial" w:eastAsia="Arial" w:hAnsi="Arial" w:cs="Arial"/>
                <w:sz w:val="24"/>
                <w:szCs w:val="24"/>
              </w:rPr>
            </w:pPr>
            <w:r>
              <w:rPr>
                <w:rFonts w:ascii="Arial" w:eastAsia="Arial" w:hAnsi="Arial" w:cs="Arial"/>
                <w:sz w:val="24"/>
                <w:szCs w:val="24"/>
              </w:rPr>
              <w:t>18</w:t>
            </w:r>
          </w:p>
        </w:tc>
        <w:tc>
          <w:tcPr>
            <w:tcW w:w="5103" w:type="dxa"/>
          </w:tcPr>
          <w:p w14:paraId="63D934F3" w14:textId="54C38797" w:rsidR="00395009" w:rsidRDefault="003236C5" w:rsidP="00845FB5">
            <w:pPr>
              <w:spacing w:before="71"/>
              <w:ind w:left="0" w:firstLine="0"/>
              <w:rPr>
                <w:rFonts w:ascii="Arial" w:eastAsia="Arial" w:hAnsi="Arial" w:cs="Arial"/>
                <w:sz w:val="24"/>
                <w:szCs w:val="24"/>
              </w:rPr>
            </w:pPr>
            <w:r>
              <w:rPr>
                <w:rFonts w:ascii="Arial" w:eastAsia="Arial" w:hAnsi="Arial" w:cs="Arial"/>
                <w:sz w:val="24"/>
                <w:szCs w:val="24"/>
              </w:rPr>
              <w:t>Permits</w:t>
            </w:r>
          </w:p>
        </w:tc>
        <w:tc>
          <w:tcPr>
            <w:tcW w:w="3150" w:type="dxa"/>
          </w:tcPr>
          <w:p w14:paraId="1ED1415F" w14:textId="5E64E322" w:rsidR="00395009" w:rsidRDefault="003236C5" w:rsidP="00845FB5">
            <w:pPr>
              <w:spacing w:before="71"/>
              <w:ind w:left="0" w:firstLine="0"/>
              <w:rPr>
                <w:rFonts w:ascii="Arial" w:eastAsia="Arial" w:hAnsi="Arial" w:cs="Arial"/>
                <w:sz w:val="24"/>
                <w:szCs w:val="24"/>
              </w:rPr>
            </w:pPr>
            <w:r>
              <w:rPr>
                <w:rFonts w:ascii="Arial" w:eastAsia="Arial" w:hAnsi="Arial" w:cs="Arial"/>
                <w:sz w:val="24"/>
                <w:szCs w:val="24"/>
              </w:rPr>
              <w:t>26</w:t>
            </w:r>
          </w:p>
        </w:tc>
      </w:tr>
      <w:tr w:rsidR="00EA635F" w:rsidRPr="00845FB5" w14:paraId="0171DF8A" w14:textId="77777777" w:rsidTr="00EA635F">
        <w:tc>
          <w:tcPr>
            <w:tcW w:w="1696" w:type="dxa"/>
          </w:tcPr>
          <w:p w14:paraId="4BF5A1A5" w14:textId="01A6CFFA"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19</w:t>
            </w:r>
          </w:p>
        </w:tc>
        <w:tc>
          <w:tcPr>
            <w:tcW w:w="5103" w:type="dxa"/>
          </w:tcPr>
          <w:p w14:paraId="29471D5F" w14:textId="6C7B8C7E"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Temporary Use Notices</w:t>
            </w:r>
          </w:p>
        </w:tc>
        <w:tc>
          <w:tcPr>
            <w:tcW w:w="3150" w:type="dxa"/>
          </w:tcPr>
          <w:p w14:paraId="283E849A" w14:textId="1ADE52C3"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30</w:t>
            </w:r>
          </w:p>
        </w:tc>
      </w:tr>
      <w:tr w:rsidR="00EA635F" w:rsidRPr="00845FB5" w14:paraId="3ABB73EF" w14:textId="77777777" w:rsidTr="00EA635F">
        <w:tc>
          <w:tcPr>
            <w:tcW w:w="1696" w:type="dxa"/>
          </w:tcPr>
          <w:p w14:paraId="10EC454B" w14:textId="014CEDA5"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20</w:t>
            </w:r>
          </w:p>
        </w:tc>
        <w:tc>
          <w:tcPr>
            <w:tcW w:w="5103" w:type="dxa"/>
          </w:tcPr>
          <w:p w14:paraId="532B10EE" w14:textId="46220D8A"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Occasional Use Notices</w:t>
            </w:r>
          </w:p>
        </w:tc>
        <w:tc>
          <w:tcPr>
            <w:tcW w:w="3150" w:type="dxa"/>
          </w:tcPr>
          <w:p w14:paraId="36356DA0" w14:textId="5DC98072"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30</w:t>
            </w:r>
          </w:p>
        </w:tc>
      </w:tr>
      <w:tr w:rsidR="00EA635F" w:rsidRPr="00845FB5" w14:paraId="5EEEF4BB" w14:textId="77777777" w:rsidTr="00EA635F">
        <w:tc>
          <w:tcPr>
            <w:tcW w:w="1696" w:type="dxa"/>
          </w:tcPr>
          <w:p w14:paraId="3C5E7DF0" w14:textId="5E5FA56D"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 xml:space="preserve">21 </w:t>
            </w:r>
          </w:p>
        </w:tc>
        <w:tc>
          <w:tcPr>
            <w:tcW w:w="5103" w:type="dxa"/>
          </w:tcPr>
          <w:p w14:paraId="10123FF3" w14:textId="3E4F77B9"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Small Society Lotteries</w:t>
            </w:r>
          </w:p>
        </w:tc>
        <w:tc>
          <w:tcPr>
            <w:tcW w:w="3150" w:type="dxa"/>
          </w:tcPr>
          <w:p w14:paraId="272C0600" w14:textId="4EE08E5E"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30</w:t>
            </w:r>
          </w:p>
        </w:tc>
      </w:tr>
      <w:tr w:rsidR="00EA635F" w:rsidRPr="00845FB5" w14:paraId="619BDCAB" w14:textId="77777777" w:rsidTr="00EA635F">
        <w:tc>
          <w:tcPr>
            <w:tcW w:w="1696" w:type="dxa"/>
          </w:tcPr>
          <w:p w14:paraId="0125EFC7" w14:textId="77777777" w:rsidR="00EA635F" w:rsidRDefault="00EA635F" w:rsidP="00845FB5">
            <w:pPr>
              <w:spacing w:before="71"/>
              <w:ind w:left="0" w:firstLine="0"/>
              <w:rPr>
                <w:rFonts w:ascii="Arial" w:eastAsia="Arial" w:hAnsi="Arial" w:cs="Arial"/>
                <w:sz w:val="24"/>
                <w:szCs w:val="24"/>
              </w:rPr>
            </w:pPr>
          </w:p>
        </w:tc>
        <w:tc>
          <w:tcPr>
            <w:tcW w:w="5103" w:type="dxa"/>
          </w:tcPr>
          <w:p w14:paraId="276C4D62" w14:textId="3941ADE1"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Further Information</w:t>
            </w:r>
          </w:p>
        </w:tc>
        <w:tc>
          <w:tcPr>
            <w:tcW w:w="3150" w:type="dxa"/>
          </w:tcPr>
          <w:p w14:paraId="00E162E7" w14:textId="692B1DF2"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31</w:t>
            </w:r>
          </w:p>
        </w:tc>
      </w:tr>
      <w:tr w:rsidR="00EA635F" w:rsidRPr="00845FB5" w14:paraId="7C7951EE" w14:textId="77777777" w:rsidTr="00EA635F">
        <w:tc>
          <w:tcPr>
            <w:tcW w:w="1696" w:type="dxa"/>
          </w:tcPr>
          <w:p w14:paraId="38BC5E7F" w14:textId="75C04BAA"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Appendix A</w:t>
            </w:r>
          </w:p>
        </w:tc>
        <w:tc>
          <w:tcPr>
            <w:tcW w:w="5103" w:type="dxa"/>
          </w:tcPr>
          <w:p w14:paraId="2D81F4F2" w14:textId="4979A120"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Delegation of Licensing Functions</w:t>
            </w:r>
          </w:p>
        </w:tc>
        <w:tc>
          <w:tcPr>
            <w:tcW w:w="3150" w:type="dxa"/>
          </w:tcPr>
          <w:p w14:paraId="6D9EB457" w14:textId="237F6AD1"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33</w:t>
            </w:r>
          </w:p>
        </w:tc>
      </w:tr>
      <w:tr w:rsidR="00EA635F" w:rsidRPr="00845FB5" w14:paraId="4DD746E8" w14:textId="77777777" w:rsidTr="00EA635F">
        <w:tc>
          <w:tcPr>
            <w:tcW w:w="1696" w:type="dxa"/>
          </w:tcPr>
          <w:p w14:paraId="0F8E6C60" w14:textId="2F074B4D"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Appendix B</w:t>
            </w:r>
          </w:p>
        </w:tc>
        <w:tc>
          <w:tcPr>
            <w:tcW w:w="5103" w:type="dxa"/>
          </w:tcPr>
          <w:p w14:paraId="65E061DC" w14:textId="20015515"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Risk Assessment Guidance</w:t>
            </w:r>
          </w:p>
        </w:tc>
        <w:tc>
          <w:tcPr>
            <w:tcW w:w="3150" w:type="dxa"/>
          </w:tcPr>
          <w:p w14:paraId="6C171D98" w14:textId="52A1864C" w:rsidR="00EA635F" w:rsidRDefault="00EA635F" w:rsidP="00845FB5">
            <w:pPr>
              <w:spacing w:before="71"/>
              <w:ind w:left="0" w:firstLine="0"/>
              <w:rPr>
                <w:rFonts w:ascii="Arial" w:eastAsia="Arial" w:hAnsi="Arial" w:cs="Arial"/>
                <w:sz w:val="24"/>
                <w:szCs w:val="24"/>
              </w:rPr>
            </w:pPr>
            <w:r>
              <w:rPr>
                <w:rFonts w:ascii="Arial" w:eastAsia="Arial" w:hAnsi="Arial" w:cs="Arial"/>
                <w:sz w:val="24"/>
                <w:szCs w:val="24"/>
              </w:rPr>
              <w:t>35</w:t>
            </w:r>
          </w:p>
        </w:tc>
      </w:tr>
      <w:tr w:rsidR="002B624A" w:rsidRPr="00845FB5" w14:paraId="6B474CA6" w14:textId="77777777" w:rsidTr="00EA635F">
        <w:tc>
          <w:tcPr>
            <w:tcW w:w="1696" w:type="dxa"/>
          </w:tcPr>
          <w:p w14:paraId="40A65013" w14:textId="0A30CA51" w:rsidR="002B624A" w:rsidRDefault="002B624A" w:rsidP="00845FB5">
            <w:pPr>
              <w:spacing w:before="71"/>
              <w:ind w:left="0" w:firstLine="0"/>
              <w:rPr>
                <w:rFonts w:ascii="Arial" w:eastAsia="Arial" w:hAnsi="Arial" w:cs="Arial"/>
                <w:sz w:val="24"/>
                <w:szCs w:val="24"/>
              </w:rPr>
            </w:pPr>
            <w:r>
              <w:rPr>
                <w:rFonts w:ascii="Arial" w:eastAsia="Arial" w:hAnsi="Arial" w:cs="Arial"/>
                <w:sz w:val="24"/>
                <w:szCs w:val="24"/>
              </w:rPr>
              <w:t>Appendix C</w:t>
            </w:r>
          </w:p>
        </w:tc>
        <w:tc>
          <w:tcPr>
            <w:tcW w:w="5103" w:type="dxa"/>
          </w:tcPr>
          <w:p w14:paraId="475AC92F" w14:textId="7D3A8B2D" w:rsidR="002B624A" w:rsidRDefault="005E7C64" w:rsidP="00845FB5">
            <w:pPr>
              <w:spacing w:before="71"/>
              <w:ind w:left="0" w:firstLine="0"/>
              <w:rPr>
                <w:rFonts w:ascii="Arial" w:eastAsia="Arial" w:hAnsi="Arial" w:cs="Arial"/>
                <w:sz w:val="24"/>
                <w:szCs w:val="24"/>
              </w:rPr>
            </w:pPr>
            <w:r>
              <w:rPr>
                <w:rFonts w:ascii="Arial" w:eastAsia="Arial" w:hAnsi="Arial" w:cs="Arial"/>
                <w:sz w:val="24"/>
                <w:szCs w:val="24"/>
              </w:rPr>
              <w:t>Local Are Profile Maps</w:t>
            </w:r>
          </w:p>
        </w:tc>
        <w:tc>
          <w:tcPr>
            <w:tcW w:w="3150" w:type="dxa"/>
          </w:tcPr>
          <w:p w14:paraId="00E4F994" w14:textId="2F7CE101" w:rsidR="002B624A" w:rsidRDefault="00182AAC" w:rsidP="00845FB5">
            <w:pPr>
              <w:spacing w:before="71"/>
              <w:ind w:left="0" w:firstLine="0"/>
              <w:rPr>
                <w:rFonts w:ascii="Arial" w:eastAsia="Arial" w:hAnsi="Arial" w:cs="Arial"/>
                <w:sz w:val="24"/>
                <w:szCs w:val="24"/>
              </w:rPr>
            </w:pPr>
            <w:r>
              <w:rPr>
                <w:rFonts w:ascii="Arial" w:eastAsia="Arial" w:hAnsi="Arial" w:cs="Arial"/>
                <w:sz w:val="24"/>
                <w:szCs w:val="24"/>
              </w:rPr>
              <w:t>39</w:t>
            </w:r>
          </w:p>
        </w:tc>
      </w:tr>
      <w:tr w:rsidR="002B624A" w:rsidRPr="00845FB5" w14:paraId="313D2E18" w14:textId="77777777" w:rsidTr="00EA635F">
        <w:tc>
          <w:tcPr>
            <w:tcW w:w="1696" w:type="dxa"/>
          </w:tcPr>
          <w:p w14:paraId="5D5BAFAB" w14:textId="2A2F6EFB" w:rsidR="002B624A" w:rsidRDefault="002B624A" w:rsidP="00845FB5">
            <w:pPr>
              <w:spacing w:before="71"/>
              <w:ind w:left="0" w:firstLine="0"/>
              <w:rPr>
                <w:rFonts w:ascii="Arial" w:eastAsia="Arial" w:hAnsi="Arial" w:cs="Arial"/>
                <w:sz w:val="24"/>
                <w:szCs w:val="24"/>
              </w:rPr>
            </w:pPr>
            <w:r>
              <w:rPr>
                <w:rFonts w:ascii="Arial" w:eastAsia="Arial" w:hAnsi="Arial" w:cs="Arial"/>
                <w:sz w:val="24"/>
                <w:szCs w:val="24"/>
              </w:rPr>
              <w:t>Appendix D</w:t>
            </w:r>
          </w:p>
        </w:tc>
        <w:tc>
          <w:tcPr>
            <w:tcW w:w="5103" w:type="dxa"/>
          </w:tcPr>
          <w:p w14:paraId="216F1940" w14:textId="70A64C5B" w:rsidR="002B624A" w:rsidRDefault="005E7C64" w:rsidP="00845FB5">
            <w:pPr>
              <w:spacing w:before="71"/>
              <w:ind w:left="0" w:firstLine="0"/>
              <w:rPr>
                <w:rFonts w:ascii="Arial" w:eastAsia="Arial" w:hAnsi="Arial" w:cs="Arial"/>
                <w:sz w:val="24"/>
                <w:szCs w:val="24"/>
              </w:rPr>
            </w:pPr>
            <w:r>
              <w:rPr>
                <w:rFonts w:ascii="Arial" w:eastAsia="Arial" w:hAnsi="Arial" w:cs="Arial"/>
                <w:sz w:val="24"/>
                <w:szCs w:val="24"/>
              </w:rPr>
              <w:t>Definitions</w:t>
            </w:r>
          </w:p>
        </w:tc>
        <w:tc>
          <w:tcPr>
            <w:tcW w:w="3150" w:type="dxa"/>
          </w:tcPr>
          <w:p w14:paraId="3E2875D4" w14:textId="32F7F39B" w:rsidR="002B624A" w:rsidRDefault="00182AAC" w:rsidP="00845FB5">
            <w:pPr>
              <w:spacing w:before="71"/>
              <w:ind w:left="0" w:firstLine="0"/>
              <w:rPr>
                <w:rFonts w:ascii="Arial" w:eastAsia="Arial" w:hAnsi="Arial" w:cs="Arial"/>
                <w:sz w:val="24"/>
                <w:szCs w:val="24"/>
              </w:rPr>
            </w:pPr>
            <w:r>
              <w:rPr>
                <w:rFonts w:ascii="Arial" w:eastAsia="Arial" w:hAnsi="Arial" w:cs="Arial"/>
                <w:sz w:val="24"/>
                <w:szCs w:val="24"/>
              </w:rPr>
              <w:t>48</w:t>
            </w:r>
          </w:p>
        </w:tc>
      </w:tr>
      <w:tr w:rsidR="002B624A" w:rsidRPr="00845FB5" w14:paraId="0A3AE1A9" w14:textId="77777777" w:rsidTr="00EA635F">
        <w:tc>
          <w:tcPr>
            <w:tcW w:w="1696" w:type="dxa"/>
          </w:tcPr>
          <w:p w14:paraId="43D172BA" w14:textId="4CC9710B" w:rsidR="002B624A" w:rsidRDefault="002B624A" w:rsidP="00845FB5">
            <w:pPr>
              <w:spacing w:before="71"/>
              <w:ind w:left="0" w:firstLine="0"/>
              <w:rPr>
                <w:rFonts w:ascii="Arial" w:eastAsia="Arial" w:hAnsi="Arial" w:cs="Arial"/>
                <w:sz w:val="24"/>
                <w:szCs w:val="24"/>
              </w:rPr>
            </w:pPr>
            <w:r>
              <w:rPr>
                <w:rFonts w:ascii="Arial" w:eastAsia="Arial" w:hAnsi="Arial" w:cs="Arial"/>
                <w:sz w:val="24"/>
                <w:szCs w:val="24"/>
              </w:rPr>
              <w:t>Appendix E</w:t>
            </w:r>
          </w:p>
        </w:tc>
        <w:tc>
          <w:tcPr>
            <w:tcW w:w="5103" w:type="dxa"/>
          </w:tcPr>
          <w:p w14:paraId="552B1F10" w14:textId="46A53497" w:rsidR="002B624A" w:rsidRDefault="005E7C64" w:rsidP="00845FB5">
            <w:pPr>
              <w:spacing w:before="71"/>
              <w:ind w:left="0" w:firstLine="0"/>
              <w:rPr>
                <w:rFonts w:ascii="Arial" w:eastAsia="Arial" w:hAnsi="Arial" w:cs="Arial"/>
                <w:sz w:val="24"/>
                <w:szCs w:val="24"/>
              </w:rPr>
            </w:pPr>
            <w:r>
              <w:rPr>
                <w:rFonts w:ascii="Arial" w:eastAsia="Arial" w:hAnsi="Arial" w:cs="Arial"/>
                <w:sz w:val="24"/>
                <w:szCs w:val="24"/>
              </w:rPr>
              <w:t>Responsible Authorities</w:t>
            </w:r>
          </w:p>
        </w:tc>
        <w:tc>
          <w:tcPr>
            <w:tcW w:w="3150" w:type="dxa"/>
          </w:tcPr>
          <w:p w14:paraId="72538C51" w14:textId="2DCE056F" w:rsidR="002B624A" w:rsidRDefault="00182AAC" w:rsidP="00845FB5">
            <w:pPr>
              <w:spacing w:before="71"/>
              <w:ind w:left="0" w:firstLine="0"/>
              <w:rPr>
                <w:rFonts w:ascii="Arial" w:eastAsia="Arial" w:hAnsi="Arial" w:cs="Arial"/>
                <w:sz w:val="24"/>
                <w:szCs w:val="24"/>
              </w:rPr>
            </w:pPr>
            <w:r>
              <w:rPr>
                <w:rFonts w:ascii="Arial" w:eastAsia="Arial" w:hAnsi="Arial" w:cs="Arial"/>
                <w:sz w:val="24"/>
                <w:szCs w:val="24"/>
              </w:rPr>
              <w:t>53</w:t>
            </w:r>
          </w:p>
        </w:tc>
      </w:tr>
    </w:tbl>
    <w:p w14:paraId="40CD9BE2" w14:textId="77777777" w:rsidR="00845FB5" w:rsidRDefault="00845FB5" w:rsidP="00845FB5">
      <w:pPr>
        <w:spacing w:before="71"/>
        <w:ind w:left="0" w:firstLine="0"/>
        <w:rPr>
          <w:rFonts w:ascii="Arial" w:eastAsia="Arial" w:hAnsi="Arial" w:cs="Arial"/>
          <w:sz w:val="28"/>
          <w:szCs w:val="28"/>
        </w:rPr>
      </w:pPr>
    </w:p>
    <w:p w14:paraId="43D2F43B" w14:textId="0EF04E15" w:rsidR="00845FB5" w:rsidRDefault="00845FB5">
      <w:pPr>
        <w:rPr>
          <w:rFonts w:ascii="Arial" w:eastAsia="Arial" w:hAnsi="Arial" w:cs="Arial"/>
          <w:sz w:val="28"/>
          <w:szCs w:val="28"/>
        </w:rPr>
      </w:pPr>
      <w:r>
        <w:rPr>
          <w:rFonts w:ascii="Arial" w:eastAsia="Arial" w:hAnsi="Arial" w:cs="Arial"/>
          <w:sz w:val="28"/>
          <w:szCs w:val="28"/>
        </w:rPr>
        <w:br w:type="page"/>
      </w:r>
    </w:p>
    <w:p w14:paraId="33F03C85" w14:textId="77777777" w:rsidR="00845FB5" w:rsidRDefault="00845FB5">
      <w:pPr>
        <w:spacing w:before="71"/>
        <w:ind w:left="100"/>
        <w:rPr>
          <w:rFonts w:ascii="Arial" w:eastAsia="Arial" w:hAnsi="Arial" w:cs="Arial"/>
          <w:sz w:val="28"/>
          <w:szCs w:val="28"/>
        </w:rPr>
      </w:pPr>
    </w:p>
    <w:p w14:paraId="1A2BB8EE" w14:textId="77777777" w:rsidR="00D736AB" w:rsidRDefault="00D736AB">
      <w:pPr>
        <w:spacing w:before="14" w:line="240" w:lineRule="exact"/>
        <w:rPr>
          <w:sz w:val="24"/>
          <w:szCs w:val="24"/>
        </w:rPr>
      </w:pPr>
    </w:p>
    <w:p w14:paraId="7493BD0A" w14:textId="62A22743" w:rsidR="00FB3E3A" w:rsidRDefault="00FB3E3A" w:rsidP="001560BE">
      <w:pPr>
        <w:ind w:right="6485"/>
        <w:jc w:val="both"/>
        <w:rPr>
          <w:rFonts w:ascii="Arial" w:eastAsia="Arial" w:hAnsi="Arial" w:cs="Arial"/>
          <w:sz w:val="24"/>
          <w:szCs w:val="24"/>
        </w:rPr>
      </w:pPr>
      <w:r>
        <w:rPr>
          <w:rFonts w:ascii="Arial" w:eastAsia="Arial" w:hAnsi="Arial" w:cs="Arial"/>
          <w:b/>
          <w:sz w:val="24"/>
          <w:szCs w:val="24"/>
        </w:rPr>
        <w:t xml:space="preserve"> </w:t>
      </w:r>
      <w:r w:rsidR="00DD65AC">
        <w:rPr>
          <w:rFonts w:ascii="Arial" w:eastAsia="Arial" w:hAnsi="Arial" w:cs="Arial"/>
          <w:b/>
          <w:sz w:val="24"/>
          <w:szCs w:val="24"/>
        </w:rPr>
        <w:t xml:space="preserve">  </w:t>
      </w:r>
      <w:r w:rsidR="001560BE">
        <w:rPr>
          <w:rFonts w:ascii="Arial" w:eastAsia="Arial" w:hAnsi="Arial" w:cs="Arial"/>
          <w:b/>
          <w:sz w:val="24"/>
          <w:szCs w:val="24"/>
        </w:rPr>
        <w:t>GLOSSARY OF TERMS</w:t>
      </w:r>
    </w:p>
    <w:p w14:paraId="62C820F7" w14:textId="77777777" w:rsidR="00FB3E3A" w:rsidRDefault="00FB3E3A" w:rsidP="00FB3E3A">
      <w:pPr>
        <w:spacing w:before="16" w:line="260" w:lineRule="exact"/>
        <w:rPr>
          <w:sz w:val="26"/>
          <w:szCs w:val="26"/>
        </w:rPr>
      </w:pPr>
    </w:p>
    <w:p w14:paraId="32A59925" w14:textId="5B9F4F63" w:rsidR="00FB3E3A" w:rsidRDefault="00FB3E3A" w:rsidP="001775C7">
      <w:pPr>
        <w:spacing w:line="260" w:lineRule="exact"/>
        <w:ind w:right="389" w:hanging="283"/>
        <w:jc w:val="both"/>
        <w:rPr>
          <w:rFonts w:ascii="Arial" w:eastAsia="Arial" w:hAnsi="Arial" w:cs="Arial"/>
          <w:position w:val="-1"/>
          <w:sz w:val="24"/>
          <w:szCs w:val="24"/>
        </w:rPr>
      </w:pPr>
      <w:r>
        <w:rPr>
          <w:rFonts w:ascii="Arial" w:eastAsia="Arial" w:hAnsi="Arial" w:cs="Arial"/>
          <w:spacing w:val="6"/>
          <w:position w:val="-1"/>
          <w:sz w:val="24"/>
          <w:szCs w:val="24"/>
        </w:rPr>
        <w:t>W</w:t>
      </w:r>
      <w:r>
        <w:rPr>
          <w:rFonts w:ascii="Arial" w:eastAsia="Arial" w:hAnsi="Arial" w:cs="Arial"/>
          <w:spacing w:val="-3"/>
          <w:position w:val="-1"/>
          <w:sz w:val="24"/>
          <w:szCs w:val="24"/>
        </w:rPr>
        <w:t>i</w:t>
      </w:r>
      <w:r>
        <w:rPr>
          <w:rFonts w:ascii="Arial" w:eastAsia="Arial" w:hAnsi="Arial" w:cs="Arial"/>
          <w:spacing w:val="-2"/>
          <w:position w:val="-1"/>
          <w:sz w:val="24"/>
          <w:szCs w:val="24"/>
        </w:rPr>
        <w:t>t</w:t>
      </w:r>
      <w:r>
        <w:rPr>
          <w:rFonts w:ascii="Arial" w:eastAsia="Arial" w:hAnsi="Arial" w:cs="Arial"/>
          <w:spacing w:val="1"/>
          <w:position w:val="-1"/>
          <w:sz w:val="24"/>
          <w:szCs w:val="24"/>
        </w:rPr>
        <w:t>h</w:t>
      </w:r>
      <w:r>
        <w:rPr>
          <w:rFonts w:ascii="Arial" w:eastAsia="Arial" w:hAnsi="Arial" w:cs="Arial"/>
          <w:position w:val="-1"/>
          <w:sz w:val="24"/>
          <w:szCs w:val="24"/>
        </w:rPr>
        <w:t>in</w:t>
      </w:r>
      <w:r>
        <w:rPr>
          <w:rFonts w:ascii="Arial" w:eastAsia="Arial" w:hAnsi="Arial" w:cs="Arial"/>
          <w:spacing w:val="-1"/>
          <w:position w:val="-1"/>
          <w:sz w:val="24"/>
          <w:szCs w:val="24"/>
        </w:rPr>
        <w:t xml:space="preserve"> </w:t>
      </w:r>
      <w:r>
        <w:rPr>
          <w:rFonts w:ascii="Arial" w:eastAsia="Arial" w:hAnsi="Arial" w:cs="Arial"/>
          <w:position w:val="-1"/>
          <w:sz w:val="24"/>
          <w:szCs w:val="24"/>
        </w:rPr>
        <w:t>t</w:t>
      </w:r>
      <w:r>
        <w:rPr>
          <w:rFonts w:ascii="Arial" w:eastAsia="Arial" w:hAnsi="Arial" w:cs="Arial"/>
          <w:spacing w:val="1"/>
          <w:position w:val="-1"/>
          <w:sz w:val="24"/>
          <w:szCs w:val="24"/>
        </w:rPr>
        <w:t>h</w:t>
      </w:r>
      <w:r>
        <w:rPr>
          <w:rFonts w:ascii="Arial" w:eastAsia="Arial" w:hAnsi="Arial" w:cs="Arial"/>
          <w:position w:val="-1"/>
          <w:sz w:val="24"/>
          <w:szCs w:val="24"/>
        </w:rPr>
        <w:t>is S</w:t>
      </w:r>
      <w:r>
        <w:rPr>
          <w:rFonts w:ascii="Arial" w:eastAsia="Arial" w:hAnsi="Arial" w:cs="Arial"/>
          <w:spacing w:val="-1"/>
          <w:position w:val="-1"/>
          <w:sz w:val="24"/>
          <w:szCs w:val="24"/>
        </w:rPr>
        <w:t>t</w:t>
      </w:r>
      <w:r>
        <w:rPr>
          <w:rFonts w:ascii="Arial" w:eastAsia="Arial" w:hAnsi="Arial" w:cs="Arial"/>
          <w:spacing w:val="1"/>
          <w:position w:val="-1"/>
          <w:sz w:val="24"/>
          <w:szCs w:val="24"/>
        </w:rPr>
        <w:t>a</w:t>
      </w:r>
      <w:r>
        <w:rPr>
          <w:rFonts w:ascii="Arial" w:eastAsia="Arial" w:hAnsi="Arial" w:cs="Arial"/>
          <w:position w:val="-1"/>
          <w:sz w:val="24"/>
          <w:szCs w:val="24"/>
        </w:rPr>
        <w:t>t</w:t>
      </w:r>
      <w:r>
        <w:rPr>
          <w:rFonts w:ascii="Arial" w:eastAsia="Arial" w:hAnsi="Arial" w:cs="Arial"/>
          <w:spacing w:val="-1"/>
          <w:position w:val="-1"/>
          <w:sz w:val="24"/>
          <w:szCs w:val="24"/>
        </w:rPr>
        <w:t>em</w:t>
      </w:r>
      <w:r>
        <w:rPr>
          <w:rFonts w:ascii="Arial" w:eastAsia="Arial" w:hAnsi="Arial" w:cs="Arial"/>
          <w:spacing w:val="1"/>
          <w:position w:val="-1"/>
          <w:sz w:val="24"/>
          <w:szCs w:val="24"/>
        </w:rPr>
        <w:t>en</w:t>
      </w:r>
      <w:r>
        <w:rPr>
          <w:rFonts w:ascii="Arial" w:eastAsia="Arial" w:hAnsi="Arial" w:cs="Arial"/>
          <w:position w:val="-1"/>
          <w:sz w:val="24"/>
          <w:szCs w:val="24"/>
        </w:rPr>
        <w:t>t</w:t>
      </w:r>
      <w:r>
        <w:rPr>
          <w:rFonts w:ascii="Arial" w:eastAsia="Arial" w:hAnsi="Arial" w:cs="Arial"/>
          <w:spacing w:val="-1"/>
          <w:position w:val="-1"/>
          <w:sz w:val="24"/>
          <w:szCs w:val="24"/>
        </w:rPr>
        <w:t xml:space="preserve"> o</w:t>
      </w:r>
      <w:r>
        <w:rPr>
          <w:rFonts w:ascii="Arial" w:eastAsia="Arial" w:hAnsi="Arial" w:cs="Arial"/>
          <w:position w:val="-1"/>
          <w:sz w:val="24"/>
          <w:szCs w:val="24"/>
        </w:rPr>
        <w:t>f</w:t>
      </w:r>
      <w:r>
        <w:rPr>
          <w:rFonts w:ascii="Arial" w:eastAsia="Arial" w:hAnsi="Arial" w:cs="Arial"/>
          <w:spacing w:val="3"/>
          <w:position w:val="-1"/>
          <w:sz w:val="24"/>
          <w:szCs w:val="24"/>
        </w:rPr>
        <w:t xml:space="preserve"> </w:t>
      </w:r>
      <w:r>
        <w:rPr>
          <w:rFonts w:ascii="Arial" w:eastAsia="Arial" w:hAnsi="Arial" w:cs="Arial"/>
          <w:spacing w:val="1"/>
          <w:position w:val="-1"/>
          <w:sz w:val="24"/>
          <w:szCs w:val="24"/>
        </w:rPr>
        <w:t>Po</w:t>
      </w:r>
      <w:r>
        <w:rPr>
          <w:rFonts w:ascii="Arial" w:eastAsia="Arial" w:hAnsi="Arial" w:cs="Arial"/>
          <w:position w:val="-1"/>
          <w:sz w:val="24"/>
          <w:szCs w:val="24"/>
        </w:rPr>
        <w:t>l</w:t>
      </w:r>
      <w:r>
        <w:rPr>
          <w:rFonts w:ascii="Arial" w:eastAsia="Arial" w:hAnsi="Arial" w:cs="Arial"/>
          <w:spacing w:val="-1"/>
          <w:position w:val="-1"/>
          <w:sz w:val="24"/>
          <w:szCs w:val="24"/>
        </w:rPr>
        <w:t>i</w:t>
      </w:r>
      <w:r>
        <w:rPr>
          <w:rFonts w:ascii="Arial" w:eastAsia="Arial" w:hAnsi="Arial" w:cs="Arial"/>
          <w:position w:val="-1"/>
          <w:sz w:val="24"/>
          <w:szCs w:val="24"/>
        </w:rPr>
        <w:t>c</w:t>
      </w:r>
      <w:r>
        <w:rPr>
          <w:rFonts w:ascii="Arial" w:eastAsia="Arial" w:hAnsi="Arial" w:cs="Arial"/>
          <w:spacing w:val="-2"/>
          <w:position w:val="-1"/>
          <w:sz w:val="24"/>
          <w:szCs w:val="24"/>
        </w:rPr>
        <w:t>y</w:t>
      </w:r>
      <w:r>
        <w:rPr>
          <w:rFonts w:ascii="Arial" w:eastAsia="Arial" w:hAnsi="Arial" w:cs="Arial"/>
          <w:position w:val="-1"/>
          <w:sz w:val="24"/>
          <w:szCs w:val="24"/>
        </w:rPr>
        <w:t>,</w:t>
      </w:r>
      <w:r>
        <w:rPr>
          <w:rFonts w:ascii="Arial" w:eastAsia="Arial" w:hAnsi="Arial" w:cs="Arial"/>
          <w:spacing w:val="1"/>
          <w:position w:val="-1"/>
          <w:sz w:val="24"/>
          <w:szCs w:val="24"/>
        </w:rPr>
        <w:t xml:space="preserve"> </w:t>
      </w:r>
      <w:r>
        <w:rPr>
          <w:rFonts w:ascii="Arial" w:eastAsia="Arial" w:hAnsi="Arial" w:cs="Arial"/>
          <w:position w:val="-1"/>
          <w:sz w:val="24"/>
          <w:szCs w:val="24"/>
        </w:rPr>
        <w:t>t</w:t>
      </w:r>
      <w:r>
        <w:rPr>
          <w:rFonts w:ascii="Arial" w:eastAsia="Arial" w:hAnsi="Arial" w:cs="Arial"/>
          <w:spacing w:val="1"/>
          <w:position w:val="-1"/>
          <w:sz w:val="24"/>
          <w:szCs w:val="24"/>
        </w:rPr>
        <w:t>h</w:t>
      </w:r>
      <w:r>
        <w:rPr>
          <w:rFonts w:ascii="Arial" w:eastAsia="Arial" w:hAnsi="Arial" w:cs="Arial"/>
          <w:position w:val="-1"/>
          <w:sz w:val="24"/>
          <w:szCs w:val="24"/>
        </w:rPr>
        <w:t>e</w:t>
      </w:r>
      <w:r>
        <w:rPr>
          <w:rFonts w:ascii="Arial" w:eastAsia="Arial" w:hAnsi="Arial" w:cs="Arial"/>
          <w:spacing w:val="-3"/>
          <w:position w:val="-1"/>
          <w:sz w:val="24"/>
          <w:szCs w:val="24"/>
        </w:rPr>
        <w:t xml:space="preserve"> </w:t>
      </w:r>
      <w:r>
        <w:rPr>
          <w:rFonts w:ascii="Arial" w:eastAsia="Arial" w:hAnsi="Arial" w:cs="Arial"/>
          <w:spacing w:val="3"/>
          <w:position w:val="-1"/>
          <w:sz w:val="24"/>
          <w:szCs w:val="24"/>
        </w:rPr>
        <w:t>f</w:t>
      </w:r>
      <w:r>
        <w:rPr>
          <w:rFonts w:ascii="Arial" w:eastAsia="Arial" w:hAnsi="Arial" w:cs="Arial"/>
          <w:spacing w:val="1"/>
          <w:position w:val="-1"/>
          <w:sz w:val="24"/>
          <w:szCs w:val="24"/>
        </w:rPr>
        <w:t>o</w:t>
      </w:r>
      <w:r>
        <w:rPr>
          <w:rFonts w:ascii="Arial" w:eastAsia="Arial" w:hAnsi="Arial" w:cs="Arial"/>
          <w:position w:val="-1"/>
          <w:sz w:val="24"/>
          <w:szCs w:val="24"/>
        </w:rPr>
        <w:t>l</w:t>
      </w:r>
      <w:r>
        <w:rPr>
          <w:rFonts w:ascii="Arial" w:eastAsia="Arial" w:hAnsi="Arial" w:cs="Arial"/>
          <w:spacing w:val="-1"/>
          <w:position w:val="-1"/>
          <w:sz w:val="24"/>
          <w:szCs w:val="24"/>
        </w:rPr>
        <w:t>l</w:t>
      </w:r>
      <w:r>
        <w:rPr>
          <w:rFonts w:ascii="Arial" w:eastAsia="Arial" w:hAnsi="Arial" w:cs="Arial"/>
          <w:spacing w:val="1"/>
          <w:position w:val="-1"/>
          <w:sz w:val="24"/>
          <w:szCs w:val="24"/>
        </w:rPr>
        <w:t>o</w:t>
      </w:r>
      <w:r>
        <w:rPr>
          <w:rFonts w:ascii="Arial" w:eastAsia="Arial" w:hAnsi="Arial" w:cs="Arial"/>
          <w:spacing w:val="-3"/>
          <w:position w:val="-1"/>
          <w:sz w:val="24"/>
          <w:szCs w:val="24"/>
        </w:rPr>
        <w:t>w</w:t>
      </w:r>
      <w:r>
        <w:rPr>
          <w:rFonts w:ascii="Arial" w:eastAsia="Arial" w:hAnsi="Arial" w:cs="Arial"/>
          <w:position w:val="-1"/>
          <w:sz w:val="24"/>
          <w:szCs w:val="24"/>
        </w:rPr>
        <w:t>ing</w:t>
      </w:r>
      <w:r>
        <w:rPr>
          <w:rFonts w:ascii="Arial" w:eastAsia="Arial" w:hAnsi="Arial" w:cs="Arial"/>
          <w:spacing w:val="-1"/>
          <w:position w:val="-1"/>
          <w:sz w:val="24"/>
          <w:szCs w:val="24"/>
        </w:rPr>
        <w:t xml:space="preserve"> </w:t>
      </w:r>
      <w:r>
        <w:rPr>
          <w:rFonts w:ascii="Arial" w:eastAsia="Arial" w:hAnsi="Arial" w:cs="Arial"/>
          <w:spacing w:val="-2"/>
          <w:position w:val="-1"/>
          <w:sz w:val="24"/>
          <w:szCs w:val="24"/>
        </w:rPr>
        <w:t>w</w:t>
      </w:r>
      <w:r>
        <w:rPr>
          <w:rFonts w:ascii="Arial" w:eastAsia="Arial" w:hAnsi="Arial" w:cs="Arial"/>
          <w:spacing w:val="1"/>
          <w:position w:val="-1"/>
          <w:sz w:val="24"/>
          <w:szCs w:val="24"/>
        </w:rPr>
        <w:t>o</w:t>
      </w:r>
      <w:r>
        <w:rPr>
          <w:rFonts w:ascii="Arial" w:eastAsia="Arial" w:hAnsi="Arial" w:cs="Arial"/>
          <w:position w:val="-1"/>
          <w:sz w:val="24"/>
          <w:szCs w:val="24"/>
        </w:rPr>
        <w:t>rds</w:t>
      </w:r>
      <w:r>
        <w:rPr>
          <w:rFonts w:ascii="Arial" w:eastAsia="Arial" w:hAnsi="Arial" w:cs="Arial"/>
          <w:spacing w:val="1"/>
          <w:position w:val="-1"/>
          <w:sz w:val="24"/>
          <w:szCs w:val="24"/>
        </w:rPr>
        <w:t xml:space="preserve"> an</w:t>
      </w:r>
      <w:r>
        <w:rPr>
          <w:rFonts w:ascii="Arial" w:eastAsia="Arial" w:hAnsi="Arial" w:cs="Arial"/>
          <w:position w:val="-1"/>
          <w:sz w:val="24"/>
          <w:szCs w:val="24"/>
        </w:rPr>
        <w:t>d</w:t>
      </w:r>
      <w:r>
        <w:rPr>
          <w:rFonts w:ascii="Arial" w:eastAsia="Arial" w:hAnsi="Arial" w:cs="Arial"/>
          <w:spacing w:val="1"/>
          <w:position w:val="-1"/>
          <w:sz w:val="24"/>
          <w:szCs w:val="24"/>
        </w:rPr>
        <w:t xml:space="preserve"> te</w:t>
      </w:r>
      <w:r>
        <w:rPr>
          <w:rFonts w:ascii="Arial" w:eastAsia="Arial" w:hAnsi="Arial" w:cs="Arial"/>
          <w:spacing w:val="-3"/>
          <w:position w:val="-1"/>
          <w:sz w:val="24"/>
          <w:szCs w:val="24"/>
        </w:rPr>
        <w:t>r</w:t>
      </w:r>
      <w:r>
        <w:rPr>
          <w:rFonts w:ascii="Arial" w:eastAsia="Arial" w:hAnsi="Arial" w:cs="Arial"/>
          <w:spacing w:val="1"/>
          <w:position w:val="-1"/>
          <w:sz w:val="24"/>
          <w:szCs w:val="24"/>
        </w:rPr>
        <w:t>m</w:t>
      </w:r>
      <w:r>
        <w:rPr>
          <w:rFonts w:ascii="Arial" w:eastAsia="Arial" w:hAnsi="Arial" w:cs="Arial"/>
          <w:position w:val="-1"/>
          <w:sz w:val="24"/>
          <w:szCs w:val="24"/>
        </w:rPr>
        <w:t xml:space="preserve">s </w:t>
      </w:r>
      <w:r>
        <w:rPr>
          <w:rFonts w:ascii="Arial" w:eastAsia="Arial" w:hAnsi="Arial" w:cs="Arial"/>
          <w:spacing w:val="1"/>
          <w:position w:val="-1"/>
          <w:sz w:val="24"/>
          <w:szCs w:val="24"/>
        </w:rPr>
        <w:t>a</w:t>
      </w:r>
      <w:r>
        <w:rPr>
          <w:rFonts w:ascii="Arial" w:eastAsia="Arial" w:hAnsi="Arial" w:cs="Arial"/>
          <w:position w:val="-1"/>
          <w:sz w:val="24"/>
          <w:szCs w:val="24"/>
        </w:rPr>
        <w:t>re</w:t>
      </w:r>
      <w:r>
        <w:rPr>
          <w:rFonts w:ascii="Arial" w:eastAsia="Arial" w:hAnsi="Arial" w:cs="Arial"/>
          <w:spacing w:val="-2"/>
          <w:position w:val="-1"/>
          <w:sz w:val="24"/>
          <w:szCs w:val="24"/>
        </w:rPr>
        <w:t xml:space="preserve"> </w:t>
      </w:r>
      <w:r>
        <w:rPr>
          <w:rFonts w:ascii="Arial" w:eastAsia="Arial" w:hAnsi="Arial" w:cs="Arial"/>
          <w:spacing w:val="-1"/>
          <w:position w:val="-1"/>
          <w:sz w:val="24"/>
          <w:szCs w:val="24"/>
        </w:rPr>
        <w:t>de</w:t>
      </w:r>
      <w:r>
        <w:rPr>
          <w:rFonts w:ascii="Arial" w:eastAsia="Arial" w:hAnsi="Arial" w:cs="Arial"/>
          <w:spacing w:val="3"/>
          <w:position w:val="-1"/>
          <w:sz w:val="24"/>
          <w:szCs w:val="24"/>
        </w:rPr>
        <w:t>f</w:t>
      </w:r>
      <w:r>
        <w:rPr>
          <w:rFonts w:ascii="Arial" w:eastAsia="Arial" w:hAnsi="Arial" w:cs="Arial"/>
          <w:position w:val="-1"/>
          <w:sz w:val="24"/>
          <w:szCs w:val="24"/>
        </w:rPr>
        <w:t>in</w:t>
      </w:r>
      <w:r>
        <w:rPr>
          <w:rFonts w:ascii="Arial" w:eastAsia="Arial" w:hAnsi="Arial" w:cs="Arial"/>
          <w:spacing w:val="-1"/>
          <w:position w:val="-1"/>
          <w:sz w:val="24"/>
          <w:szCs w:val="24"/>
        </w:rPr>
        <w:t>e</w:t>
      </w:r>
      <w:r>
        <w:rPr>
          <w:rFonts w:ascii="Arial" w:eastAsia="Arial" w:hAnsi="Arial" w:cs="Arial"/>
          <w:position w:val="-1"/>
          <w:sz w:val="24"/>
          <w:szCs w:val="24"/>
        </w:rPr>
        <w:t>d</w:t>
      </w:r>
      <w:r>
        <w:rPr>
          <w:rFonts w:ascii="Arial" w:eastAsia="Arial" w:hAnsi="Arial" w:cs="Arial"/>
          <w:spacing w:val="1"/>
          <w:position w:val="-1"/>
          <w:sz w:val="24"/>
          <w:szCs w:val="24"/>
        </w:rPr>
        <w:t xml:space="preserve"> a</w:t>
      </w:r>
      <w:r>
        <w:rPr>
          <w:rFonts w:ascii="Arial" w:eastAsia="Arial" w:hAnsi="Arial" w:cs="Arial"/>
          <w:position w:val="-1"/>
          <w:sz w:val="24"/>
          <w:szCs w:val="24"/>
        </w:rPr>
        <w:t xml:space="preserve">s </w:t>
      </w:r>
      <w:r>
        <w:rPr>
          <w:rFonts w:ascii="Arial" w:eastAsia="Arial" w:hAnsi="Arial" w:cs="Arial"/>
          <w:spacing w:val="-2"/>
          <w:position w:val="-1"/>
          <w:sz w:val="24"/>
          <w:szCs w:val="24"/>
        </w:rPr>
        <w:t>s</w:t>
      </w:r>
      <w:r>
        <w:rPr>
          <w:rFonts w:ascii="Arial" w:eastAsia="Arial" w:hAnsi="Arial" w:cs="Arial"/>
          <w:position w:val="-1"/>
          <w:sz w:val="24"/>
          <w:szCs w:val="24"/>
        </w:rPr>
        <w:t>t</w:t>
      </w:r>
      <w:r>
        <w:rPr>
          <w:rFonts w:ascii="Arial" w:eastAsia="Arial" w:hAnsi="Arial" w:cs="Arial"/>
          <w:spacing w:val="1"/>
          <w:position w:val="-1"/>
          <w:sz w:val="24"/>
          <w:szCs w:val="24"/>
        </w:rPr>
        <w:t>a</w:t>
      </w:r>
      <w:r>
        <w:rPr>
          <w:rFonts w:ascii="Arial" w:eastAsia="Arial" w:hAnsi="Arial" w:cs="Arial"/>
          <w:spacing w:val="-2"/>
          <w:position w:val="-1"/>
          <w:sz w:val="24"/>
          <w:szCs w:val="24"/>
        </w:rPr>
        <w:t>t</w:t>
      </w:r>
      <w:r>
        <w:rPr>
          <w:rFonts w:ascii="Arial" w:eastAsia="Arial" w:hAnsi="Arial" w:cs="Arial"/>
          <w:spacing w:val="1"/>
          <w:position w:val="-1"/>
          <w:sz w:val="24"/>
          <w:szCs w:val="24"/>
        </w:rPr>
        <w:t>ed</w:t>
      </w:r>
      <w:r>
        <w:rPr>
          <w:rFonts w:ascii="Arial" w:eastAsia="Arial" w:hAnsi="Arial" w:cs="Arial"/>
          <w:position w:val="-1"/>
          <w:sz w:val="24"/>
          <w:szCs w:val="24"/>
        </w:rPr>
        <w:t>:</w:t>
      </w:r>
    </w:p>
    <w:p w14:paraId="09B580EE" w14:textId="131FD686" w:rsidR="00EC7491" w:rsidRDefault="00EC7491" w:rsidP="00FB3E3A">
      <w:pPr>
        <w:spacing w:line="260" w:lineRule="exact"/>
        <w:ind w:left="220" w:right="389"/>
        <w:jc w:val="both"/>
        <w:rPr>
          <w:rFonts w:ascii="Arial" w:eastAsia="Arial" w:hAnsi="Arial" w:cs="Arial"/>
          <w:position w:val="-1"/>
          <w:sz w:val="24"/>
          <w:szCs w:val="24"/>
        </w:rPr>
      </w:pPr>
    </w:p>
    <w:p w14:paraId="47757EAA" w14:textId="01890B24" w:rsidR="00EC7491" w:rsidRDefault="00EC7491" w:rsidP="00FB3E3A">
      <w:pPr>
        <w:spacing w:line="260" w:lineRule="exact"/>
        <w:ind w:left="220" w:right="389"/>
        <w:jc w:val="both"/>
        <w:rPr>
          <w:rFonts w:ascii="Arial" w:eastAsia="Arial" w:hAnsi="Arial" w:cs="Arial"/>
          <w:position w:val="-1"/>
          <w:sz w:val="24"/>
          <w:szCs w:val="24"/>
        </w:rPr>
      </w:pPr>
    </w:p>
    <w:tbl>
      <w:tblPr>
        <w:tblStyle w:val="TableGrid"/>
        <w:tblW w:w="0" w:type="auto"/>
        <w:tblInd w:w="220" w:type="dxa"/>
        <w:tblLook w:val="04A0" w:firstRow="1" w:lastRow="0" w:firstColumn="1" w:lastColumn="0" w:noHBand="0" w:noVBand="1"/>
      </w:tblPr>
      <w:tblGrid>
        <w:gridCol w:w="2876"/>
        <w:gridCol w:w="6354"/>
      </w:tblGrid>
      <w:tr w:rsidR="004D2609" w14:paraId="509FED3A" w14:textId="77777777" w:rsidTr="001775C7">
        <w:tc>
          <w:tcPr>
            <w:tcW w:w="2894" w:type="dxa"/>
          </w:tcPr>
          <w:p w14:paraId="58CF6B23" w14:textId="34ADD9CC" w:rsidR="004D2609" w:rsidRDefault="004D2609" w:rsidP="004D2609">
            <w:pPr>
              <w:spacing w:line="240" w:lineRule="exact"/>
              <w:ind w:left="830" w:hanging="830"/>
              <w:rPr>
                <w:rFonts w:ascii="Arial" w:eastAsia="Arial" w:hAnsi="Arial" w:cs="Arial"/>
                <w:sz w:val="24"/>
                <w:szCs w:val="24"/>
              </w:rPr>
            </w:pPr>
            <w:r>
              <w:rPr>
                <w:rFonts w:ascii="Arial" w:eastAsia="Arial" w:hAnsi="Arial" w:cs="Arial"/>
                <w:spacing w:val="1"/>
                <w:sz w:val="24"/>
                <w:szCs w:val="24"/>
              </w:rPr>
              <w:t>L</w:t>
            </w:r>
            <w:r>
              <w:rPr>
                <w:rFonts w:ascii="Arial" w:eastAsia="Arial" w:hAnsi="Arial" w:cs="Arial"/>
                <w:sz w:val="24"/>
                <w:szCs w:val="24"/>
              </w:rPr>
              <w:t>ice</w:t>
            </w:r>
            <w:r>
              <w:rPr>
                <w:rFonts w:ascii="Arial" w:eastAsia="Arial" w:hAnsi="Arial" w:cs="Arial"/>
                <w:spacing w:val="1"/>
                <w:sz w:val="24"/>
                <w:szCs w:val="24"/>
              </w:rPr>
              <w:t>n</w:t>
            </w:r>
            <w:r>
              <w:rPr>
                <w:rFonts w:ascii="Arial" w:eastAsia="Arial" w:hAnsi="Arial" w:cs="Arial"/>
                <w:sz w:val="24"/>
                <w:szCs w:val="24"/>
              </w:rPr>
              <w:t>sing</w:t>
            </w:r>
            <w:r w:rsidR="004505DB">
              <w:rPr>
                <w:rFonts w:ascii="Arial" w:eastAsia="Arial" w:hAnsi="Arial" w:cs="Arial"/>
                <w:sz w:val="24"/>
                <w:szCs w:val="24"/>
              </w:rPr>
              <w:t xml:space="preserve"> Objectives</w:t>
            </w:r>
          </w:p>
          <w:p w14:paraId="60FA207C" w14:textId="3044AF68" w:rsidR="004D2609" w:rsidRDefault="004D2609" w:rsidP="004D2609">
            <w:pPr>
              <w:spacing w:line="260" w:lineRule="exact"/>
              <w:ind w:left="0" w:right="389" w:firstLine="0"/>
              <w:jc w:val="both"/>
              <w:rPr>
                <w:rFonts w:ascii="Arial" w:eastAsia="Arial" w:hAnsi="Arial" w:cs="Arial"/>
                <w:position w:val="-1"/>
                <w:sz w:val="24"/>
                <w:szCs w:val="24"/>
              </w:rPr>
            </w:pPr>
          </w:p>
        </w:tc>
        <w:tc>
          <w:tcPr>
            <w:tcW w:w="6456" w:type="dxa"/>
          </w:tcPr>
          <w:p w14:paraId="4CEBEFA1" w14:textId="77777777" w:rsidR="00553343" w:rsidRPr="00553343" w:rsidRDefault="00553343" w:rsidP="00553343">
            <w:pPr>
              <w:spacing w:line="260" w:lineRule="exact"/>
              <w:ind w:left="0" w:right="389" w:firstLine="0"/>
              <w:jc w:val="both"/>
              <w:rPr>
                <w:rFonts w:ascii="Arial" w:eastAsia="Arial" w:hAnsi="Arial" w:cs="Arial"/>
                <w:position w:val="-1"/>
                <w:sz w:val="24"/>
                <w:szCs w:val="24"/>
              </w:rPr>
            </w:pPr>
            <w:r w:rsidRPr="00553343">
              <w:rPr>
                <w:rFonts w:ascii="Arial" w:eastAsia="Arial" w:hAnsi="Arial" w:cs="Arial"/>
                <w:b/>
                <w:position w:val="-1"/>
                <w:sz w:val="24"/>
                <w:szCs w:val="24"/>
              </w:rPr>
              <w:t>As defined in section 3.1 below</w:t>
            </w:r>
          </w:p>
          <w:p w14:paraId="76BD20CA" w14:textId="77777777" w:rsidR="004D2609" w:rsidRDefault="004D2609" w:rsidP="004D2609">
            <w:pPr>
              <w:spacing w:line="260" w:lineRule="exact"/>
              <w:ind w:left="0" w:right="389" w:firstLine="0"/>
              <w:jc w:val="both"/>
              <w:rPr>
                <w:rFonts w:ascii="Arial" w:eastAsia="Arial" w:hAnsi="Arial" w:cs="Arial"/>
                <w:position w:val="-1"/>
                <w:sz w:val="24"/>
                <w:szCs w:val="24"/>
              </w:rPr>
            </w:pPr>
          </w:p>
        </w:tc>
      </w:tr>
      <w:tr w:rsidR="004D2609" w14:paraId="55FA461A" w14:textId="77777777" w:rsidTr="001775C7">
        <w:tc>
          <w:tcPr>
            <w:tcW w:w="2894" w:type="dxa"/>
          </w:tcPr>
          <w:p w14:paraId="225CB00D" w14:textId="65F22D32" w:rsidR="004D2609" w:rsidRDefault="00553343" w:rsidP="00553343">
            <w:pPr>
              <w:spacing w:line="260" w:lineRule="exact"/>
              <w:ind w:left="0" w:right="389" w:firstLine="0"/>
              <w:jc w:val="both"/>
              <w:rPr>
                <w:rFonts w:ascii="Arial" w:eastAsia="Arial" w:hAnsi="Arial" w:cs="Arial"/>
                <w:position w:val="-1"/>
                <w:sz w:val="24"/>
                <w:szCs w:val="24"/>
              </w:rPr>
            </w:pPr>
            <w:r w:rsidRPr="00553343">
              <w:rPr>
                <w:rFonts w:ascii="Arial" w:eastAsia="Arial" w:hAnsi="Arial" w:cs="Arial"/>
                <w:position w:val="-1"/>
                <w:sz w:val="24"/>
                <w:szCs w:val="24"/>
              </w:rPr>
              <w:t>Licensing</w:t>
            </w:r>
            <w:r w:rsidR="004505DB">
              <w:rPr>
                <w:rFonts w:ascii="Arial" w:eastAsia="Arial" w:hAnsi="Arial" w:cs="Arial"/>
                <w:position w:val="-1"/>
                <w:sz w:val="24"/>
                <w:szCs w:val="24"/>
              </w:rPr>
              <w:t xml:space="preserve"> Authority</w:t>
            </w:r>
          </w:p>
        </w:tc>
        <w:tc>
          <w:tcPr>
            <w:tcW w:w="6456" w:type="dxa"/>
          </w:tcPr>
          <w:p w14:paraId="5A2C9C5D" w14:textId="664AC4F7" w:rsidR="00553343" w:rsidRPr="00553343" w:rsidRDefault="00553343" w:rsidP="00553343">
            <w:pPr>
              <w:spacing w:line="260" w:lineRule="exact"/>
              <w:ind w:left="0" w:right="389" w:firstLine="0"/>
              <w:jc w:val="both"/>
              <w:rPr>
                <w:rFonts w:ascii="Arial" w:eastAsia="Arial" w:hAnsi="Arial" w:cs="Arial"/>
                <w:position w:val="-1"/>
                <w:sz w:val="24"/>
                <w:szCs w:val="24"/>
              </w:rPr>
            </w:pPr>
            <w:r w:rsidRPr="00553343">
              <w:rPr>
                <w:rFonts w:ascii="Arial" w:eastAsia="Arial" w:hAnsi="Arial" w:cs="Arial"/>
                <w:b/>
                <w:position w:val="-1"/>
                <w:sz w:val="24"/>
                <w:szCs w:val="24"/>
              </w:rPr>
              <w:t>London Borough of Merton</w:t>
            </w:r>
          </w:p>
          <w:p w14:paraId="58DA9E5D" w14:textId="77777777" w:rsidR="004D2609" w:rsidRDefault="004D2609" w:rsidP="004D2609">
            <w:pPr>
              <w:spacing w:line="260" w:lineRule="exact"/>
              <w:ind w:left="0" w:right="389" w:firstLine="0"/>
              <w:jc w:val="both"/>
              <w:rPr>
                <w:rFonts w:ascii="Arial" w:eastAsia="Arial" w:hAnsi="Arial" w:cs="Arial"/>
                <w:position w:val="-1"/>
                <w:sz w:val="24"/>
                <w:szCs w:val="24"/>
              </w:rPr>
            </w:pPr>
          </w:p>
        </w:tc>
      </w:tr>
      <w:tr w:rsidR="00553343" w14:paraId="49CE82CE" w14:textId="77777777" w:rsidTr="001775C7">
        <w:tc>
          <w:tcPr>
            <w:tcW w:w="2894" w:type="dxa"/>
          </w:tcPr>
          <w:p w14:paraId="778828FE" w14:textId="33376448" w:rsidR="00553343" w:rsidRPr="00553343" w:rsidRDefault="00553343" w:rsidP="00553343">
            <w:pPr>
              <w:spacing w:line="260" w:lineRule="exact"/>
              <w:ind w:left="0" w:right="389" w:firstLine="0"/>
              <w:jc w:val="both"/>
              <w:rPr>
                <w:rFonts w:ascii="Arial" w:eastAsia="Arial" w:hAnsi="Arial" w:cs="Arial"/>
                <w:position w:val="-1"/>
                <w:sz w:val="24"/>
                <w:szCs w:val="24"/>
              </w:rPr>
            </w:pPr>
            <w:proofErr w:type="spellStart"/>
            <w:r w:rsidRPr="00553343">
              <w:rPr>
                <w:rFonts w:ascii="Arial" w:eastAsia="Arial" w:hAnsi="Arial" w:cs="Arial"/>
                <w:position w:val="-1"/>
                <w:sz w:val="24"/>
                <w:szCs w:val="24"/>
              </w:rPr>
              <w:t>Licences</w:t>
            </w:r>
            <w:proofErr w:type="spellEnd"/>
          </w:p>
        </w:tc>
        <w:tc>
          <w:tcPr>
            <w:tcW w:w="6456" w:type="dxa"/>
          </w:tcPr>
          <w:p w14:paraId="07FE1766" w14:textId="77777777" w:rsidR="00553343" w:rsidRPr="00553343" w:rsidRDefault="00553343" w:rsidP="00553343">
            <w:pPr>
              <w:spacing w:line="260" w:lineRule="exact"/>
              <w:ind w:left="0" w:right="389" w:firstLine="0"/>
              <w:jc w:val="both"/>
              <w:rPr>
                <w:rFonts w:ascii="Arial" w:eastAsia="Arial" w:hAnsi="Arial" w:cs="Arial"/>
                <w:position w:val="-1"/>
                <w:sz w:val="24"/>
                <w:szCs w:val="24"/>
              </w:rPr>
            </w:pPr>
            <w:r w:rsidRPr="00553343">
              <w:rPr>
                <w:rFonts w:ascii="Arial" w:eastAsia="Arial" w:hAnsi="Arial" w:cs="Arial"/>
                <w:b/>
                <w:position w:val="-1"/>
                <w:sz w:val="24"/>
                <w:szCs w:val="24"/>
              </w:rPr>
              <w:t>As stated in section 4.1 below</w:t>
            </w:r>
          </w:p>
          <w:p w14:paraId="3D99A151" w14:textId="77777777" w:rsidR="00553343" w:rsidRDefault="00553343" w:rsidP="004D2609">
            <w:pPr>
              <w:spacing w:line="260" w:lineRule="exact"/>
              <w:ind w:left="0" w:right="389" w:firstLine="0"/>
              <w:jc w:val="both"/>
              <w:rPr>
                <w:rFonts w:ascii="Arial" w:eastAsia="Arial" w:hAnsi="Arial" w:cs="Arial"/>
                <w:position w:val="-1"/>
                <w:sz w:val="24"/>
                <w:szCs w:val="24"/>
              </w:rPr>
            </w:pPr>
          </w:p>
        </w:tc>
      </w:tr>
      <w:tr w:rsidR="00D11121" w14:paraId="48D3CE85" w14:textId="77777777" w:rsidTr="001775C7">
        <w:tc>
          <w:tcPr>
            <w:tcW w:w="2894" w:type="dxa"/>
          </w:tcPr>
          <w:p w14:paraId="25333712" w14:textId="0FD6937E" w:rsidR="00D11121" w:rsidRPr="00553343" w:rsidRDefault="00D11121" w:rsidP="00553343">
            <w:pPr>
              <w:spacing w:line="260" w:lineRule="exact"/>
              <w:ind w:left="0" w:right="389" w:firstLine="0"/>
              <w:jc w:val="both"/>
              <w:rPr>
                <w:rFonts w:ascii="Arial" w:eastAsia="Arial" w:hAnsi="Arial" w:cs="Arial"/>
                <w:position w:val="-1"/>
                <w:sz w:val="24"/>
                <w:szCs w:val="24"/>
              </w:rPr>
            </w:pPr>
            <w:r>
              <w:rPr>
                <w:rFonts w:ascii="Arial" w:eastAsia="Arial" w:hAnsi="Arial" w:cs="Arial"/>
                <w:position w:val="-1"/>
                <w:sz w:val="24"/>
                <w:szCs w:val="24"/>
              </w:rPr>
              <w:t>Applications</w:t>
            </w:r>
          </w:p>
        </w:tc>
        <w:tc>
          <w:tcPr>
            <w:tcW w:w="6456" w:type="dxa"/>
          </w:tcPr>
          <w:p w14:paraId="38D46FDA" w14:textId="03E01E6B" w:rsidR="00D11121" w:rsidRPr="00553343" w:rsidRDefault="00D11121" w:rsidP="00553343">
            <w:pPr>
              <w:spacing w:line="260" w:lineRule="exact"/>
              <w:ind w:left="0" w:right="389" w:firstLine="0"/>
              <w:jc w:val="both"/>
              <w:rPr>
                <w:rFonts w:ascii="Arial" w:eastAsia="Arial" w:hAnsi="Arial" w:cs="Arial"/>
                <w:b/>
                <w:position w:val="-1"/>
                <w:sz w:val="24"/>
                <w:szCs w:val="24"/>
              </w:rPr>
            </w:pPr>
            <w:r w:rsidRPr="00D11121">
              <w:rPr>
                <w:rFonts w:ascii="Arial" w:eastAsia="Arial" w:hAnsi="Arial" w:cs="Arial"/>
                <w:b/>
                <w:position w:val="-1"/>
                <w:sz w:val="24"/>
                <w:szCs w:val="24"/>
              </w:rPr>
              <w:t xml:space="preserve">Applications for </w:t>
            </w:r>
            <w:proofErr w:type="spellStart"/>
            <w:r w:rsidRPr="00D11121">
              <w:rPr>
                <w:rFonts w:ascii="Arial" w:eastAsia="Arial" w:hAnsi="Arial" w:cs="Arial"/>
                <w:b/>
                <w:position w:val="-1"/>
                <w:sz w:val="24"/>
                <w:szCs w:val="24"/>
              </w:rPr>
              <w:t>licences</w:t>
            </w:r>
            <w:proofErr w:type="spellEnd"/>
            <w:r w:rsidRPr="00D11121">
              <w:rPr>
                <w:rFonts w:ascii="Arial" w:eastAsia="Arial" w:hAnsi="Arial" w:cs="Arial"/>
                <w:b/>
                <w:position w:val="-1"/>
                <w:sz w:val="24"/>
                <w:szCs w:val="24"/>
              </w:rPr>
              <w:t xml:space="preserve"> and permits</w:t>
            </w:r>
            <w:r>
              <w:rPr>
                <w:rFonts w:ascii="Arial" w:eastAsia="Arial" w:hAnsi="Arial" w:cs="Arial"/>
                <w:b/>
                <w:position w:val="-1"/>
                <w:sz w:val="24"/>
                <w:szCs w:val="24"/>
              </w:rPr>
              <w:t xml:space="preserve"> as defined in Section 4.1 below</w:t>
            </w:r>
          </w:p>
        </w:tc>
      </w:tr>
      <w:tr w:rsidR="00D11121" w14:paraId="17AD0ECD" w14:textId="77777777" w:rsidTr="001775C7">
        <w:tc>
          <w:tcPr>
            <w:tcW w:w="2894" w:type="dxa"/>
          </w:tcPr>
          <w:p w14:paraId="669FE5EA" w14:textId="68F829F2" w:rsidR="00D11121" w:rsidRDefault="00D11121" w:rsidP="00553343">
            <w:pPr>
              <w:spacing w:line="260" w:lineRule="exact"/>
              <w:ind w:left="0" w:right="389" w:firstLine="0"/>
              <w:jc w:val="both"/>
              <w:rPr>
                <w:rFonts w:ascii="Arial" w:eastAsia="Arial" w:hAnsi="Arial" w:cs="Arial"/>
                <w:position w:val="-1"/>
                <w:sz w:val="24"/>
                <w:szCs w:val="24"/>
              </w:rPr>
            </w:pPr>
            <w:r>
              <w:rPr>
                <w:rFonts w:ascii="Arial" w:eastAsia="Arial" w:hAnsi="Arial" w:cs="Arial"/>
                <w:position w:val="-1"/>
                <w:sz w:val="24"/>
                <w:szCs w:val="24"/>
              </w:rPr>
              <w:t>Notifications</w:t>
            </w:r>
          </w:p>
        </w:tc>
        <w:tc>
          <w:tcPr>
            <w:tcW w:w="6456" w:type="dxa"/>
          </w:tcPr>
          <w:p w14:paraId="61F742EE" w14:textId="08F132BD" w:rsidR="0019178B" w:rsidRPr="0019178B" w:rsidRDefault="0019178B" w:rsidP="0019178B">
            <w:pPr>
              <w:spacing w:line="260" w:lineRule="exact"/>
              <w:ind w:left="0" w:right="389" w:firstLine="0"/>
              <w:jc w:val="both"/>
              <w:rPr>
                <w:rFonts w:ascii="Arial" w:eastAsia="Arial" w:hAnsi="Arial" w:cs="Arial"/>
                <w:b/>
                <w:position w:val="-1"/>
                <w:sz w:val="24"/>
                <w:szCs w:val="24"/>
              </w:rPr>
            </w:pPr>
            <w:r w:rsidRPr="0019178B">
              <w:rPr>
                <w:rFonts w:ascii="Arial" w:eastAsia="Arial" w:hAnsi="Arial" w:cs="Arial"/>
                <w:b/>
                <w:position w:val="-1"/>
                <w:sz w:val="24"/>
                <w:szCs w:val="24"/>
              </w:rPr>
              <w:t>Means notification of temporary and occasional use notices</w:t>
            </w:r>
          </w:p>
          <w:p w14:paraId="1F443B8B" w14:textId="77777777" w:rsidR="00D11121" w:rsidRPr="00D11121" w:rsidRDefault="00D11121" w:rsidP="00553343">
            <w:pPr>
              <w:spacing w:line="260" w:lineRule="exact"/>
              <w:ind w:left="0" w:right="389" w:firstLine="0"/>
              <w:jc w:val="both"/>
              <w:rPr>
                <w:rFonts w:ascii="Arial" w:eastAsia="Arial" w:hAnsi="Arial" w:cs="Arial"/>
                <w:b/>
                <w:position w:val="-1"/>
                <w:sz w:val="24"/>
                <w:szCs w:val="24"/>
              </w:rPr>
            </w:pPr>
          </w:p>
        </w:tc>
      </w:tr>
      <w:tr w:rsidR="00D11121" w14:paraId="39F7AF30" w14:textId="77777777" w:rsidTr="001775C7">
        <w:tc>
          <w:tcPr>
            <w:tcW w:w="2894" w:type="dxa"/>
          </w:tcPr>
          <w:p w14:paraId="2BBEA7BB" w14:textId="71120FD5" w:rsidR="00D11121" w:rsidRDefault="0019178B" w:rsidP="00553343">
            <w:pPr>
              <w:spacing w:line="260" w:lineRule="exact"/>
              <w:ind w:left="0" w:right="389" w:firstLine="0"/>
              <w:jc w:val="both"/>
              <w:rPr>
                <w:rFonts w:ascii="Arial" w:eastAsia="Arial" w:hAnsi="Arial" w:cs="Arial"/>
                <w:position w:val="-1"/>
                <w:sz w:val="24"/>
                <w:szCs w:val="24"/>
              </w:rPr>
            </w:pPr>
            <w:r>
              <w:rPr>
                <w:rFonts w:ascii="Arial" w:eastAsia="Arial" w:hAnsi="Arial" w:cs="Arial"/>
                <w:position w:val="-1"/>
                <w:sz w:val="24"/>
                <w:szCs w:val="24"/>
              </w:rPr>
              <w:t>Act</w:t>
            </w:r>
          </w:p>
        </w:tc>
        <w:tc>
          <w:tcPr>
            <w:tcW w:w="6456" w:type="dxa"/>
          </w:tcPr>
          <w:p w14:paraId="4D474481" w14:textId="77777777" w:rsidR="0019178B" w:rsidRPr="0019178B" w:rsidRDefault="0019178B" w:rsidP="0019178B">
            <w:pPr>
              <w:spacing w:line="260" w:lineRule="exact"/>
              <w:ind w:left="0" w:right="389" w:firstLine="0"/>
              <w:jc w:val="both"/>
              <w:rPr>
                <w:rFonts w:ascii="Arial" w:eastAsia="Arial" w:hAnsi="Arial" w:cs="Arial"/>
                <w:b/>
                <w:position w:val="-1"/>
                <w:sz w:val="24"/>
                <w:szCs w:val="24"/>
              </w:rPr>
            </w:pPr>
            <w:r w:rsidRPr="0019178B">
              <w:rPr>
                <w:rFonts w:ascii="Arial" w:eastAsia="Arial" w:hAnsi="Arial" w:cs="Arial"/>
                <w:b/>
                <w:position w:val="-1"/>
                <w:sz w:val="24"/>
                <w:szCs w:val="24"/>
              </w:rPr>
              <w:t>The Gambling Act 2005 (as amended)</w:t>
            </w:r>
          </w:p>
          <w:p w14:paraId="4C3575DE" w14:textId="77777777" w:rsidR="00D11121" w:rsidRPr="00D11121" w:rsidRDefault="00D11121" w:rsidP="00553343">
            <w:pPr>
              <w:spacing w:line="260" w:lineRule="exact"/>
              <w:ind w:left="0" w:right="389" w:firstLine="0"/>
              <w:jc w:val="both"/>
              <w:rPr>
                <w:rFonts w:ascii="Arial" w:eastAsia="Arial" w:hAnsi="Arial" w:cs="Arial"/>
                <w:b/>
                <w:position w:val="-1"/>
                <w:sz w:val="24"/>
                <w:szCs w:val="24"/>
              </w:rPr>
            </w:pPr>
          </w:p>
        </w:tc>
      </w:tr>
      <w:tr w:rsidR="0019178B" w14:paraId="184ADC60" w14:textId="77777777" w:rsidTr="001775C7">
        <w:tc>
          <w:tcPr>
            <w:tcW w:w="2894" w:type="dxa"/>
          </w:tcPr>
          <w:p w14:paraId="5B99D2E2" w14:textId="6FBB796F" w:rsidR="0019178B" w:rsidRDefault="0019178B" w:rsidP="00553343">
            <w:pPr>
              <w:spacing w:line="260" w:lineRule="exact"/>
              <w:ind w:left="0" w:right="389" w:firstLine="0"/>
              <w:jc w:val="both"/>
              <w:rPr>
                <w:rFonts w:ascii="Arial" w:eastAsia="Arial" w:hAnsi="Arial" w:cs="Arial"/>
                <w:position w:val="-1"/>
                <w:sz w:val="24"/>
                <w:szCs w:val="24"/>
              </w:rPr>
            </w:pPr>
            <w:r>
              <w:rPr>
                <w:rFonts w:ascii="Arial" w:eastAsia="Arial" w:hAnsi="Arial" w:cs="Arial"/>
                <w:position w:val="-1"/>
                <w:sz w:val="24"/>
                <w:szCs w:val="24"/>
              </w:rPr>
              <w:t>Regulations</w:t>
            </w:r>
          </w:p>
        </w:tc>
        <w:tc>
          <w:tcPr>
            <w:tcW w:w="6456" w:type="dxa"/>
          </w:tcPr>
          <w:p w14:paraId="7563EFA2" w14:textId="77777777" w:rsidR="00E95753" w:rsidRPr="00E95753" w:rsidRDefault="00E95753" w:rsidP="00E95753">
            <w:pPr>
              <w:spacing w:line="260" w:lineRule="exact"/>
              <w:ind w:left="0" w:right="389" w:firstLine="0"/>
              <w:jc w:val="both"/>
              <w:rPr>
                <w:rFonts w:ascii="Arial" w:eastAsia="Arial" w:hAnsi="Arial" w:cs="Arial"/>
                <w:b/>
                <w:position w:val="-1"/>
                <w:sz w:val="24"/>
                <w:szCs w:val="24"/>
              </w:rPr>
            </w:pPr>
            <w:r w:rsidRPr="00E95753">
              <w:rPr>
                <w:rFonts w:ascii="Arial" w:eastAsia="Arial" w:hAnsi="Arial" w:cs="Arial"/>
                <w:b/>
                <w:position w:val="-1"/>
                <w:sz w:val="24"/>
                <w:szCs w:val="24"/>
              </w:rPr>
              <w:t>Regulations made under the Gambling Act 2005</w:t>
            </w:r>
          </w:p>
          <w:p w14:paraId="373C1DAA" w14:textId="77777777" w:rsidR="0019178B" w:rsidRPr="0019178B" w:rsidRDefault="0019178B" w:rsidP="0019178B">
            <w:pPr>
              <w:spacing w:line="260" w:lineRule="exact"/>
              <w:ind w:left="0" w:right="389" w:firstLine="0"/>
              <w:jc w:val="both"/>
              <w:rPr>
                <w:rFonts w:ascii="Arial" w:eastAsia="Arial" w:hAnsi="Arial" w:cs="Arial"/>
                <w:b/>
                <w:position w:val="-1"/>
                <w:sz w:val="24"/>
                <w:szCs w:val="24"/>
              </w:rPr>
            </w:pPr>
          </w:p>
        </w:tc>
      </w:tr>
      <w:tr w:rsidR="00E95753" w14:paraId="4982D41F" w14:textId="77777777" w:rsidTr="001775C7">
        <w:tc>
          <w:tcPr>
            <w:tcW w:w="2894" w:type="dxa"/>
          </w:tcPr>
          <w:p w14:paraId="2172BCBC" w14:textId="56334528" w:rsidR="00E95753" w:rsidRDefault="00E95753" w:rsidP="00553343">
            <w:pPr>
              <w:spacing w:line="260" w:lineRule="exact"/>
              <w:ind w:left="0" w:right="389" w:firstLine="0"/>
              <w:jc w:val="both"/>
              <w:rPr>
                <w:rFonts w:ascii="Arial" w:eastAsia="Arial" w:hAnsi="Arial" w:cs="Arial"/>
                <w:position w:val="-1"/>
                <w:sz w:val="24"/>
                <w:szCs w:val="24"/>
              </w:rPr>
            </w:pPr>
            <w:r>
              <w:rPr>
                <w:rFonts w:ascii="Arial" w:eastAsia="Arial" w:hAnsi="Arial" w:cs="Arial"/>
                <w:position w:val="-1"/>
                <w:sz w:val="24"/>
                <w:szCs w:val="24"/>
              </w:rPr>
              <w:t>Premises</w:t>
            </w:r>
          </w:p>
        </w:tc>
        <w:tc>
          <w:tcPr>
            <w:tcW w:w="6456" w:type="dxa"/>
          </w:tcPr>
          <w:p w14:paraId="55F74EC5" w14:textId="3A7CD368" w:rsidR="00E95753" w:rsidRPr="00E95753" w:rsidRDefault="00E95753" w:rsidP="00E95753">
            <w:pPr>
              <w:spacing w:line="260" w:lineRule="exact"/>
              <w:ind w:left="0" w:right="389" w:firstLine="0"/>
              <w:jc w:val="both"/>
              <w:rPr>
                <w:rFonts w:ascii="Arial" w:eastAsia="Arial" w:hAnsi="Arial" w:cs="Arial"/>
                <w:b/>
                <w:position w:val="-1"/>
                <w:sz w:val="24"/>
                <w:szCs w:val="24"/>
              </w:rPr>
            </w:pPr>
            <w:r w:rsidRPr="00E95753">
              <w:rPr>
                <w:rFonts w:ascii="Arial" w:eastAsia="Arial" w:hAnsi="Arial" w:cs="Arial"/>
                <w:b/>
                <w:position w:val="-1"/>
                <w:sz w:val="24"/>
                <w:szCs w:val="24"/>
              </w:rPr>
              <w:t>Any place, including a vehicle, vessel or moveable structure</w:t>
            </w:r>
          </w:p>
          <w:p w14:paraId="49BF433A" w14:textId="77777777" w:rsidR="00E95753" w:rsidRPr="00E95753" w:rsidRDefault="00E95753" w:rsidP="00E95753">
            <w:pPr>
              <w:spacing w:line="260" w:lineRule="exact"/>
              <w:ind w:left="0" w:right="389" w:firstLine="0"/>
              <w:jc w:val="both"/>
              <w:rPr>
                <w:rFonts w:ascii="Arial" w:eastAsia="Arial" w:hAnsi="Arial" w:cs="Arial"/>
                <w:b/>
                <w:position w:val="-1"/>
                <w:sz w:val="24"/>
                <w:szCs w:val="24"/>
              </w:rPr>
            </w:pPr>
          </w:p>
        </w:tc>
      </w:tr>
      <w:tr w:rsidR="00E95753" w14:paraId="7D0D604B" w14:textId="77777777" w:rsidTr="001775C7">
        <w:tc>
          <w:tcPr>
            <w:tcW w:w="2894" w:type="dxa"/>
          </w:tcPr>
          <w:p w14:paraId="6FBC9AD4" w14:textId="3B9C53CA" w:rsidR="00E95753" w:rsidRDefault="00E95753" w:rsidP="00553343">
            <w:pPr>
              <w:spacing w:line="260" w:lineRule="exact"/>
              <w:ind w:left="0" w:right="389" w:firstLine="0"/>
              <w:jc w:val="both"/>
              <w:rPr>
                <w:rFonts w:ascii="Arial" w:eastAsia="Arial" w:hAnsi="Arial" w:cs="Arial"/>
                <w:position w:val="-1"/>
                <w:sz w:val="24"/>
                <w:szCs w:val="24"/>
              </w:rPr>
            </w:pPr>
            <w:r>
              <w:rPr>
                <w:rFonts w:ascii="Arial" w:eastAsia="Arial" w:hAnsi="Arial" w:cs="Arial"/>
                <w:position w:val="-1"/>
                <w:sz w:val="24"/>
                <w:szCs w:val="24"/>
              </w:rPr>
              <w:t>Code of Practice</w:t>
            </w:r>
          </w:p>
        </w:tc>
        <w:tc>
          <w:tcPr>
            <w:tcW w:w="6456" w:type="dxa"/>
          </w:tcPr>
          <w:p w14:paraId="01C2E863" w14:textId="77777777" w:rsidR="00E95753" w:rsidRPr="00E95753" w:rsidRDefault="00E95753" w:rsidP="00E95753">
            <w:pPr>
              <w:spacing w:line="260" w:lineRule="exact"/>
              <w:ind w:left="0" w:right="389" w:firstLine="0"/>
              <w:jc w:val="both"/>
              <w:rPr>
                <w:rFonts w:ascii="Arial" w:eastAsia="Arial" w:hAnsi="Arial" w:cs="Arial"/>
                <w:b/>
                <w:position w:val="-1"/>
                <w:sz w:val="24"/>
                <w:szCs w:val="24"/>
              </w:rPr>
            </w:pPr>
            <w:r w:rsidRPr="00E95753">
              <w:rPr>
                <w:rFonts w:ascii="Arial" w:eastAsia="Arial" w:hAnsi="Arial" w:cs="Arial"/>
                <w:b/>
                <w:position w:val="-1"/>
                <w:sz w:val="24"/>
                <w:szCs w:val="24"/>
              </w:rPr>
              <w:t>Means any relevant code of practice made under section 24 of the Gambling Act 2005</w:t>
            </w:r>
          </w:p>
          <w:p w14:paraId="318CAE74" w14:textId="77777777" w:rsidR="00E95753" w:rsidRPr="00E95753" w:rsidRDefault="00E95753" w:rsidP="00E95753">
            <w:pPr>
              <w:spacing w:line="260" w:lineRule="exact"/>
              <w:ind w:left="0" w:right="389" w:firstLine="0"/>
              <w:jc w:val="both"/>
              <w:rPr>
                <w:rFonts w:ascii="Arial" w:eastAsia="Arial" w:hAnsi="Arial" w:cs="Arial"/>
                <w:b/>
                <w:position w:val="-1"/>
                <w:sz w:val="24"/>
                <w:szCs w:val="24"/>
              </w:rPr>
            </w:pPr>
          </w:p>
        </w:tc>
      </w:tr>
      <w:tr w:rsidR="00763262" w14:paraId="0F7BEF31" w14:textId="77777777" w:rsidTr="001775C7">
        <w:tc>
          <w:tcPr>
            <w:tcW w:w="2894" w:type="dxa"/>
          </w:tcPr>
          <w:p w14:paraId="117B2F2D" w14:textId="64BC93E4" w:rsidR="00763262" w:rsidRDefault="00763262" w:rsidP="00553343">
            <w:pPr>
              <w:spacing w:line="260" w:lineRule="exact"/>
              <w:ind w:left="0" w:right="389" w:firstLine="0"/>
              <w:jc w:val="both"/>
              <w:rPr>
                <w:rFonts w:ascii="Arial" w:eastAsia="Arial" w:hAnsi="Arial" w:cs="Arial"/>
                <w:position w:val="-1"/>
                <w:sz w:val="24"/>
                <w:szCs w:val="24"/>
              </w:rPr>
            </w:pPr>
            <w:r>
              <w:rPr>
                <w:rFonts w:ascii="Arial" w:eastAsia="Arial" w:hAnsi="Arial" w:cs="Arial"/>
                <w:position w:val="-1"/>
                <w:sz w:val="24"/>
                <w:szCs w:val="24"/>
              </w:rPr>
              <w:t>Mandatory</w:t>
            </w:r>
            <w:r w:rsidR="004505DB">
              <w:rPr>
                <w:rFonts w:ascii="Arial" w:eastAsia="Arial" w:hAnsi="Arial" w:cs="Arial"/>
                <w:position w:val="-1"/>
                <w:sz w:val="24"/>
                <w:szCs w:val="24"/>
              </w:rPr>
              <w:t xml:space="preserve"> Condition</w:t>
            </w:r>
          </w:p>
        </w:tc>
        <w:tc>
          <w:tcPr>
            <w:tcW w:w="6456" w:type="dxa"/>
          </w:tcPr>
          <w:p w14:paraId="2B5A3EDA" w14:textId="77777777" w:rsidR="00FA783F" w:rsidRPr="00FA783F" w:rsidRDefault="00FA783F" w:rsidP="00FA783F">
            <w:pPr>
              <w:spacing w:line="260" w:lineRule="exact"/>
              <w:ind w:left="0" w:right="389" w:firstLine="0"/>
              <w:jc w:val="both"/>
              <w:rPr>
                <w:rFonts w:ascii="Arial" w:eastAsia="Arial" w:hAnsi="Arial" w:cs="Arial"/>
                <w:b/>
                <w:position w:val="-1"/>
                <w:sz w:val="24"/>
                <w:szCs w:val="24"/>
              </w:rPr>
            </w:pPr>
            <w:r w:rsidRPr="00FA783F">
              <w:rPr>
                <w:rFonts w:ascii="Arial" w:eastAsia="Arial" w:hAnsi="Arial" w:cs="Arial"/>
                <w:b/>
                <w:position w:val="-1"/>
                <w:sz w:val="24"/>
                <w:szCs w:val="24"/>
              </w:rPr>
              <w:t xml:space="preserve">Means a specified condition provided by regulations to be attached to a </w:t>
            </w:r>
            <w:proofErr w:type="spellStart"/>
            <w:r w:rsidRPr="00FA783F">
              <w:rPr>
                <w:rFonts w:ascii="Arial" w:eastAsia="Arial" w:hAnsi="Arial" w:cs="Arial"/>
                <w:b/>
                <w:position w:val="-1"/>
                <w:sz w:val="24"/>
                <w:szCs w:val="24"/>
              </w:rPr>
              <w:t>licence</w:t>
            </w:r>
            <w:proofErr w:type="spellEnd"/>
          </w:p>
          <w:p w14:paraId="3DCD7E88" w14:textId="77777777" w:rsidR="00763262" w:rsidRPr="00E95753" w:rsidRDefault="00763262" w:rsidP="00E95753">
            <w:pPr>
              <w:spacing w:line="260" w:lineRule="exact"/>
              <w:ind w:left="0" w:right="389" w:firstLine="0"/>
              <w:jc w:val="both"/>
              <w:rPr>
                <w:rFonts w:ascii="Arial" w:eastAsia="Arial" w:hAnsi="Arial" w:cs="Arial"/>
                <w:b/>
                <w:position w:val="-1"/>
                <w:sz w:val="24"/>
                <w:szCs w:val="24"/>
              </w:rPr>
            </w:pPr>
          </w:p>
        </w:tc>
      </w:tr>
      <w:tr w:rsidR="00FA783F" w14:paraId="6CC4E5C0" w14:textId="77777777" w:rsidTr="001775C7">
        <w:tc>
          <w:tcPr>
            <w:tcW w:w="2894" w:type="dxa"/>
          </w:tcPr>
          <w:p w14:paraId="61AB4209" w14:textId="5041EE17" w:rsidR="00FA783F" w:rsidRDefault="00DA7872" w:rsidP="00553343">
            <w:pPr>
              <w:spacing w:line="260" w:lineRule="exact"/>
              <w:ind w:left="0" w:right="389" w:firstLine="0"/>
              <w:jc w:val="both"/>
              <w:rPr>
                <w:rFonts w:ascii="Arial" w:eastAsia="Arial" w:hAnsi="Arial" w:cs="Arial"/>
                <w:position w:val="-1"/>
                <w:sz w:val="24"/>
                <w:szCs w:val="24"/>
              </w:rPr>
            </w:pPr>
            <w:r>
              <w:rPr>
                <w:rFonts w:ascii="Arial" w:eastAsia="Arial" w:hAnsi="Arial" w:cs="Arial"/>
                <w:position w:val="-1"/>
                <w:sz w:val="24"/>
                <w:szCs w:val="24"/>
              </w:rPr>
              <w:t>Default Condition</w:t>
            </w:r>
          </w:p>
        </w:tc>
        <w:tc>
          <w:tcPr>
            <w:tcW w:w="6456" w:type="dxa"/>
          </w:tcPr>
          <w:p w14:paraId="771AF841" w14:textId="77777777" w:rsidR="00DA7872" w:rsidRPr="00DA7872" w:rsidRDefault="00DA7872" w:rsidP="00DA7872">
            <w:pPr>
              <w:spacing w:line="260" w:lineRule="exact"/>
              <w:ind w:left="0" w:right="389" w:firstLine="0"/>
              <w:jc w:val="both"/>
              <w:rPr>
                <w:rFonts w:ascii="Arial" w:eastAsia="Arial" w:hAnsi="Arial" w:cs="Arial"/>
                <w:b/>
                <w:position w:val="-1"/>
                <w:sz w:val="24"/>
                <w:szCs w:val="24"/>
              </w:rPr>
            </w:pPr>
            <w:r w:rsidRPr="00DA7872">
              <w:rPr>
                <w:rFonts w:ascii="Arial" w:eastAsia="Arial" w:hAnsi="Arial" w:cs="Arial"/>
                <w:b/>
                <w:position w:val="-1"/>
                <w:sz w:val="24"/>
                <w:szCs w:val="24"/>
              </w:rPr>
              <w:t xml:space="preserve">Means a specified condition provided by regulations to be attached to a </w:t>
            </w:r>
            <w:proofErr w:type="spellStart"/>
            <w:r w:rsidRPr="00DA7872">
              <w:rPr>
                <w:rFonts w:ascii="Arial" w:eastAsia="Arial" w:hAnsi="Arial" w:cs="Arial"/>
                <w:b/>
                <w:position w:val="-1"/>
                <w:sz w:val="24"/>
                <w:szCs w:val="24"/>
              </w:rPr>
              <w:t>licence</w:t>
            </w:r>
            <w:proofErr w:type="spellEnd"/>
            <w:r w:rsidRPr="00DA7872">
              <w:rPr>
                <w:rFonts w:ascii="Arial" w:eastAsia="Arial" w:hAnsi="Arial" w:cs="Arial"/>
                <w:b/>
                <w:position w:val="-1"/>
                <w:sz w:val="24"/>
                <w:szCs w:val="24"/>
              </w:rPr>
              <w:t>, unless excluded by the Council</w:t>
            </w:r>
          </w:p>
          <w:p w14:paraId="02114D08" w14:textId="77777777" w:rsidR="00FA783F" w:rsidRPr="00FA783F" w:rsidRDefault="00FA783F" w:rsidP="00FA783F">
            <w:pPr>
              <w:spacing w:line="260" w:lineRule="exact"/>
              <w:ind w:left="0" w:right="389" w:firstLine="0"/>
              <w:jc w:val="both"/>
              <w:rPr>
                <w:rFonts w:ascii="Arial" w:eastAsia="Arial" w:hAnsi="Arial" w:cs="Arial"/>
                <w:b/>
                <w:position w:val="-1"/>
                <w:sz w:val="24"/>
                <w:szCs w:val="24"/>
              </w:rPr>
            </w:pPr>
          </w:p>
        </w:tc>
      </w:tr>
      <w:tr w:rsidR="00DA7872" w14:paraId="3D33D4BF" w14:textId="77777777" w:rsidTr="001775C7">
        <w:tc>
          <w:tcPr>
            <w:tcW w:w="2894" w:type="dxa"/>
          </w:tcPr>
          <w:p w14:paraId="3954278D" w14:textId="42CB363C" w:rsidR="00DA7872" w:rsidRDefault="00DA7872" w:rsidP="00553343">
            <w:pPr>
              <w:spacing w:line="260" w:lineRule="exact"/>
              <w:ind w:left="0" w:right="389" w:firstLine="0"/>
              <w:jc w:val="both"/>
              <w:rPr>
                <w:rFonts w:ascii="Arial" w:eastAsia="Arial" w:hAnsi="Arial" w:cs="Arial"/>
                <w:position w:val="-1"/>
                <w:sz w:val="24"/>
                <w:szCs w:val="24"/>
              </w:rPr>
            </w:pPr>
            <w:r>
              <w:rPr>
                <w:rFonts w:ascii="Arial" w:eastAsia="Arial" w:hAnsi="Arial" w:cs="Arial"/>
                <w:position w:val="-1"/>
                <w:sz w:val="24"/>
                <w:szCs w:val="24"/>
              </w:rPr>
              <w:t>Provisional Statement</w:t>
            </w:r>
          </w:p>
        </w:tc>
        <w:tc>
          <w:tcPr>
            <w:tcW w:w="6456" w:type="dxa"/>
          </w:tcPr>
          <w:p w14:paraId="722A82BB" w14:textId="77777777" w:rsidR="00DA7872" w:rsidRPr="00DA7872" w:rsidRDefault="00DA7872" w:rsidP="00DA7872">
            <w:pPr>
              <w:spacing w:line="260" w:lineRule="exact"/>
              <w:ind w:left="0" w:right="389" w:firstLine="0"/>
              <w:jc w:val="both"/>
              <w:rPr>
                <w:rFonts w:ascii="Arial" w:eastAsia="Arial" w:hAnsi="Arial" w:cs="Arial"/>
                <w:b/>
                <w:position w:val="-1"/>
                <w:sz w:val="24"/>
                <w:szCs w:val="24"/>
              </w:rPr>
            </w:pPr>
            <w:r w:rsidRPr="00DA7872">
              <w:rPr>
                <w:rFonts w:ascii="Arial" w:eastAsia="Arial" w:hAnsi="Arial" w:cs="Arial"/>
                <w:b/>
                <w:position w:val="-1"/>
                <w:sz w:val="24"/>
                <w:szCs w:val="24"/>
              </w:rPr>
              <w:t xml:space="preserve">Means an application made prior to construction or extensive building work is undertaken to ascertain whether the grant of a </w:t>
            </w:r>
            <w:proofErr w:type="spellStart"/>
            <w:r w:rsidRPr="00DA7872">
              <w:rPr>
                <w:rFonts w:ascii="Arial" w:eastAsia="Arial" w:hAnsi="Arial" w:cs="Arial"/>
                <w:b/>
                <w:position w:val="-1"/>
                <w:sz w:val="24"/>
                <w:szCs w:val="24"/>
              </w:rPr>
              <w:t>licence</w:t>
            </w:r>
            <w:proofErr w:type="spellEnd"/>
            <w:r w:rsidRPr="00DA7872">
              <w:rPr>
                <w:rFonts w:ascii="Arial" w:eastAsia="Arial" w:hAnsi="Arial" w:cs="Arial"/>
                <w:b/>
                <w:position w:val="-1"/>
                <w:sz w:val="24"/>
                <w:szCs w:val="24"/>
              </w:rPr>
              <w:t xml:space="preserve"> is likely.</w:t>
            </w:r>
          </w:p>
          <w:p w14:paraId="6C7E1D38" w14:textId="77777777" w:rsidR="00DA7872" w:rsidRPr="00DA7872" w:rsidRDefault="00DA7872" w:rsidP="00DA7872">
            <w:pPr>
              <w:spacing w:line="260" w:lineRule="exact"/>
              <w:ind w:left="0" w:right="389" w:firstLine="0"/>
              <w:jc w:val="both"/>
              <w:rPr>
                <w:rFonts w:ascii="Arial" w:eastAsia="Arial" w:hAnsi="Arial" w:cs="Arial"/>
                <w:b/>
                <w:position w:val="-1"/>
                <w:sz w:val="24"/>
                <w:szCs w:val="24"/>
              </w:rPr>
            </w:pPr>
          </w:p>
        </w:tc>
      </w:tr>
      <w:tr w:rsidR="00DA7872" w14:paraId="0D6B1BD7" w14:textId="77777777" w:rsidTr="001775C7">
        <w:tc>
          <w:tcPr>
            <w:tcW w:w="2894" w:type="dxa"/>
          </w:tcPr>
          <w:p w14:paraId="53EF3ADB" w14:textId="5F718AA5" w:rsidR="00DA7872" w:rsidRDefault="00DA7872" w:rsidP="00553343">
            <w:pPr>
              <w:spacing w:line="260" w:lineRule="exact"/>
              <w:ind w:left="0" w:right="389" w:firstLine="0"/>
              <w:jc w:val="both"/>
              <w:rPr>
                <w:rFonts w:ascii="Arial" w:eastAsia="Arial" w:hAnsi="Arial" w:cs="Arial"/>
                <w:position w:val="-1"/>
                <w:sz w:val="24"/>
                <w:szCs w:val="24"/>
              </w:rPr>
            </w:pPr>
            <w:r>
              <w:rPr>
                <w:rFonts w:ascii="Arial" w:eastAsia="Arial" w:hAnsi="Arial" w:cs="Arial"/>
                <w:position w:val="-1"/>
                <w:sz w:val="24"/>
                <w:szCs w:val="24"/>
              </w:rPr>
              <w:t>Responsible Authority</w:t>
            </w:r>
          </w:p>
        </w:tc>
        <w:tc>
          <w:tcPr>
            <w:tcW w:w="6456" w:type="dxa"/>
          </w:tcPr>
          <w:p w14:paraId="45E0FD5C" w14:textId="1086227B" w:rsidR="00DA7872" w:rsidRPr="00DA7872" w:rsidRDefault="00DA7872" w:rsidP="00DA7872">
            <w:pPr>
              <w:spacing w:line="260" w:lineRule="exact"/>
              <w:ind w:left="0" w:right="389" w:firstLine="0"/>
              <w:jc w:val="both"/>
              <w:rPr>
                <w:rFonts w:ascii="Arial" w:eastAsia="Arial" w:hAnsi="Arial" w:cs="Arial"/>
                <w:b/>
                <w:position w:val="-1"/>
                <w:sz w:val="24"/>
                <w:szCs w:val="24"/>
              </w:rPr>
            </w:pPr>
            <w:r w:rsidRPr="00DA7872">
              <w:rPr>
                <w:rFonts w:ascii="Arial" w:eastAsia="Arial" w:hAnsi="Arial" w:cs="Arial"/>
                <w:b/>
                <w:position w:val="-1"/>
                <w:sz w:val="24"/>
                <w:szCs w:val="24"/>
              </w:rPr>
              <w:t>For the purposes of this Act, the following are responsible authorities in relation to premises:</w:t>
            </w:r>
            <w:r>
              <w:rPr>
                <w:rFonts w:ascii="Arial" w:eastAsia="Arial" w:hAnsi="Arial" w:cs="Arial"/>
                <w:b/>
                <w:position w:val="-1"/>
                <w:sz w:val="24"/>
                <w:szCs w:val="24"/>
              </w:rPr>
              <w:br/>
            </w:r>
          </w:p>
          <w:p w14:paraId="4C205975" w14:textId="77777777" w:rsidR="00DA7872" w:rsidRPr="00DA7872" w:rsidRDefault="00DA7872" w:rsidP="00DA7872">
            <w:pPr>
              <w:spacing w:line="260" w:lineRule="exact"/>
              <w:ind w:left="0" w:right="389" w:firstLine="0"/>
              <w:jc w:val="both"/>
              <w:rPr>
                <w:rFonts w:ascii="Arial" w:eastAsia="Arial" w:hAnsi="Arial" w:cs="Arial"/>
                <w:b/>
                <w:position w:val="-1"/>
                <w:sz w:val="24"/>
                <w:szCs w:val="24"/>
              </w:rPr>
            </w:pPr>
            <w:r w:rsidRPr="00DA7872">
              <w:rPr>
                <w:rFonts w:ascii="Arial" w:eastAsia="Arial" w:hAnsi="Arial" w:cs="Arial"/>
                <w:b/>
                <w:position w:val="-1"/>
                <w:sz w:val="24"/>
                <w:szCs w:val="24"/>
              </w:rPr>
              <w:t>1.  The London Borough Of Merton;</w:t>
            </w:r>
          </w:p>
          <w:p w14:paraId="1014C283" w14:textId="77777777" w:rsidR="00DA7872" w:rsidRPr="00DA7872" w:rsidRDefault="00DA7872" w:rsidP="00DA7872">
            <w:pPr>
              <w:spacing w:line="260" w:lineRule="exact"/>
              <w:ind w:left="0" w:right="389" w:firstLine="0"/>
              <w:jc w:val="both"/>
              <w:rPr>
                <w:rFonts w:ascii="Arial" w:eastAsia="Arial" w:hAnsi="Arial" w:cs="Arial"/>
                <w:b/>
                <w:position w:val="-1"/>
                <w:sz w:val="24"/>
                <w:szCs w:val="24"/>
              </w:rPr>
            </w:pPr>
          </w:p>
          <w:p w14:paraId="3BDF0CCB" w14:textId="36093182" w:rsidR="00DA7872" w:rsidRDefault="00DA7872" w:rsidP="00DA7872">
            <w:pPr>
              <w:spacing w:line="260" w:lineRule="exact"/>
              <w:ind w:left="0" w:right="389" w:firstLine="0"/>
              <w:jc w:val="both"/>
              <w:rPr>
                <w:rFonts w:ascii="Arial" w:eastAsia="Arial" w:hAnsi="Arial" w:cs="Arial"/>
                <w:b/>
                <w:position w:val="-1"/>
                <w:sz w:val="24"/>
                <w:szCs w:val="24"/>
              </w:rPr>
            </w:pPr>
            <w:r w:rsidRPr="00DA7872">
              <w:rPr>
                <w:rFonts w:ascii="Arial" w:eastAsia="Arial" w:hAnsi="Arial" w:cs="Arial"/>
                <w:b/>
                <w:position w:val="-1"/>
                <w:sz w:val="24"/>
                <w:szCs w:val="24"/>
              </w:rPr>
              <w:t>2.  The Gambling Commission;</w:t>
            </w:r>
          </w:p>
          <w:p w14:paraId="19BD10FC" w14:textId="05415556" w:rsidR="00B750F9" w:rsidRDefault="00B750F9" w:rsidP="00DA7872">
            <w:pPr>
              <w:spacing w:line="260" w:lineRule="exact"/>
              <w:ind w:left="0" w:right="389" w:firstLine="0"/>
              <w:jc w:val="both"/>
              <w:rPr>
                <w:rFonts w:ascii="Arial" w:eastAsia="Arial" w:hAnsi="Arial" w:cs="Arial"/>
                <w:b/>
                <w:position w:val="-1"/>
                <w:sz w:val="24"/>
                <w:szCs w:val="24"/>
              </w:rPr>
            </w:pPr>
          </w:p>
          <w:p w14:paraId="36738A27" w14:textId="21424816" w:rsidR="00B750F9" w:rsidRDefault="00B750F9" w:rsidP="00DA7872">
            <w:pPr>
              <w:spacing w:line="260" w:lineRule="exact"/>
              <w:ind w:left="0" w:right="389" w:firstLine="0"/>
              <w:jc w:val="both"/>
              <w:rPr>
                <w:rFonts w:ascii="Arial" w:eastAsia="Arial" w:hAnsi="Arial" w:cs="Arial"/>
                <w:b/>
                <w:position w:val="-1"/>
                <w:sz w:val="24"/>
                <w:szCs w:val="24"/>
              </w:rPr>
            </w:pPr>
            <w:r>
              <w:rPr>
                <w:rFonts w:ascii="Arial" w:eastAsia="Arial" w:hAnsi="Arial" w:cs="Arial"/>
                <w:b/>
                <w:position w:val="-1"/>
                <w:sz w:val="24"/>
                <w:szCs w:val="24"/>
              </w:rPr>
              <w:t>3.  Metropolitan Police</w:t>
            </w:r>
          </w:p>
          <w:p w14:paraId="06D43868" w14:textId="16849B0A" w:rsidR="00B750F9" w:rsidRDefault="00B750F9" w:rsidP="00DA7872">
            <w:pPr>
              <w:spacing w:line="260" w:lineRule="exact"/>
              <w:ind w:left="0" w:right="389" w:firstLine="0"/>
              <w:jc w:val="both"/>
              <w:rPr>
                <w:rFonts w:ascii="Arial" w:eastAsia="Arial" w:hAnsi="Arial" w:cs="Arial"/>
                <w:b/>
                <w:position w:val="-1"/>
                <w:sz w:val="24"/>
                <w:szCs w:val="24"/>
              </w:rPr>
            </w:pPr>
          </w:p>
          <w:p w14:paraId="783C9D61" w14:textId="3253D7D7" w:rsidR="00B750F9" w:rsidRDefault="00B750F9" w:rsidP="00DA7872">
            <w:pPr>
              <w:spacing w:line="260" w:lineRule="exact"/>
              <w:ind w:left="0" w:right="389" w:firstLine="0"/>
              <w:jc w:val="both"/>
              <w:rPr>
                <w:rFonts w:ascii="Arial" w:eastAsia="Arial" w:hAnsi="Arial" w:cs="Arial"/>
                <w:b/>
                <w:position w:val="-1"/>
                <w:sz w:val="24"/>
                <w:szCs w:val="24"/>
              </w:rPr>
            </w:pPr>
            <w:r>
              <w:rPr>
                <w:rFonts w:ascii="Arial" w:eastAsia="Arial" w:hAnsi="Arial" w:cs="Arial"/>
                <w:b/>
                <w:position w:val="-1"/>
                <w:sz w:val="24"/>
                <w:szCs w:val="24"/>
              </w:rPr>
              <w:t>4. Planning Department</w:t>
            </w:r>
          </w:p>
          <w:p w14:paraId="081DB4A8" w14:textId="77777777" w:rsidR="00E579E0" w:rsidRPr="00E579E0" w:rsidRDefault="00E579E0" w:rsidP="00E579E0">
            <w:pPr>
              <w:spacing w:line="260" w:lineRule="exact"/>
              <w:ind w:left="0" w:right="389" w:firstLine="0"/>
              <w:jc w:val="both"/>
              <w:rPr>
                <w:rFonts w:ascii="Arial" w:eastAsia="Arial" w:hAnsi="Arial" w:cs="Arial"/>
                <w:bCs/>
                <w:position w:val="-1"/>
                <w:sz w:val="24"/>
                <w:szCs w:val="24"/>
              </w:rPr>
            </w:pPr>
            <w:r>
              <w:rPr>
                <w:rFonts w:ascii="Arial" w:eastAsia="Arial" w:hAnsi="Arial" w:cs="Arial"/>
                <w:b/>
                <w:position w:val="-1"/>
                <w:sz w:val="24"/>
                <w:szCs w:val="24"/>
              </w:rPr>
              <w:t xml:space="preserve">5. </w:t>
            </w:r>
            <w:r w:rsidRPr="00E579E0">
              <w:rPr>
                <w:rFonts w:ascii="Arial" w:eastAsia="Arial" w:hAnsi="Arial" w:cs="Arial"/>
                <w:b/>
                <w:position w:val="-1"/>
                <w:sz w:val="24"/>
                <w:szCs w:val="24"/>
              </w:rPr>
              <w:t xml:space="preserve">Environmental Protection </w:t>
            </w:r>
            <w:r w:rsidRPr="00E579E0">
              <w:rPr>
                <w:rFonts w:ascii="Arial" w:eastAsia="Arial" w:hAnsi="Arial" w:cs="Arial"/>
                <w:bCs/>
                <w:position w:val="-1"/>
                <w:sz w:val="24"/>
                <w:szCs w:val="24"/>
              </w:rPr>
              <w:t>(the authority which has functions in relation to pollution of the environment or harm to human health)</w:t>
            </w:r>
          </w:p>
          <w:p w14:paraId="558C1903" w14:textId="44424558" w:rsidR="00B750F9" w:rsidRDefault="00B750F9" w:rsidP="00DA7872">
            <w:pPr>
              <w:spacing w:line="260" w:lineRule="exact"/>
              <w:ind w:left="0" w:right="389" w:firstLine="0"/>
              <w:jc w:val="both"/>
              <w:rPr>
                <w:rFonts w:ascii="Arial" w:eastAsia="Arial" w:hAnsi="Arial" w:cs="Arial"/>
                <w:b/>
                <w:position w:val="-1"/>
                <w:sz w:val="24"/>
                <w:szCs w:val="24"/>
              </w:rPr>
            </w:pPr>
          </w:p>
          <w:p w14:paraId="4FDEE6A0" w14:textId="77777777" w:rsidR="00E579E0" w:rsidRPr="00E579E0" w:rsidRDefault="00E579E0" w:rsidP="00E579E0">
            <w:pPr>
              <w:spacing w:line="260" w:lineRule="exact"/>
              <w:ind w:left="0" w:right="389" w:firstLine="0"/>
              <w:jc w:val="both"/>
              <w:rPr>
                <w:rFonts w:ascii="Arial" w:eastAsia="Arial" w:hAnsi="Arial" w:cs="Arial"/>
                <w:b/>
                <w:position w:val="-1"/>
                <w:sz w:val="24"/>
                <w:szCs w:val="24"/>
              </w:rPr>
            </w:pPr>
            <w:r>
              <w:rPr>
                <w:rFonts w:ascii="Arial" w:eastAsia="Arial" w:hAnsi="Arial" w:cs="Arial"/>
                <w:b/>
                <w:position w:val="-1"/>
                <w:sz w:val="24"/>
                <w:szCs w:val="24"/>
              </w:rPr>
              <w:lastRenderedPageBreak/>
              <w:t xml:space="preserve">6. </w:t>
            </w:r>
            <w:r w:rsidRPr="00E579E0">
              <w:rPr>
                <w:rFonts w:ascii="Arial" w:eastAsia="Arial" w:hAnsi="Arial" w:cs="Arial"/>
                <w:b/>
                <w:position w:val="-1"/>
                <w:sz w:val="24"/>
                <w:szCs w:val="24"/>
              </w:rPr>
              <w:t>Merton Local Safeguarding Children Board (LSCB) &amp;</w:t>
            </w:r>
          </w:p>
          <w:p w14:paraId="354259F3" w14:textId="77777777" w:rsidR="00E579E0" w:rsidRPr="00E579E0" w:rsidRDefault="00E579E0" w:rsidP="00E579E0">
            <w:pPr>
              <w:spacing w:line="260" w:lineRule="exact"/>
              <w:ind w:left="0" w:right="389" w:firstLine="0"/>
              <w:jc w:val="both"/>
              <w:rPr>
                <w:rFonts w:ascii="Arial" w:eastAsia="Arial" w:hAnsi="Arial" w:cs="Arial"/>
                <w:b/>
                <w:position w:val="-1"/>
                <w:sz w:val="24"/>
                <w:szCs w:val="24"/>
              </w:rPr>
            </w:pPr>
            <w:r w:rsidRPr="00E579E0">
              <w:rPr>
                <w:rFonts w:ascii="Arial" w:eastAsia="Arial" w:hAnsi="Arial" w:cs="Arial"/>
                <w:b/>
                <w:position w:val="-1"/>
                <w:sz w:val="24"/>
                <w:szCs w:val="24"/>
              </w:rPr>
              <w:t>LBM’s  Safeguarding Adults Service;</w:t>
            </w:r>
          </w:p>
          <w:p w14:paraId="3D6B23BA" w14:textId="45A1F70C" w:rsidR="00E579E0" w:rsidRDefault="00E579E0" w:rsidP="00DA7872">
            <w:pPr>
              <w:spacing w:line="260" w:lineRule="exact"/>
              <w:ind w:left="0" w:right="389" w:firstLine="0"/>
              <w:jc w:val="both"/>
              <w:rPr>
                <w:rFonts w:ascii="Arial" w:eastAsia="Arial" w:hAnsi="Arial" w:cs="Arial"/>
                <w:b/>
                <w:position w:val="-1"/>
                <w:sz w:val="24"/>
                <w:szCs w:val="24"/>
              </w:rPr>
            </w:pPr>
          </w:p>
          <w:p w14:paraId="718F5D86" w14:textId="06DE774F" w:rsidR="00A71355" w:rsidRDefault="00A71355" w:rsidP="00DA7872">
            <w:pPr>
              <w:spacing w:line="260" w:lineRule="exact"/>
              <w:ind w:left="0" w:right="389" w:firstLine="0"/>
              <w:jc w:val="both"/>
              <w:rPr>
                <w:rFonts w:ascii="Arial" w:eastAsia="Arial" w:hAnsi="Arial" w:cs="Arial"/>
                <w:b/>
                <w:position w:val="-1"/>
                <w:sz w:val="24"/>
                <w:szCs w:val="24"/>
              </w:rPr>
            </w:pPr>
            <w:r>
              <w:rPr>
                <w:rFonts w:ascii="Arial" w:eastAsia="Arial" w:hAnsi="Arial" w:cs="Arial"/>
                <w:b/>
                <w:position w:val="-1"/>
                <w:sz w:val="24"/>
                <w:szCs w:val="24"/>
              </w:rPr>
              <w:t xml:space="preserve">7. </w:t>
            </w:r>
            <w:r w:rsidRPr="00A71355">
              <w:rPr>
                <w:rFonts w:ascii="Arial" w:eastAsia="Arial" w:hAnsi="Arial" w:cs="Arial"/>
                <w:b/>
                <w:position w:val="-1"/>
                <w:sz w:val="24"/>
                <w:szCs w:val="24"/>
              </w:rPr>
              <w:t>HM Revenue and Customs;</w:t>
            </w:r>
          </w:p>
          <w:p w14:paraId="1F93C181" w14:textId="0273475C" w:rsidR="00A71355" w:rsidRDefault="00A71355" w:rsidP="00DA7872">
            <w:pPr>
              <w:spacing w:line="260" w:lineRule="exact"/>
              <w:ind w:left="0" w:right="389" w:firstLine="0"/>
              <w:jc w:val="both"/>
              <w:rPr>
                <w:rFonts w:ascii="Arial" w:eastAsia="Arial" w:hAnsi="Arial" w:cs="Arial"/>
                <w:b/>
                <w:position w:val="-1"/>
                <w:sz w:val="24"/>
                <w:szCs w:val="24"/>
              </w:rPr>
            </w:pPr>
          </w:p>
          <w:p w14:paraId="411707EA" w14:textId="77777777" w:rsidR="00A71355" w:rsidRPr="00A71355" w:rsidRDefault="00A71355" w:rsidP="00A71355">
            <w:pPr>
              <w:spacing w:line="260" w:lineRule="exact"/>
              <w:ind w:left="0" w:right="389" w:firstLine="0"/>
              <w:jc w:val="both"/>
              <w:rPr>
                <w:rFonts w:ascii="Arial" w:eastAsia="Arial" w:hAnsi="Arial" w:cs="Arial"/>
                <w:b/>
                <w:position w:val="-1"/>
                <w:sz w:val="24"/>
                <w:szCs w:val="24"/>
              </w:rPr>
            </w:pPr>
            <w:r>
              <w:rPr>
                <w:rFonts w:ascii="Arial" w:eastAsia="Arial" w:hAnsi="Arial" w:cs="Arial"/>
                <w:b/>
                <w:position w:val="-1"/>
                <w:sz w:val="24"/>
                <w:szCs w:val="24"/>
              </w:rPr>
              <w:t xml:space="preserve">8. </w:t>
            </w:r>
            <w:r w:rsidRPr="00A71355">
              <w:rPr>
                <w:rFonts w:ascii="Arial" w:eastAsia="Arial" w:hAnsi="Arial" w:cs="Arial"/>
                <w:b/>
                <w:position w:val="-1"/>
                <w:sz w:val="24"/>
                <w:szCs w:val="24"/>
              </w:rPr>
              <w:t>The London Fire  Authority; and</w:t>
            </w:r>
          </w:p>
          <w:p w14:paraId="1B855191" w14:textId="3FB0D82D" w:rsidR="00A71355" w:rsidRDefault="00A71355" w:rsidP="00DA7872">
            <w:pPr>
              <w:spacing w:line="260" w:lineRule="exact"/>
              <w:ind w:left="0" w:right="389" w:firstLine="0"/>
              <w:jc w:val="both"/>
              <w:rPr>
                <w:rFonts w:ascii="Arial" w:eastAsia="Arial" w:hAnsi="Arial" w:cs="Arial"/>
                <w:b/>
                <w:position w:val="-1"/>
                <w:sz w:val="24"/>
                <w:szCs w:val="24"/>
              </w:rPr>
            </w:pPr>
          </w:p>
          <w:p w14:paraId="22794138" w14:textId="77777777" w:rsidR="00A71355" w:rsidRPr="00A71355" w:rsidRDefault="00A71355" w:rsidP="00A71355">
            <w:pPr>
              <w:spacing w:line="260" w:lineRule="exact"/>
              <w:ind w:left="0" w:right="389" w:firstLine="0"/>
              <w:jc w:val="both"/>
              <w:rPr>
                <w:rFonts w:ascii="Arial" w:eastAsia="Arial" w:hAnsi="Arial" w:cs="Arial"/>
                <w:b/>
                <w:position w:val="-1"/>
                <w:sz w:val="24"/>
                <w:szCs w:val="24"/>
              </w:rPr>
            </w:pPr>
            <w:r>
              <w:rPr>
                <w:rFonts w:ascii="Arial" w:eastAsia="Arial" w:hAnsi="Arial" w:cs="Arial"/>
                <w:b/>
                <w:position w:val="-1"/>
                <w:sz w:val="24"/>
                <w:szCs w:val="24"/>
              </w:rPr>
              <w:t xml:space="preserve">9. </w:t>
            </w:r>
            <w:r w:rsidRPr="00A71355">
              <w:rPr>
                <w:rFonts w:ascii="Arial" w:eastAsia="Arial" w:hAnsi="Arial" w:cs="Arial"/>
                <w:b/>
                <w:position w:val="-1"/>
                <w:sz w:val="24"/>
                <w:szCs w:val="24"/>
              </w:rPr>
              <w:t>Any other person prescribed in regulations made by the</w:t>
            </w:r>
          </w:p>
          <w:p w14:paraId="7E6210C8" w14:textId="20C7BD83" w:rsidR="00A71355" w:rsidRDefault="00A71355" w:rsidP="00A71355">
            <w:pPr>
              <w:spacing w:line="260" w:lineRule="exact"/>
              <w:ind w:left="0" w:right="389" w:firstLine="0"/>
              <w:jc w:val="both"/>
              <w:rPr>
                <w:rFonts w:ascii="Arial" w:eastAsia="Arial" w:hAnsi="Arial" w:cs="Arial"/>
                <w:b/>
                <w:position w:val="-1"/>
                <w:sz w:val="24"/>
                <w:szCs w:val="24"/>
              </w:rPr>
            </w:pPr>
            <w:r w:rsidRPr="00A71355">
              <w:rPr>
                <w:rFonts w:ascii="Arial" w:eastAsia="Arial" w:hAnsi="Arial" w:cs="Arial"/>
                <w:b/>
                <w:position w:val="-1"/>
                <w:sz w:val="24"/>
                <w:szCs w:val="24"/>
              </w:rPr>
              <w:t>Secretary of State</w:t>
            </w:r>
          </w:p>
          <w:p w14:paraId="1BB1C1F9" w14:textId="4BEC1B45" w:rsidR="009547C0" w:rsidRPr="00DA7872" w:rsidRDefault="009547C0" w:rsidP="00DA7872">
            <w:pPr>
              <w:spacing w:line="260" w:lineRule="exact"/>
              <w:ind w:left="0" w:right="389" w:firstLine="0"/>
              <w:jc w:val="both"/>
              <w:rPr>
                <w:rFonts w:ascii="Arial" w:eastAsia="Arial" w:hAnsi="Arial" w:cs="Arial"/>
                <w:b/>
                <w:position w:val="-1"/>
                <w:sz w:val="24"/>
                <w:szCs w:val="24"/>
              </w:rPr>
            </w:pPr>
          </w:p>
        </w:tc>
      </w:tr>
      <w:tr w:rsidR="00A71355" w14:paraId="4E372F41" w14:textId="77777777" w:rsidTr="001775C7">
        <w:tc>
          <w:tcPr>
            <w:tcW w:w="2894" w:type="dxa"/>
          </w:tcPr>
          <w:p w14:paraId="3B296C3D" w14:textId="7E00BECB" w:rsidR="00A71355" w:rsidRDefault="00A71355" w:rsidP="00553343">
            <w:pPr>
              <w:spacing w:line="260" w:lineRule="exact"/>
              <w:ind w:left="0" w:right="389" w:firstLine="0"/>
              <w:jc w:val="both"/>
              <w:rPr>
                <w:rFonts w:ascii="Arial" w:eastAsia="Arial" w:hAnsi="Arial" w:cs="Arial"/>
                <w:position w:val="-1"/>
                <w:sz w:val="24"/>
                <w:szCs w:val="24"/>
              </w:rPr>
            </w:pPr>
            <w:r>
              <w:rPr>
                <w:rFonts w:ascii="Arial" w:eastAsia="Arial" w:hAnsi="Arial" w:cs="Arial"/>
                <w:position w:val="-1"/>
                <w:sz w:val="24"/>
                <w:szCs w:val="24"/>
              </w:rPr>
              <w:lastRenderedPageBreak/>
              <w:t>Interested Party</w:t>
            </w:r>
          </w:p>
        </w:tc>
        <w:tc>
          <w:tcPr>
            <w:tcW w:w="6456" w:type="dxa"/>
          </w:tcPr>
          <w:p w14:paraId="61F61271" w14:textId="77777777" w:rsidR="00A71355" w:rsidRPr="00A71355" w:rsidRDefault="00A71355" w:rsidP="00A71355">
            <w:pPr>
              <w:spacing w:line="260" w:lineRule="exact"/>
              <w:ind w:left="0" w:right="389" w:firstLine="0"/>
              <w:jc w:val="both"/>
              <w:rPr>
                <w:rFonts w:ascii="Arial" w:eastAsia="Arial" w:hAnsi="Arial" w:cs="Arial"/>
                <w:b/>
                <w:position w:val="-1"/>
                <w:sz w:val="24"/>
                <w:szCs w:val="24"/>
              </w:rPr>
            </w:pPr>
            <w:r w:rsidRPr="00A71355">
              <w:rPr>
                <w:rFonts w:ascii="Arial" w:eastAsia="Arial" w:hAnsi="Arial" w:cs="Arial"/>
                <w:b/>
                <w:position w:val="-1"/>
                <w:sz w:val="24"/>
                <w:szCs w:val="24"/>
              </w:rPr>
              <w:t xml:space="preserve">For the purposes of this Act, a person is an interested party in relation to a premises </w:t>
            </w:r>
            <w:proofErr w:type="spellStart"/>
            <w:r w:rsidRPr="00A71355">
              <w:rPr>
                <w:rFonts w:ascii="Arial" w:eastAsia="Arial" w:hAnsi="Arial" w:cs="Arial"/>
                <w:b/>
                <w:position w:val="-1"/>
                <w:sz w:val="24"/>
                <w:szCs w:val="24"/>
              </w:rPr>
              <w:t>licence</w:t>
            </w:r>
            <w:proofErr w:type="spellEnd"/>
            <w:r w:rsidRPr="00A71355">
              <w:rPr>
                <w:rFonts w:ascii="Arial" w:eastAsia="Arial" w:hAnsi="Arial" w:cs="Arial"/>
                <w:b/>
                <w:position w:val="-1"/>
                <w:sz w:val="24"/>
                <w:szCs w:val="24"/>
              </w:rPr>
              <w:t xml:space="preserve"> if, in the opinion of the Licensing Authority which issues the </w:t>
            </w:r>
            <w:proofErr w:type="spellStart"/>
            <w:r w:rsidRPr="00A71355">
              <w:rPr>
                <w:rFonts w:ascii="Arial" w:eastAsia="Arial" w:hAnsi="Arial" w:cs="Arial"/>
                <w:b/>
                <w:position w:val="-1"/>
                <w:sz w:val="24"/>
                <w:szCs w:val="24"/>
              </w:rPr>
              <w:t>licence</w:t>
            </w:r>
            <w:proofErr w:type="spellEnd"/>
            <w:r w:rsidRPr="00A71355">
              <w:rPr>
                <w:rFonts w:ascii="Arial" w:eastAsia="Arial" w:hAnsi="Arial" w:cs="Arial"/>
                <w:b/>
                <w:position w:val="-1"/>
                <w:sz w:val="24"/>
                <w:szCs w:val="24"/>
              </w:rPr>
              <w:t xml:space="preserve"> or to which the application is made, that person:</w:t>
            </w:r>
          </w:p>
          <w:p w14:paraId="382E5A62" w14:textId="77777777" w:rsidR="00A71355" w:rsidRPr="00A71355" w:rsidRDefault="00A71355" w:rsidP="00A71355">
            <w:pPr>
              <w:spacing w:line="260" w:lineRule="exact"/>
              <w:ind w:left="0" w:right="389" w:firstLine="0"/>
              <w:jc w:val="both"/>
              <w:rPr>
                <w:rFonts w:ascii="Arial" w:eastAsia="Arial" w:hAnsi="Arial" w:cs="Arial"/>
                <w:b/>
                <w:position w:val="-1"/>
                <w:sz w:val="24"/>
                <w:szCs w:val="24"/>
              </w:rPr>
            </w:pPr>
          </w:p>
          <w:p w14:paraId="654E3991" w14:textId="77777777" w:rsidR="00A71355" w:rsidRPr="00A71355" w:rsidRDefault="00A71355" w:rsidP="00A71355">
            <w:pPr>
              <w:spacing w:line="260" w:lineRule="exact"/>
              <w:ind w:left="0" w:right="389" w:firstLine="0"/>
              <w:jc w:val="both"/>
              <w:rPr>
                <w:rFonts w:ascii="Arial" w:eastAsia="Arial" w:hAnsi="Arial" w:cs="Arial"/>
                <w:b/>
                <w:position w:val="-1"/>
                <w:sz w:val="24"/>
                <w:szCs w:val="24"/>
              </w:rPr>
            </w:pPr>
            <w:r w:rsidRPr="00A71355">
              <w:rPr>
                <w:rFonts w:ascii="Arial" w:eastAsia="Arial" w:hAnsi="Arial" w:cs="Arial"/>
                <w:b/>
                <w:position w:val="-1"/>
                <w:sz w:val="24"/>
                <w:szCs w:val="24"/>
              </w:rPr>
              <w:t xml:space="preserve">a)  Lives sufficiently close to the premises to be likely to be affected by the </w:t>
            </w:r>
            <w:proofErr w:type="spellStart"/>
            <w:r w:rsidRPr="00A71355">
              <w:rPr>
                <w:rFonts w:ascii="Arial" w:eastAsia="Arial" w:hAnsi="Arial" w:cs="Arial"/>
                <w:b/>
                <w:position w:val="-1"/>
                <w:sz w:val="24"/>
                <w:szCs w:val="24"/>
              </w:rPr>
              <w:t>authorised</w:t>
            </w:r>
            <w:proofErr w:type="spellEnd"/>
            <w:r w:rsidRPr="00A71355">
              <w:rPr>
                <w:rFonts w:ascii="Arial" w:eastAsia="Arial" w:hAnsi="Arial" w:cs="Arial"/>
                <w:b/>
                <w:position w:val="-1"/>
                <w:sz w:val="24"/>
                <w:szCs w:val="24"/>
              </w:rPr>
              <w:t xml:space="preserve"> activities;</w:t>
            </w:r>
          </w:p>
          <w:p w14:paraId="050352F6" w14:textId="77777777" w:rsidR="00A71355" w:rsidRPr="00A71355" w:rsidRDefault="00A71355" w:rsidP="00A71355">
            <w:pPr>
              <w:spacing w:line="260" w:lineRule="exact"/>
              <w:ind w:left="0" w:right="389" w:firstLine="0"/>
              <w:jc w:val="both"/>
              <w:rPr>
                <w:rFonts w:ascii="Arial" w:eastAsia="Arial" w:hAnsi="Arial" w:cs="Arial"/>
                <w:b/>
                <w:position w:val="-1"/>
                <w:sz w:val="24"/>
                <w:szCs w:val="24"/>
              </w:rPr>
            </w:pPr>
          </w:p>
          <w:p w14:paraId="6B924E54" w14:textId="77777777" w:rsidR="00A71355" w:rsidRPr="00A71355" w:rsidRDefault="00A71355" w:rsidP="00A71355">
            <w:pPr>
              <w:spacing w:line="260" w:lineRule="exact"/>
              <w:ind w:left="0" w:right="389" w:firstLine="0"/>
              <w:jc w:val="both"/>
              <w:rPr>
                <w:rFonts w:ascii="Arial" w:eastAsia="Arial" w:hAnsi="Arial" w:cs="Arial"/>
                <w:b/>
                <w:position w:val="-1"/>
                <w:sz w:val="24"/>
                <w:szCs w:val="24"/>
              </w:rPr>
            </w:pPr>
            <w:r w:rsidRPr="00A71355">
              <w:rPr>
                <w:rFonts w:ascii="Arial" w:eastAsia="Arial" w:hAnsi="Arial" w:cs="Arial"/>
                <w:b/>
                <w:position w:val="-1"/>
                <w:sz w:val="24"/>
                <w:szCs w:val="24"/>
              </w:rPr>
              <w:t xml:space="preserve">b)  Has business interests that might be affected by the </w:t>
            </w:r>
            <w:proofErr w:type="spellStart"/>
            <w:r w:rsidRPr="00A71355">
              <w:rPr>
                <w:rFonts w:ascii="Arial" w:eastAsia="Arial" w:hAnsi="Arial" w:cs="Arial"/>
                <w:b/>
                <w:position w:val="-1"/>
                <w:sz w:val="24"/>
                <w:szCs w:val="24"/>
              </w:rPr>
              <w:t>authorised</w:t>
            </w:r>
            <w:proofErr w:type="spellEnd"/>
            <w:r w:rsidRPr="00A71355">
              <w:rPr>
                <w:rFonts w:ascii="Arial" w:eastAsia="Arial" w:hAnsi="Arial" w:cs="Arial"/>
                <w:b/>
                <w:position w:val="-1"/>
                <w:sz w:val="24"/>
                <w:szCs w:val="24"/>
              </w:rPr>
              <w:t xml:space="preserve"> activities;</w:t>
            </w:r>
          </w:p>
          <w:p w14:paraId="66D3D7BC" w14:textId="77777777" w:rsidR="00A71355" w:rsidRPr="00A71355" w:rsidRDefault="00A71355" w:rsidP="00A71355">
            <w:pPr>
              <w:spacing w:line="260" w:lineRule="exact"/>
              <w:ind w:left="0" w:right="389" w:firstLine="0"/>
              <w:jc w:val="both"/>
              <w:rPr>
                <w:rFonts w:ascii="Arial" w:eastAsia="Arial" w:hAnsi="Arial" w:cs="Arial"/>
                <w:b/>
                <w:position w:val="-1"/>
                <w:sz w:val="24"/>
                <w:szCs w:val="24"/>
              </w:rPr>
            </w:pPr>
          </w:p>
          <w:p w14:paraId="680844CD" w14:textId="77777777" w:rsidR="00A71355" w:rsidRPr="00A71355" w:rsidRDefault="00A71355" w:rsidP="00A71355">
            <w:pPr>
              <w:spacing w:line="260" w:lineRule="exact"/>
              <w:ind w:left="0" w:right="389" w:firstLine="0"/>
              <w:jc w:val="both"/>
              <w:rPr>
                <w:rFonts w:ascii="Arial" w:eastAsia="Arial" w:hAnsi="Arial" w:cs="Arial"/>
                <w:b/>
                <w:position w:val="-1"/>
                <w:sz w:val="24"/>
                <w:szCs w:val="24"/>
              </w:rPr>
            </w:pPr>
            <w:r w:rsidRPr="00A71355">
              <w:rPr>
                <w:rFonts w:ascii="Arial" w:eastAsia="Arial" w:hAnsi="Arial" w:cs="Arial"/>
                <w:b/>
                <w:position w:val="-1"/>
                <w:sz w:val="24"/>
                <w:szCs w:val="24"/>
              </w:rPr>
              <w:t>c) Represents persons who satisfy a) or b) above.</w:t>
            </w:r>
          </w:p>
          <w:p w14:paraId="3F2A20C0" w14:textId="77777777" w:rsidR="00A71355" w:rsidRPr="00DA7872" w:rsidRDefault="00A71355" w:rsidP="00DA7872">
            <w:pPr>
              <w:spacing w:line="260" w:lineRule="exact"/>
              <w:ind w:left="0" w:right="389" w:firstLine="0"/>
              <w:jc w:val="both"/>
              <w:rPr>
                <w:rFonts w:ascii="Arial" w:eastAsia="Arial" w:hAnsi="Arial" w:cs="Arial"/>
                <w:b/>
                <w:position w:val="-1"/>
                <w:sz w:val="24"/>
                <w:szCs w:val="24"/>
              </w:rPr>
            </w:pPr>
          </w:p>
        </w:tc>
      </w:tr>
      <w:tr w:rsidR="00B512C0" w14:paraId="38D16140" w14:textId="77777777" w:rsidTr="001775C7">
        <w:tc>
          <w:tcPr>
            <w:tcW w:w="2894" w:type="dxa"/>
          </w:tcPr>
          <w:p w14:paraId="5A5D64D9" w14:textId="158F57CA" w:rsidR="00B512C0" w:rsidRDefault="00B512C0" w:rsidP="00553343">
            <w:pPr>
              <w:spacing w:line="260" w:lineRule="exact"/>
              <w:ind w:left="0" w:right="389" w:firstLine="0"/>
              <w:jc w:val="both"/>
              <w:rPr>
                <w:rFonts w:ascii="Arial" w:eastAsia="Arial" w:hAnsi="Arial" w:cs="Arial"/>
                <w:position w:val="-1"/>
                <w:sz w:val="24"/>
                <w:szCs w:val="24"/>
              </w:rPr>
            </w:pPr>
            <w:r>
              <w:rPr>
                <w:rFonts w:ascii="Arial" w:eastAsia="Arial" w:hAnsi="Arial" w:cs="Arial"/>
                <w:position w:val="-1"/>
                <w:sz w:val="24"/>
                <w:szCs w:val="24"/>
              </w:rPr>
              <w:t>Local Area Profile</w:t>
            </w:r>
          </w:p>
        </w:tc>
        <w:tc>
          <w:tcPr>
            <w:tcW w:w="6456" w:type="dxa"/>
          </w:tcPr>
          <w:p w14:paraId="4BF2B332" w14:textId="066B590F" w:rsidR="00B512C0" w:rsidRPr="00A71355" w:rsidRDefault="00B512C0" w:rsidP="00A71355">
            <w:pPr>
              <w:spacing w:line="260" w:lineRule="exact"/>
              <w:ind w:left="0" w:right="389" w:firstLine="0"/>
              <w:jc w:val="both"/>
              <w:rPr>
                <w:rFonts w:ascii="Arial" w:eastAsia="Arial" w:hAnsi="Arial" w:cs="Arial"/>
                <w:b/>
                <w:position w:val="-1"/>
                <w:sz w:val="24"/>
                <w:szCs w:val="24"/>
              </w:rPr>
            </w:pPr>
            <w:r w:rsidRPr="00B512C0">
              <w:rPr>
                <w:rFonts w:ascii="Arial" w:eastAsia="Arial" w:hAnsi="Arial" w:cs="Arial"/>
                <w:b/>
                <w:bCs/>
                <w:position w:val="-1"/>
                <w:sz w:val="24"/>
                <w:szCs w:val="24"/>
                <w:lang w:val="en-GB"/>
              </w:rPr>
              <w:t xml:space="preserve">Operators of gambling premises are required to assess the local risks to the licensing objectives posed by the provisions of gambling facilities at each of their premises and have policies, procedures and control measures to mitigate those risks. In order to assist operators in drawing up their risk assessments Licensing Authorities can provide information on the profile of their borough including </w:t>
            </w:r>
            <w:r w:rsidRPr="00B512C0">
              <w:rPr>
                <w:rFonts w:ascii="Arial" w:eastAsia="Arial" w:hAnsi="Arial" w:cs="Arial"/>
                <w:b/>
                <w:bCs/>
                <w:position w:val="-1"/>
                <w:sz w:val="24"/>
                <w:szCs w:val="24"/>
              </w:rPr>
              <w:t xml:space="preserve">location of e.g. schools, addiction rehabilitation </w:t>
            </w:r>
            <w:proofErr w:type="spellStart"/>
            <w:r w:rsidRPr="00B512C0">
              <w:rPr>
                <w:rFonts w:ascii="Arial" w:eastAsia="Arial" w:hAnsi="Arial" w:cs="Arial"/>
                <w:b/>
                <w:bCs/>
                <w:position w:val="-1"/>
                <w:sz w:val="24"/>
                <w:szCs w:val="24"/>
              </w:rPr>
              <w:t>centres</w:t>
            </w:r>
            <w:proofErr w:type="spellEnd"/>
            <w:r w:rsidRPr="00B512C0">
              <w:rPr>
                <w:rFonts w:ascii="Arial" w:eastAsia="Arial" w:hAnsi="Arial" w:cs="Arial"/>
                <w:b/>
                <w:bCs/>
                <w:position w:val="-1"/>
                <w:sz w:val="24"/>
                <w:szCs w:val="24"/>
              </w:rPr>
              <w:t>, money lenders and pawn shops, gambling premises as well as deprivation indices and crime figures for the borough broken down by area. The Local Area Profile document is designed to assist operators when completing their risk assessments to allow them to address identified local risks.</w:t>
            </w:r>
          </w:p>
        </w:tc>
      </w:tr>
    </w:tbl>
    <w:p w14:paraId="017D0D38" w14:textId="3570C61B" w:rsidR="00EC7491" w:rsidRDefault="00EC7491" w:rsidP="00FB3E3A">
      <w:pPr>
        <w:spacing w:line="260" w:lineRule="exact"/>
        <w:ind w:left="220" w:right="389"/>
        <w:jc w:val="both"/>
        <w:rPr>
          <w:rFonts w:ascii="Arial" w:eastAsia="Arial" w:hAnsi="Arial" w:cs="Arial"/>
          <w:position w:val="-1"/>
          <w:sz w:val="24"/>
          <w:szCs w:val="24"/>
        </w:rPr>
      </w:pPr>
    </w:p>
    <w:p w14:paraId="426CD7F4" w14:textId="64A58A93" w:rsidR="00EC7491" w:rsidRDefault="00EC7491" w:rsidP="00FB3E3A">
      <w:pPr>
        <w:spacing w:line="260" w:lineRule="exact"/>
        <w:ind w:left="220" w:right="389"/>
        <w:jc w:val="both"/>
        <w:rPr>
          <w:rFonts w:ascii="Arial" w:eastAsia="Arial" w:hAnsi="Arial" w:cs="Arial"/>
          <w:position w:val="-1"/>
          <w:sz w:val="24"/>
          <w:szCs w:val="24"/>
        </w:rPr>
      </w:pPr>
    </w:p>
    <w:p w14:paraId="3DC20890" w14:textId="04FCFC56" w:rsidR="00EC7491" w:rsidRDefault="00EC7491" w:rsidP="00FB3E3A">
      <w:pPr>
        <w:spacing w:line="260" w:lineRule="exact"/>
        <w:ind w:left="220" w:right="389"/>
        <w:jc w:val="both"/>
        <w:rPr>
          <w:rFonts w:ascii="Arial" w:eastAsia="Arial" w:hAnsi="Arial" w:cs="Arial"/>
          <w:sz w:val="24"/>
          <w:szCs w:val="24"/>
        </w:rPr>
      </w:pPr>
    </w:p>
    <w:p w14:paraId="78692676" w14:textId="74F5780C" w:rsidR="00763262" w:rsidRDefault="00763262" w:rsidP="00FB3E3A">
      <w:pPr>
        <w:spacing w:line="260" w:lineRule="exact"/>
        <w:ind w:left="220" w:right="389"/>
        <w:jc w:val="both"/>
        <w:rPr>
          <w:rFonts w:ascii="Arial" w:eastAsia="Arial" w:hAnsi="Arial" w:cs="Arial"/>
          <w:sz w:val="24"/>
          <w:szCs w:val="24"/>
        </w:rPr>
      </w:pPr>
    </w:p>
    <w:p w14:paraId="080B55E1" w14:textId="35EA5368" w:rsidR="00763262" w:rsidRDefault="00763262" w:rsidP="00FB3E3A">
      <w:pPr>
        <w:spacing w:line="260" w:lineRule="exact"/>
        <w:ind w:left="220" w:right="389"/>
        <w:jc w:val="both"/>
        <w:rPr>
          <w:rFonts w:ascii="Arial" w:eastAsia="Arial" w:hAnsi="Arial" w:cs="Arial"/>
          <w:sz w:val="24"/>
          <w:szCs w:val="24"/>
        </w:rPr>
      </w:pPr>
    </w:p>
    <w:p w14:paraId="798E9F3C" w14:textId="6F7FB48F" w:rsidR="00763262" w:rsidRDefault="00763262" w:rsidP="00FB3E3A">
      <w:pPr>
        <w:spacing w:line="260" w:lineRule="exact"/>
        <w:ind w:left="220" w:right="389"/>
        <w:jc w:val="both"/>
        <w:rPr>
          <w:rFonts w:ascii="Arial" w:eastAsia="Arial" w:hAnsi="Arial" w:cs="Arial"/>
          <w:sz w:val="24"/>
          <w:szCs w:val="24"/>
        </w:rPr>
      </w:pPr>
    </w:p>
    <w:p w14:paraId="113EC438" w14:textId="2FFA4BF8" w:rsidR="00763262" w:rsidRDefault="00763262" w:rsidP="00FB3E3A">
      <w:pPr>
        <w:spacing w:line="260" w:lineRule="exact"/>
        <w:ind w:left="220" w:right="389"/>
        <w:jc w:val="both"/>
        <w:rPr>
          <w:rFonts w:ascii="Arial" w:eastAsia="Arial" w:hAnsi="Arial" w:cs="Arial"/>
          <w:sz w:val="24"/>
          <w:szCs w:val="24"/>
        </w:rPr>
      </w:pPr>
    </w:p>
    <w:p w14:paraId="304148B4" w14:textId="538EF289" w:rsidR="00763262" w:rsidRDefault="00763262" w:rsidP="00FB3E3A">
      <w:pPr>
        <w:spacing w:line="260" w:lineRule="exact"/>
        <w:ind w:left="220" w:right="389"/>
        <w:jc w:val="both"/>
        <w:rPr>
          <w:rFonts w:ascii="Arial" w:eastAsia="Arial" w:hAnsi="Arial" w:cs="Arial"/>
          <w:sz w:val="24"/>
          <w:szCs w:val="24"/>
        </w:rPr>
      </w:pPr>
    </w:p>
    <w:p w14:paraId="2DFB671C" w14:textId="20AF61E2" w:rsidR="00763262" w:rsidRDefault="00763262" w:rsidP="00FB3E3A">
      <w:pPr>
        <w:spacing w:line="260" w:lineRule="exact"/>
        <w:ind w:left="220" w:right="389"/>
        <w:jc w:val="both"/>
        <w:rPr>
          <w:rFonts w:ascii="Arial" w:eastAsia="Arial" w:hAnsi="Arial" w:cs="Arial"/>
          <w:sz w:val="24"/>
          <w:szCs w:val="24"/>
        </w:rPr>
      </w:pPr>
    </w:p>
    <w:p w14:paraId="034AE43C" w14:textId="6B22900F" w:rsidR="00763262" w:rsidRDefault="00763262" w:rsidP="00FB3E3A">
      <w:pPr>
        <w:spacing w:line="260" w:lineRule="exact"/>
        <w:ind w:left="220" w:right="389"/>
        <w:jc w:val="both"/>
        <w:rPr>
          <w:rFonts w:ascii="Arial" w:eastAsia="Arial" w:hAnsi="Arial" w:cs="Arial"/>
          <w:sz w:val="24"/>
          <w:szCs w:val="24"/>
        </w:rPr>
      </w:pPr>
    </w:p>
    <w:p w14:paraId="27FD8D7C" w14:textId="4529862B" w:rsidR="00763262" w:rsidRDefault="00763262" w:rsidP="00FB3E3A">
      <w:pPr>
        <w:spacing w:line="260" w:lineRule="exact"/>
        <w:ind w:left="220" w:right="389"/>
        <w:jc w:val="both"/>
        <w:rPr>
          <w:rFonts w:ascii="Arial" w:eastAsia="Arial" w:hAnsi="Arial" w:cs="Arial"/>
          <w:sz w:val="24"/>
          <w:szCs w:val="24"/>
        </w:rPr>
      </w:pPr>
    </w:p>
    <w:p w14:paraId="650CFB55" w14:textId="3E12D24E" w:rsidR="00763262" w:rsidRDefault="00763262" w:rsidP="00FB3E3A">
      <w:pPr>
        <w:spacing w:line="260" w:lineRule="exact"/>
        <w:ind w:left="220" w:right="389"/>
        <w:jc w:val="both"/>
        <w:rPr>
          <w:rFonts w:ascii="Arial" w:eastAsia="Arial" w:hAnsi="Arial" w:cs="Arial"/>
          <w:sz w:val="24"/>
          <w:szCs w:val="24"/>
        </w:rPr>
      </w:pPr>
    </w:p>
    <w:p w14:paraId="731ADFC9" w14:textId="69081FF9" w:rsidR="00763262" w:rsidRDefault="00763262" w:rsidP="00FB3E3A">
      <w:pPr>
        <w:spacing w:line="260" w:lineRule="exact"/>
        <w:ind w:left="220" w:right="389"/>
        <w:jc w:val="both"/>
        <w:rPr>
          <w:rFonts w:ascii="Arial" w:eastAsia="Arial" w:hAnsi="Arial" w:cs="Arial"/>
          <w:sz w:val="24"/>
          <w:szCs w:val="24"/>
        </w:rPr>
      </w:pPr>
    </w:p>
    <w:p w14:paraId="77BF7A55" w14:textId="07C4F7C8" w:rsidR="00763262" w:rsidRDefault="00763262" w:rsidP="00FB3E3A">
      <w:pPr>
        <w:spacing w:line="260" w:lineRule="exact"/>
        <w:ind w:left="220" w:right="389"/>
        <w:jc w:val="both"/>
        <w:rPr>
          <w:rFonts w:ascii="Arial" w:eastAsia="Arial" w:hAnsi="Arial" w:cs="Arial"/>
          <w:sz w:val="24"/>
          <w:szCs w:val="24"/>
        </w:rPr>
      </w:pPr>
    </w:p>
    <w:p w14:paraId="1A2BB91D" w14:textId="24910DB0" w:rsidR="00D736AB" w:rsidRPr="00B22CD2" w:rsidRDefault="0066451F" w:rsidP="005A4A2C">
      <w:pPr>
        <w:spacing w:before="71"/>
        <w:ind w:right="1216"/>
        <w:jc w:val="center"/>
        <w:rPr>
          <w:rFonts w:ascii="Arial" w:eastAsia="Arial" w:hAnsi="Arial" w:cs="Arial"/>
          <w:b/>
          <w:sz w:val="24"/>
          <w:szCs w:val="24"/>
        </w:rPr>
      </w:pPr>
      <w:r w:rsidRPr="00B22CD2">
        <w:rPr>
          <w:rFonts w:ascii="Arial" w:eastAsia="Arial" w:hAnsi="Arial" w:cs="Arial"/>
          <w:b/>
          <w:sz w:val="24"/>
          <w:szCs w:val="24"/>
        </w:rPr>
        <w:t>S</w:t>
      </w:r>
      <w:r w:rsidRPr="00B22CD2">
        <w:rPr>
          <w:rFonts w:ascii="Arial" w:eastAsia="Arial" w:hAnsi="Arial" w:cs="Arial"/>
          <w:b/>
          <w:spacing w:val="2"/>
          <w:sz w:val="24"/>
          <w:szCs w:val="24"/>
        </w:rPr>
        <w:t>T</w:t>
      </w:r>
      <w:r w:rsidRPr="00B22CD2">
        <w:rPr>
          <w:rFonts w:ascii="Arial" w:eastAsia="Arial" w:hAnsi="Arial" w:cs="Arial"/>
          <w:b/>
          <w:spacing w:val="-5"/>
          <w:sz w:val="24"/>
          <w:szCs w:val="24"/>
        </w:rPr>
        <w:t>A</w:t>
      </w:r>
      <w:r w:rsidRPr="00B22CD2">
        <w:rPr>
          <w:rFonts w:ascii="Arial" w:eastAsia="Arial" w:hAnsi="Arial" w:cs="Arial"/>
          <w:b/>
          <w:sz w:val="24"/>
          <w:szCs w:val="24"/>
        </w:rPr>
        <w:t xml:space="preserve">TEMENT OF </w:t>
      </w:r>
      <w:r w:rsidRPr="00B22CD2">
        <w:rPr>
          <w:rFonts w:ascii="Arial" w:eastAsia="Arial" w:hAnsi="Arial" w:cs="Arial"/>
          <w:b/>
          <w:spacing w:val="1"/>
          <w:sz w:val="24"/>
          <w:szCs w:val="24"/>
        </w:rPr>
        <w:t>P</w:t>
      </w:r>
      <w:r w:rsidRPr="00B22CD2">
        <w:rPr>
          <w:rFonts w:ascii="Arial" w:eastAsia="Arial" w:hAnsi="Arial" w:cs="Arial"/>
          <w:b/>
          <w:sz w:val="24"/>
          <w:szCs w:val="24"/>
        </w:rPr>
        <w:t>RIN</w:t>
      </w:r>
      <w:r w:rsidRPr="00B22CD2">
        <w:rPr>
          <w:rFonts w:ascii="Arial" w:eastAsia="Arial" w:hAnsi="Arial" w:cs="Arial"/>
          <w:b/>
          <w:spacing w:val="-1"/>
          <w:sz w:val="24"/>
          <w:szCs w:val="24"/>
        </w:rPr>
        <w:t>C</w:t>
      </w:r>
      <w:r w:rsidRPr="00B22CD2">
        <w:rPr>
          <w:rFonts w:ascii="Arial" w:eastAsia="Arial" w:hAnsi="Arial" w:cs="Arial"/>
          <w:b/>
          <w:sz w:val="24"/>
          <w:szCs w:val="24"/>
        </w:rPr>
        <w:t>I</w:t>
      </w:r>
      <w:r w:rsidRPr="00B22CD2">
        <w:rPr>
          <w:rFonts w:ascii="Arial" w:eastAsia="Arial" w:hAnsi="Arial" w:cs="Arial"/>
          <w:b/>
          <w:spacing w:val="3"/>
          <w:sz w:val="24"/>
          <w:szCs w:val="24"/>
        </w:rPr>
        <w:t>P</w:t>
      </w:r>
      <w:r w:rsidRPr="00B22CD2">
        <w:rPr>
          <w:rFonts w:ascii="Arial" w:eastAsia="Arial" w:hAnsi="Arial" w:cs="Arial"/>
          <w:b/>
          <w:sz w:val="24"/>
          <w:szCs w:val="24"/>
        </w:rPr>
        <w:t>LES</w:t>
      </w:r>
      <w:r w:rsidRPr="00B22CD2">
        <w:rPr>
          <w:rFonts w:ascii="Arial" w:eastAsia="Arial" w:hAnsi="Arial" w:cs="Arial"/>
          <w:b/>
          <w:spacing w:val="1"/>
          <w:sz w:val="24"/>
          <w:szCs w:val="24"/>
        </w:rPr>
        <w:t xml:space="preserve"> </w:t>
      </w:r>
      <w:r w:rsidRPr="00B22CD2">
        <w:rPr>
          <w:rFonts w:ascii="Arial" w:eastAsia="Arial" w:hAnsi="Arial" w:cs="Arial"/>
          <w:b/>
          <w:sz w:val="24"/>
          <w:szCs w:val="24"/>
        </w:rPr>
        <w:t>UN</w:t>
      </w:r>
      <w:r w:rsidRPr="00B22CD2">
        <w:rPr>
          <w:rFonts w:ascii="Arial" w:eastAsia="Arial" w:hAnsi="Arial" w:cs="Arial"/>
          <w:b/>
          <w:spacing w:val="-1"/>
          <w:sz w:val="24"/>
          <w:szCs w:val="24"/>
        </w:rPr>
        <w:t>D</w:t>
      </w:r>
      <w:r w:rsidRPr="00B22CD2">
        <w:rPr>
          <w:rFonts w:ascii="Arial" w:eastAsia="Arial" w:hAnsi="Arial" w:cs="Arial"/>
          <w:b/>
          <w:sz w:val="24"/>
          <w:szCs w:val="24"/>
        </w:rPr>
        <w:t>ER T</w:t>
      </w:r>
      <w:r w:rsidRPr="00B22CD2">
        <w:rPr>
          <w:rFonts w:ascii="Arial" w:eastAsia="Arial" w:hAnsi="Arial" w:cs="Arial"/>
          <w:b/>
          <w:spacing w:val="-1"/>
          <w:sz w:val="24"/>
          <w:szCs w:val="24"/>
        </w:rPr>
        <w:t>H</w:t>
      </w:r>
      <w:r w:rsidRPr="00B22CD2">
        <w:rPr>
          <w:rFonts w:ascii="Arial" w:eastAsia="Arial" w:hAnsi="Arial" w:cs="Arial"/>
          <w:b/>
          <w:sz w:val="24"/>
          <w:szCs w:val="24"/>
        </w:rPr>
        <w:t>E</w:t>
      </w:r>
      <w:r w:rsidRPr="00B22CD2">
        <w:rPr>
          <w:rFonts w:ascii="Arial" w:eastAsia="Arial" w:hAnsi="Arial" w:cs="Arial"/>
          <w:b/>
          <w:spacing w:val="1"/>
          <w:sz w:val="24"/>
          <w:szCs w:val="24"/>
        </w:rPr>
        <w:t xml:space="preserve"> </w:t>
      </w:r>
      <w:r w:rsidRPr="00B22CD2">
        <w:rPr>
          <w:rFonts w:ascii="Arial" w:eastAsia="Arial" w:hAnsi="Arial" w:cs="Arial"/>
          <w:b/>
          <w:spacing w:val="3"/>
          <w:sz w:val="24"/>
          <w:szCs w:val="24"/>
        </w:rPr>
        <w:t>G</w:t>
      </w:r>
      <w:r w:rsidRPr="00B22CD2">
        <w:rPr>
          <w:rFonts w:ascii="Arial" w:eastAsia="Arial" w:hAnsi="Arial" w:cs="Arial"/>
          <w:b/>
          <w:spacing w:val="-5"/>
          <w:sz w:val="24"/>
          <w:szCs w:val="24"/>
        </w:rPr>
        <w:t>A</w:t>
      </w:r>
      <w:r w:rsidRPr="00B22CD2">
        <w:rPr>
          <w:rFonts w:ascii="Arial" w:eastAsia="Arial" w:hAnsi="Arial" w:cs="Arial"/>
          <w:b/>
          <w:spacing w:val="-1"/>
          <w:sz w:val="24"/>
          <w:szCs w:val="24"/>
        </w:rPr>
        <w:t>M</w:t>
      </w:r>
      <w:r w:rsidRPr="00B22CD2">
        <w:rPr>
          <w:rFonts w:ascii="Arial" w:eastAsia="Arial" w:hAnsi="Arial" w:cs="Arial"/>
          <w:b/>
          <w:sz w:val="24"/>
          <w:szCs w:val="24"/>
        </w:rPr>
        <w:t>BL</w:t>
      </w:r>
      <w:r w:rsidRPr="00B22CD2">
        <w:rPr>
          <w:rFonts w:ascii="Arial" w:eastAsia="Arial" w:hAnsi="Arial" w:cs="Arial"/>
          <w:b/>
          <w:spacing w:val="1"/>
          <w:sz w:val="24"/>
          <w:szCs w:val="24"/>
        </w:rPr>
        <w:t>I</w:t>
      </w:r>
      <w:r w:rsidRPr="00B22CD2">
        <w:rPr>
          <w:rFonts w:ascii="Arial" w:eastAsia="Arial" w:hAnsi="Arial" w:cs="Arial"/>
          <w:b/>
          <w:sz w:val="24"/>
          <w:szCs w:val="24"/>
        </w:rPr>
        <w:t>NG</w:t>
      </w:r>
      <w:r w:rsidRPr="00B22CD2">
        <w:rPr>
          <w:rFonts w:ascii="Arial" w:eastAsia="Arial" w:hAnsi="Arial" w:cs="Arial"/>
          <w:b/>
          <w:spacing w:val="5"/>
          <w:sz w:val="24"/>
          <w:szCs w:val="24"/>
        </w:rPr>
        <w:t xml:space="preserve"> </w:t>
      </w:r>
      <w:r w:rsidRPr="00B22CD2">
        <w:rPr>
          <w:rFonts w:ascii="Arial" w:eastAsia="Arial" w:hAnsi="Arial" w:cs="Arial"/>
          <w:b/>
          <w:spacing w:val="-5"/>
          <w:sz w:val="24"/>
          <w:szCs w:val="24"/>
        </w:rPr>
        <w:t>A</w:t>
      </w:r>
      <w:r w:rsidRPr="00B22CD2">
        <w:rPr>
          <w:rFonts w:ascii="Arial" w:eastAsia="Arial" w:hAnsi="Arial" w:cs="Arial"/>
          <w:b/>
          <w:sz w:val="24"/>
          <w:szCs w:val="24"/>
        </w:rPr>
        <w:t>CT 2</w:t>
      </w:r>
      <w:r w:rsidRPr="00B22CD2">
        <w:rPr>
          <w:rFonts w:ascii="Arial" w:eastAsia="Arial" w:hAnsi="Arial" w:cs="Arial"/>
          <w:b/>
          <w:spacing w:val="1"/>
          <w:sz w:val="24"/>
          <w:szCs w:val="24"/>
        </w:rPr>
        <w:t>00</w:t>
      </w:r>
      <w:r w:rsidRPr="00B22CD2">
        <w:rPr>
          <w:rFonts w:ascii="Arial" w:eastAsia="Arial" w:hAnsi="Arial" w:cs="Arial"/>
          <w:b/>
          <w:sz w:val="24"/>
          <w:szCs w:val="24"/>
        </w:rPr>
        <w:t>5</w:t>
      </w:r>
    </w:p>
    <w:p w14:paraId="0DC62926" w14:textId="162CBECF" w:rsidR="00ED13FE" w:rsidRDefault="00ED13FE" w:rsidP="00ED13FE">
      <w:pPr>
        <w:spacing w:before="71"/>
        <w:ind w:right="1216"/>
        <w:jc w:val="both"/>
        <w:rPr>
          <w:rFonts w:ascii="Arial" w:eastAsia="Arial" w:hAnsi="Arial" w:cs="Arial"/>
          <w:sz w:val="24"/>
          <w:szCs w:val="24"/>
        </w:rPr>
      </w:pPr>
    </w:p>
    <w:p w14:paraId="1A2BB91E" w14:textId="77777777" w:rsidR="00D736AB" w:rsidRDefault="00D736AB">
      <w:pPr>
        <w:spacing w:before="16" w:line="260" w:lineRule="exact"/>
        <w:rPr>
          <w:sz w:val="26"/>
          <w:szCs w:val="26"/>
        </w:rPr>
      </w:pPr>
    </w:p>
    <w:p w14:paraId="1A2BB91F" w14:textId="711757EE" w:rsidR="00D736AB" w:rsidRDefault="0066451F" w:rsidP="00565025">
      <w:pPr>
        <w:ind w:right="7191"/>
        <w:jc w:val="both"/>
        <w:rPr>
          <w:rFonts w:ascii="Arial" w:eastAsia="Arial" w:hAnsi="Arial" w:cs="Arial"/>
          <w:sz w:val="24"/>
          <w:szCs w:val="24"/>
        </w:rPr>
      </w:pPr>
      <w:r>
        <w:rPr>
          <w:rFonts w:ascii="Arial" w:eastAsia="Arial" w:hAnsi="Arial" w:cs="Arial"/>
          <w:b/>
          <w:spacing w:val="1"/>
          <w:sz w:val="24"/>
          <w:szCs w:val="24"/>
        </w:rPr>
        <w:t>1</w:t>
      </w:r>
      <w:r>
        <w:rPr>
          <w:rFonts w:ascii="Arial" w:eastAsia="Arial" w:hAnsi="Arial" w:cs="Arial"/>
          <w:b/>
          <w:sz w:val="24"/>
          <w:szCs w:val="24"/>
        </w:rPr>
        <w:t>.</w:t>
      </w:r>
      <w:r>
        <w:rPr>
          <w:rFonts w:ascii="Arial" w:eastAsia="Arial" w:hAnsi="Arial" w:cs="Arial"/>
          <w:b/>
          <w:spacing w:val="53"/>
          <w:sz w:val="24"/>
          <w:szCs w:val="24"/>
        </w:rPr>
        <w:t xml:space="preserve"> </w:t>
      </w:r>
      <w:r w:rsidR="005961EA">
        <w:rPr>
          <w:rFonts w:ascii="Arial" w:eastAsia="Arial" w:hAnsi="Arial" w:cs="Arial"/>
          <w:b/>
          <w:spacing w:val="53"/>
          <w:sz w:val="24"/>
          <w:szCs w:val="24"/>
        </w:rPr>
        <w:t xml:space="preserve">  </w:t>
      </w:r>
      <w:r>
        <w:rPr>
          <w:rFonts w:ascii="Arial" w:eastAsia="Arial" w:hAnsi="Arial" w:cs="Arial"/>
          <w:b/>
          <w:sz w:val="24"/>
          <w:szCs w:val="24"/>
        </w:rPr>
        <w:t>Intro</w:t>
      </w:r>
      <w:r>
        <w:rPr>
          <w:rFonts w:ascii="Arial" w:eastAsia="Arial" w:hAnsi="Arial" w:cs="Arial"/>
          <w:b/>
          <w:spacing w:val="-1"/>
          <w:sz w:val="24"/>
          <w:szCs w:val="24"/>
        </w:rPr>
        <w:t>d</w:t>
      </w:r>
      <w:r>
        <w:rPr>
          <w:rFonts w:ascii="Arial" w:eastAsia="Arial" w:hAnsi="Arial" w:cs="Arial"/>
          <w:b/>
          <w:sz w:val="24"/>
          <w:szCs w:val="24"/>
        </w:rPr>
        <w:t>uction</w:t>
      </w:r>
    </w:p>
    <w:p w14:paraId="1A2BB920" w14:textId="77777777" w:rsidR="00D736AB" w:rsidRDefault="00D736AB" w:rsidP="00565025">
      <w:pPr>
        <w:spacing w:before="16" w:line="260" w:lineRule="exact"/>
        <w:rPr>
          <w:sz w:val="26"/>
          <w:szCs w:val="26"/>
        </w:rPr>
      </w:pPr>
    </w:p>
    <w:p w14:paraId="1A2BB922" w14:textId="26480C75" w:rsidR="00D736AB" w:rsidRDefault="00EF2CC1" w:rsidP="005A4A2C">
      <w:pPr>
        <w:ind w:right="70"/>
        <w:rPr>
          <w:sz w:val="26"/>
          <w:szCs w:val="26"/>
        </w:rPr>
      </w:pPr>
      <w:r>
        <w:rPr>
          <w:rFonts w:ascii="Arial" w:eastAsia="Arial" w:hAnsi="Arial" w:cs="Arial"/>
          <w:spacing w:val="1"/>
          <w:sz w:val="24"/>
          <w:szCs w:val="24"/>
          <w:lang w:val="en-GB"/>
        </w:rPr>
        <w:t>1.1   The</w:t>
      </w:r>
      <w:r w:rsidR="00205CF0" w:rsidRPr="00205CF0">
        <w:rPr>
          <w:rFonts w:ascii="Arial" w:eastAsia="Arial" w:hAnsi="Arial" w:cs="Arial"/>
          <w:spacing w:val="1"/>
          <w:sz w:val="24"/>
          <w:szCs w:val="24"/>
          <w:lang w:val="en-GB"/>
        </w:rPr>
        <w:t xml:space="preserve"> London Borough of </w:t>
      </w:r>
      <w:r w:rsidR="00205CF0">
        <w:rPr>
          <w:rFonts w:ascii="Arial" w:eastAsia="Arial" w:hAnsi="Arial" w:cs="Arial"/>
          <w:spacing w:val="1"/>
          <w:sz w:val="24"/>
          <w:szCs w:val="24"/>
          <w:lang w:val="en-GB"/>
        </w:rPr>
        <w:t>Merton</w:t>
      </w:r>
      <w:r w:rsidR="00205CF0" w:rsidRPr="00205CF0">
        <w:rPr>
          <w:rFonts w:ascii="Arial" w:eastAsia="Arial" w:hAnsi="Arial" w:cs="Arial"/>
          <w:spacing w:val="1"/>
          <w:sz w:val="24"/>
          <w:szCs w:val="24"/>
          <w:lang w:val="en-GB"/>
        </w:rPr>
        <w:t xml:space="preserve"> is the Licensing Authority under the Gambling Act 2005 (the “Act”), responsible for issuing premises licences, permits, lottery registrations and temporary and occasional use notices for Gambling activities within the Borough. </w:t>
      </w:r>
    </w:p>
    <w:p w14:paraId="1A2BB92E" w14:textId="77777777" w:rsidR="00D736AB" w:rsidRDefault="00D736AB" w:rsidP="005A4A2C">
      <w:pPr>
        <w:spacing w:before="16" w:line="260" w:lineRule="exact"/>
        <w:rPr>
          <w:sz w:val="26"/>
          <w:szCs w:val="26"/>
        </w:rPr>
      </w:pPr>
    </w:p>
    <w:p w14:paraId="1A2BB92F" w14:textId="29739AC8" w:rsidR="00D736AB" w:rsidRDefault="00EF2CC1" w:rsidP="005A4A2C">
      <w:pPr>
        <w:ind w:right="66"/>
        <w:rPr>
          <w:rFonts w:ascii="Arial" w:eastAsia="Arial" w:hAnsi="Arial" w:cs="Arial"/>
          <w:sz w:val="24"/>
          <w:szCs w:val="24"/>
        </w:rPr>
      </w:pPr>
      <w:r>
        <w:rPr>
          <w:rFonts w:ascii="Arial" w:eastAsia="Arial" w:hAnsi="Arial" w:cs="Arial"/>
          <w:spacing w:val="2"/>
          <w:sz w:val="24"/>
          <w:szCs w:val="24"/>
        </w:rPr>
        <w:t>1.2   The</w:t>
      </w:r>
      <w:r w:rsidR="0066451F">
        <w:rPr>
          <w:rFonts w:ascii="Arial" w:eastAsia="Arial" w:hAnsi="Arial" w:cs="Arial"/>
          <w:spacing w:val="3"/>
          <w:sz w:val="24"/>
          <w:szCs w:val="24"/>
        </w:rPr>
        <w:t xml:space="preserve"> </w:t>
      </w:r>
      <w:r w:rsidR="0066451F">
        <w:rPr>
          <w:rFonts w:ascii="Arial" w:eastAsia="Arial" w:hAnsi="Arial" w:cs="Arial"/>
          <w:sz w:val="24"/>
          <w:szCs w:val="24"/>
        </w:rPr>
        <w:t>G</w:t>
      </w:r>
      <w:r w:rsidR="0066451F">
        <w:rPr>
          <w:rFonts w:ascii="Arial" w:eastAsia="Arial" w:hAnsi="Arial" w:cs="Arial"/>
          <w:spacing w:val="-1"/>
          <w:sz w:val="24"/>
          <w:szCs w:val="24"/>
        </w:rPr>
        <w:t>am</w:t>
      </w:r>
      <w:r w:rsidR="0066451F">
        <w:rPr>
          <w:rFonts w:ascii="Arial" w:eastAsia="Arial" w:hAnsi="Arial" w:cs="Arial"/>
          <w:spacing w:val="1"/>
          <w:sz w:val="24"/>
          <w:szCs w:val="24"/>
        </w:rPr>
        <w:t>b</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g Act</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2</w:t>
      </w:r>
      <w:r w:rsidR="0066451F">
        <w:rPr>
          <w:rFonts w:ascii="Arial" w:eastAsia="Arial" w:hAnsi="Arial" w:cs="Arial"/>
          <w:spacing w:val="-1"/>
          <w:sz w:val="24"/>
          <w:szCs w:val="24"/>
        </w:rPr>
        <w:t>0</w:t>
      </w:r>
      <w:r w:rsidR="0066451F">
        <w:rPr>
          <w:rFonts w:ascii="Arial" w:eastAsia="Arial" w:hAnsi="Arial" w:cs="Arial"/>
          <w:spacing w:val="1"/>
          <w:sz w:val="24"/>
          <w:szCs w:val="24"/>
        </w:rPr>
        <w:t>0</w:t>
      </w:r>
      <w:r w:rsidR="0066451F">
        <w:rPr>
          <w:rFonts w:ascii="Arial" w:eastAsia="Arial" w:hAnsi="Arial" w:cs="Arial"/>
          <w:sz w:val="24"/>
          <w:szCs w:val="24"/>
        </w:rPr>
        <w:t>5</w:t>
      </w:r>
      <w:r w:rsidR="0066451F">
        <w:rPr>
          <w:rFonts w:ascii="Arial" w:eastAsia="Arial" w:hAnsi="Arial" w:cs="Arial"/>
          <w:spacing w:val="3"/>
          <w:sz w:val="24"/>
          <w:szCs w:val="24"/>
        </w:rPr>
        <w:t xml:space="preserve"> </w:t>
      </w:r>
      <w:r w:rsidR="0066451F">
        <w:rPr>
          <w:rFonts w:ascii="Arial" w:eastAsia="Arial" w:hAnsi="Arial" w:cs="Arial"/>
          <w:sz w:val="24"/>
          <w:szCs w:val="24"/>
        </w:rPr>
        <w:t>re</w:t>
      </w:r>
      <w:r w:rsidR="0066451F">
        <w:rPr>
          <w:rFonts w:ascii="Arial" w:eastAsia="Arial" w:hAnsi="Arial" w:cs="Arial"/>
          <w:spacing w:val="-1"/>
          <w:sz w:val="24"/>
          <w:szCs w:val="24"/>
        </w:rPr>
        <w:t>q</w:t>
      </w:r>
      <w:r w:rsidR="0066451F">
        <w:rPr>
          <w:rFonts w:ascii="Arial" w:eastAsia="Arial" w:hAnsi="Arial" w:cs="Arial"/>
          <w:spacing w:val="1"/>
          <w:sz w:val="24"/>
          <w:szCs w:val="24"/>
        </w:rPr>
        <w:t>u</w:t>
      </w:r>
      <w:r w:rsidR="0066451F">
        <w:rPr>
          <w:rFonts w:ascii="Arial" w:eastAsia="Arial" w:hAnsi="Arial" w:cs="Arial"/>
          <w:sz w:val="24"/>
          <w:szCs w:val="24"/>
        </w:rPr>
        <w:t>i</w:t>
      </w:r>
      <w:r w:rsidR="0066451F">
        <w:rPr>
          <w:rFonts w:ascii="Arial" w:eastAsia="Arial" w:hAnsi="Arial" w:cs="Arial"/>
          <w:spacing w:val="-1"/>
          <w:sz w:val="24"/>
          <w:szCs w:val="24"/>
        </w:rPr>
        <w:t>r</w:t>
      </w:r>
      <w:r w:rsidR="0066451F">
        <w:rPr>
          <w:rFonts w:ascii="Arial" w:eastAsia="Arial" w:hAnsi="Arial" w:cs="Arial"/>
          <w:spacing w:val="1"/>
          <w:sz w:val="24"/>
          <w:szCs w:val="24"/>
        </w:rPr>
        <w:t>e</w:t>
      </w:r>
      <w:r w:rsidR="0066451F">
        <w:rPr>
          <w:rFonts w:ascii="Arial" w:eastAsia="Arial" w:hAnsi="Arial" w:cs="Arial"/>
          <w:sz w:val="24"/>
          <w:szCs w:val="24"/>
        </w:rPr>
        <w:t>s</w:t>
      </w:r>
      <w:r w:rsidR="0066451F">
        <w:rPr>
          <w:rFonts w:ascii="Arial" w:eastAsia="Arial" w:hAnsi="Arial" w:cs="Arial"/>
          <w:spacing w:val="2"/>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L</w:t>
      </w:r>
      <w:r w:rsidR="0066451F">
        <w:rPr>
          <w:rFonts w:ascii="Arial" w:eastAsia="Arial" w:hAnsi="Arial" w:cs="Arial"/>
          <w:sz w:val="24"/>
          <w:szCs w:val="24"/>
        </w:rPr>
        <w:t>ic</w:t>
      </w:r>
      <w:r w:rsidR="0066451F">
        <w:rPr>
          <w:rFonts w:ascii="Arial" w:eastAsia="Arial" w:hAnsi="Arial" w:cs="Arial"/>
          <w:spacing w:val="-2"/>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sing</w:t>
      </w:r>
      <w:r w:rsidR="0066451F">
        <w:rPr>
          <w:rFonts w:ascii="Arial" w:eastAsia="Arial" w:hAnsi="Arial" w:cs="Arial"/>
          <w:spacing w:val="6"/>
          <w:sz w:val="24"/>
          <w:szCs w:val="24"/>
        </w:rPr>
        <w:t xml:space="preserve"> </w:t>
      </w:r>
      <w:r w:rsidR="0066451F">
        <w:rPr>
          <w:rFonts w:ascii="Arial" w:eastAsia="Arial" w:hAnsi="Arial" w:cs="Arial"/>
          <w:sz w:val="24"/>
          <w:szCs w:val="24"/>
        </w:rPr>
        <w:t>A</w:t>
      </w:r>
      <w:r w:rsidR="0066451F">
        <w:rPr>
          <w:rFonts w:ascii="Arial" w:eastAsia="Arial" w:hAnsi="Arial" w:cs="Arial"/>
          <w:spacing w:val="1"/>
          <w:sz w:val="24"/>
          <w:szCs w:val="24"/>
        </w:rPr>
        <w:t>u</w:t>
      </w:r>
      <w:r w:rsidR="0066451F">
        <w:rPr>
          <w:rFonts w:ascii="Arial" w:eastAsia="Arial" w:hAnsi="Arial" w:cs="Arial"/>
          <w:sz w:val="24"/>
          <w:szCs w:val="24"/>
        </w:rPr>
        <w:t>t</w:t>
      </w:r>
      <w:r w:rsidR="0066451F">
        <w:rPr>
          <w:rFonts w:ascii="Arial" w:eastAsia="Arial" w:hAnsi="Arial" w:cs="Arial"/>
          <w:spacing w:val="1"/>
          <w:sz w:val="24"/>
          <w:szCs w:val="24"/>
        </w:rPr>
        <w:t>ho</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z w:val="24"/>
          <w:szCs w:val="24"/>
        </w:rPr>
        <w:t>ty to</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p</w:t>
      </w:r>
      <w:r w:rsidR="0066451F">
        <w:rPr>
          <w:rFonts w:ascii="Arial" w:eastAsia="Arial" w:hAnsi="Arial" w:cs="Arial"/>
          <w:sz w:val="24"/>
          <w:szCs w:val="24"/>
        </w:rPr>
        <w:t>r</w:t>
      </w:r>
      <w:r w:rsidR="0066451F">
        <w:rPr>
          <w:rFonts w:ascii="Arial" w:eastAsia="Arial" w:hAnsi="Arial" w:cs="Arial"/>
          <w:spacing w:val="-2"/>
          <w:sz w:val="24"/>
          <w:szCs w:val="24"/>
        </w:rPr>
        <w:t>e</w:t>
      </w:r>
      <w:r w:rsidR="0066451F">
        <w:rPr>
          <w:rFonts w:ascii="Arial" w:eastAsia="Arial" w:hAnsi="Arial" w:cs="Arial"/>
          <w:spacing w:val="-1"/>
          <w:sz w:val="24"/>
          <w:szCs w:val="24"/>
        </w:rPr>
        <w:t>p</w:t>
      </w:r>
      <w:r w:rsidR="0066451F">
        <w:rPr>
          <w:rFonts w:ascii="Arial" w:eastAsia="Arial" w:hAnsi="Arial" w:cs="Arial"/>
          <w:spacing w:val="1"/>
          <w:sz w:val="24"/>
          <w:szCs w:val="24"/>
        </w:rPr>
        <w:t>a</w:t>
      </w:r>
      <w:r w:rsidR="0066451F">
        <w:rPr>
          <w:rFonts w:ascii="Arial" w:eastAsia="Arial" w:hAnsi="Arial" w:cs="Arial"/>
          <w:sz w:val="24"/>
          <w:szCs w:val="24"/>
        </w:rPr>
        <w:t>re</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n</w:t>
      </w:r>
      <w:r w:rsidR="0066451F">
        <w:rPr>
          <w:rFonts w:ascii="Arial" w:eastAsia="Arial" w:hAnsi="Arial" w:cs="Arial"/>
          <w:sz w:val="24"/>
          <w:szCs w:val="24"/>
        </w:rPr>
        <w:t>d</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p</w:t>
      </w:r>
      <w:r w:rsidR="0066451F">
        <w:rPr>
          <w:rFonts w:ascii="Arial" w:eastAsia="Arial" w:hAnsi="Arial" w:cs="Arial"/>
          <w:spacing w:val="1"/>
          <w:sz w:val="24"/>
          <w:szCs w:val="24"/>
        </w:rPr>
        <w:t>ub</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sh a “St</w:t>
      </w:r>
      <w:r w:rsidR="0066451F">
        <w:rPr>
          <w:rFonts w:ascii="Arial" w:eastAsia="Arial" w:hAnsi="Arial" w:cs="Arial"/>
          <w:spacing w:val="1"/>
          <w:sz w:val="24"/>
          <w:szCs w:val="24"/>
        </w:rPr>
        <w:t>a</w:t>
      </w:r>
      <w:r w:rsidR="0066451F">
        <w:rPr>
          <w:rFonts w:ascii="Arial" w:eastAsia="Arial" w:hAnsi="Arial" w:cs="Arial"/>
          <w:sz w:val="24"/>
          <w:szCs w:val="24"/>
        </w:rPr>
        <w:t>t</w:t>
      </w:r>
      <w:r w:rsidR="0066451F">
        <w:rPr>
          <w:rFonts w:ascii="Arial" w:eastAsia="Arial" w:hAnsi="Arial" w:cs="Arial"/>
          <w:spacing w:val="-1"/>
          <w:sz w:val="24"/>
          <w:szCs w:val="24"/>
        </w:rPr>
        <w:t>e</w:t>
      </w:r>
      <w:r w:rsidR="0066451F">
        <w:rPr>
          <w:rFonts w:ascii="Arial" w:eastAsia="Arial" w:hAnsi="Arial" w:cs="Arial"/>
          <w:spacing w:val="1"/>
          <w:sz w:val="24"/>
          <w:szCs w:val="24"/>
        </w:rPr>
        <w:t>m</w:t>
      </w:r>
      <w:r w:rsidR="0066451F">
        <w:rPr>
          <w:rFonts w:ascii="Arial" w:eastAsia="Arial" w:hAnsi="Arial" w:cs="Arial"/>
          <w:spacing w:val="-1"/>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t</w:t>
      </w:r>
      <w:r w:rsidR="0066451F">
        <w:rPr>
          <w:rFonts w:ascii="Arial" w:eastAsia="Arial" w:hAnsi="Arial" w:cs="Arial"/>
          <w:spacing w:val="27"/>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30"/>
          <w:sz w:val="24"/>
          <w:szCs w:val="24"/>
        </w:rPr>
        <w:t xml:space="preserve"> </w:t>
      </w:r>
      <w:r w:rsidR="00F015C3" w:rsidRPr="00F015C3">
        <w:rPr>
          <w:rFonts w:ascii="Arial" w:eastAsia="Arial" w:hAnsi="Arial" w:cs="Arial"/>
          <w:spacing w:val="30"/>
          <w:sz w:val="24"/>
          <w:szCs w:val="24"/>
        </w:rPr>
        <w:t>Principles</w:t>
      </w:r>
      <w:r w:rsidR="0066451F">
        <w:rPr>
          <w:rFonts w:ascii="Arial" w:eastAsia="Arial" w:hAnsi="Arial" w:cs="Arial"/>
          <w:sz w:val="24"/>
          <w:szCs w:val="24"/>
        </w:rPr>
        <w:t>”</w:t>
      </w:r>
      <w:r w:rsidR="0066451F">
        <w:rPr>
          <w:rFonts w:ascii="Arial" w:eastAsia="Arial" w:hAnsi="Arial" w:cs="Arial"/>
          <w:spacing w:val="26"/>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ha</w:t>
      </w:r>
      <w:r w:rsidR="0066451F">
        <w:rPr>
          <w:rFonts w:ascii="Arial" w:eastAsia="Arial" w:hAnsi="Arial" w:cs="Arial"/>
          <w:sz w:val="24"/>
          <w:szCs w:val="24"/>
        </w:rPr>
        <w:t>t</w:t>
      </w:r>
      <w:r w:rsidR="0066451F">
        <w:rPr>
          <w:rFonts w:ascii="Arial" w:eastAsia="Arial" w:hAnsi="Arial" w:cs="Arial"/>
          <w:spacing w:val="27"/>
          <w:sz w:val="24"/>
          <w:szCs w:val="24"/>
        </w:rPr>
        <w:t xml:space="preserve"> </w:t>
      </w:r>
      <w:r w:rsidR="0066451F">
        <w:rPr>
          <w:rFonts w:ascii="Arial" w:eastAsia="Arial" w:hAnsi="Arial" w:cs="Arial"/>
          <w:sz w:val="24"/>
          <w:szCs w:val="24"/>
        </w:rPr>
        <w:t>s</w:t>
      </w:r>
      <w:r w:rsidR="0066451F">
        <w:rPr>
          <w:rFonts w:ascii="Arial" w:eastAsia="Arial" w:hAnsi="Arial" w:cs="Arial"/>
          <w:spacing w:val="1"/>
          <w:sz w:val="24"/>
          <w:szCs w:val="24"/>
        </w:rPr>
        <w:t>e</w:t>
      </w:r>
      <w:r w:rsidR="0066451F">
        <w:rPr>
          <w:rFonts w:ascii="Arial" w:eastAsia="Arial" w:hAnsi="Arial" w:cs="Arial"/>
          <w:sz w:val="24"/>
          <w:szCs w:val="24"/>
        </w:rPr>
        <w:t>ts</w:t>
      </w:r>
      <w:r w:rsidR="0066451F">
        <w:rPr>
          <w:rFonts w:ascii="Arial" w:eastAsia="Arial" w:hAnsi="Arial" w:cs="Arial"/>
          <w:spacing w:val="27"/>
          <w:sz w:val="24"/>
          <w:szCs w:val="24"/>
        </w:rPr>
        <w:t xml:space="preserve"> </w:t>
      </w:r>
      <w:r w:rsidR="0066451F">
        <w:rPr>
          <w:rFonts w:ascii="Arial" w:eastAsia="Arial" w:hAnsi="Arial" w:cs="Arial"/>
          <w:spacing w:val="1"/>
          <w:sz w:val="24"/>
          <w:szCs w:val="24"/>
        </w:rPr>
        <w:t>ou</w:t>
      </w:r>
      <w:r w:rsidR="0066451F">
        <w:rPr>
          <w:rFonts w:ascii="Arial" w:eastAsia="Arial" w:hAnsi="Arial" w:cs="Arial"/>
          <w:sz w:val="24"/>
          <w:szCs w:val="24"/>
        </w:rPr>
        <w:t>t</w:t>
      </w:r>
      <w:r w:rsidR="0066451F">
        <w:rPr>
          <w:rFonts w:ascii="Arial" w:eastAsia="Arial" w:hAnsi="Arial" w:cs="Arial"/>
          <w:spacing w:val="25"/>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28"/>
          <w:sz w:val="24"/>
          <w:szCs w:val="24"/>
        </w:rPr>
        <w:t xml:space="preserve"> </w:t>
      </w:r>
      <w:r w:rsidR="00123CD6">
        <w:rPr>
          <w:rFonts w:ascii="Arial" w:eastAsia="Arial" w:hAnsi="Arial" w:cs="Arial"/>
          <w:spacing w:val="1"/>
          <w:sz w:val="24"/>
          <w:szCs w:val="24"/>
        </w:rPr>
        <w:t>principles</w:t>
      </w:r>
      <w:r w:rsidR="00123CD6">
        <w:rPr>
          <w:rFonts w:ascii="Arial" w:eastAsia="Arial" w:hAnsi="Arial" w:cs="Arial"/>
          <w:spacing w:val="27"/>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pacing w:val="1"/>
          <w:sz w:val="24"/>
          <w:szCs w:val="24"/>
        </w:rPr>
        <w:t>a</w:t>
      </w:r>
      <w:r w:rsidR="0066451F">
        <w:rPr>
          <w:rFonts w:ascii="Arial" w:eastAsia="Arial" w:hAnsi="Arial" w:cs="Arial"/>
          <w:sz w:val="24"/>
          <w:szCs w:val="24"/>
        </w:rPr>
        <w:t>t</w:t>
      </w:r>
      <w:r w:rsidR="0066451F">
        <w:rPr>
          <w:rFonts w:ascii="Arial" w:eastAsia="Arial" w:hAnsi="Arial" w:cs="Arial"/>
          <w:spacing w:val="27"/>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25"/>
          <w:sz w:val="24"/>
          <w:szCs w:val="24"/>
        </w:rPr>
        <w:t xml:space="preserve"> </w:t>
      </w:r>
      <w:r w:rsidR="0066451F">
        <w:rPr>
          <w:rFonts w:ascii="Arial" w:eastAsia="Arial" w:hAnsi="Arial" w:cs="Arial"/>
          <w:spacing w:val="1"/>
          <w:sz w:val="24"/>
          <w:szCs w:val="24"/>
        </w:rPr>
        <w:t>L</w:t>
      </w:r>
      <w:r w:rsidR="0066451F">
        <w:rPr>
          <w:rFonts w:ascii="Arial" w:eastAsia="Arial" w:hAnsi="Arial" w:cs="Arial"/>
          <w:sz w:val="24"/>
          <w:szCs w:val="24"/>
        </w:rPr>
        <w:t>ice</w:t>
      </w:r>
      <w:r w:rsidR="0066451F">
        <w:rPr>
          <w:rFonts w:ascii="Arial" w:eastAsia="Arial" w:hAnsi="Arial" w:cs="Arial"/>
          <w:spacing w:val="1"/>
          <w:sz w:val="24"/>
          <w:szCs w:val="24"/>
        </w:rPr>
        <w:t>n</w:t>
      </w:r>
      <w:r w:rsidR="0066451F">
        <w:rPr>
          <w:rFonts w:ascii="Arial" w:eastAsia="Arial" w:hAnsi="Arial" w:cs="Arial"/>
          <w:sz w:val="24"/>
          <w:szCs w:val="24"/>
        </w:rPr>
        <w:t>sing</w:t>
      </w:r>
      <w:r w:rsidR="0066451F">
        <w:rPr>
          <w:rFonts w:ascii="Arial" w:eastAsia="Arial" w:hAnsi="Arial" w:cs="Arial"/>
          <w:spacing w:val="26"/>
          <w:sz w:val="24"/>
          <w:szCs w:val="24"/>
        </w:rPr>
        <w:t xml:space="preserve"> </w:t>
      </w:r>
      <w:r w:rsidR="0066451F">
        <w:rPr>
          <w:rFonts w:ascii="Arial" w:eastAsia="Arial" w:hAnsi="Arial" w:cs="Arial"/>
          <w:sz w:val="24"/>
          <w:szCs w:val="24"/>
        </w:rPr>
        <w:t>A</w:t>
      </w:r>
      <w:r w:rsidR="0066451F">
        <w:rPr>
          <w:rFonts w:ascii="Arial" w:eastAsia="Arial" w:hAnsi="Arial" w:cs="Arial"/>
          <w:spacing w:val="1"/>
          <w:sz w:val="24"/>
          <w:szCs w:val="24"/>
        </w:rPr>
        <w:t>u</w:t>
      </w:r>
      <w:r w:rsidR="0066451F">
        <w:rPr>
          <w:rFonts w:ascii="Arial" w:eastAsia="Arial" w:hAnsi="Arial" w:cs="Arial"/>
          <w:spacing w:val="-2"/>
          <w:sz w:val="24"/>
          <w:szCs w:val="24"/>
        </w:rPr>
        <w:t>t</w:t>
      </w:r>
      <w:r w:rsidR="0066451F">
        <w:rPr>
          <w:rFonts w:ascii="Arial" w:eastAsia="Arial" w:hAnsi="Arial" w:cs="Arial"/>
          <w:spacing w:val="1"/>
          <w:sz w:val="24"/>
          <w:szCs w:val="24"/>
        </w:rPr>
        <w:t>ho</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z w:val="24"/>
          <w:szCs w:val="24"/>
        </w:rPr>
        <w:t xml:space="preserve">ty </w:t>
      </w:r>
      <w:r w:rsidR="0066451F">
        <w:rPr>
          <w:rFonts w:ascii="Arial" w:eastAsia="Arial" w:hAnsi="Arial" w:cs="Arial"/>
          <w:spacing w:val="-3"/>
          <w:sz w:val="24"/>
          <w:szCs w:val="24"/>
        </w:rPr>
        <w:t>w</w:t>
      </w:r>
      <w:r w:rsidR="0066451F">
        <w:rPr>
          <w:rFonts w:ascii="Arial" w:eastAsia="Arial" w:hAnsi="Arial" w:cs="Arial"/>
          <w:spacing w:val="2"/>
          <w:sz w:val="24"/>
          <w:szCs w:val="24"/>
        </w:rPr>
        <w:t>i</w:t>
      </w:r>
      <w:r w:rsidR="0066451F">
        <w:rPr>
          <w:rFonts w:ascii="Arial" w:eastAsia="Arial" w:hAnsi="Arial" w:cs="Arial"/>
          <w:sz w:val="24"/>
          <w:szCs w:val="24"/>
        </w:rPr>
        <w:t>ll</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app</w:t>
      </w:r>
      <w:r w:rsidR="0066451F">
        <w:rPr>
          <w:rFonts w:ascii="Arial" w:eastAsia="Arial" w:hAnsi="Arial" w:cs="Arial"/>
          <w:sz w:val="24"/>
          <w:szCs w:val="24"/>
        </w:rPr>
        <w:t>ly</w:t>
      </w:r>
      <w:r w:rsidR="0066451F">
        <w:rPr>
          <w:rFonts w:ascii="Arial" w:eastAsia="Arial" w:hAnsi="Arial" w:cs="Arial"/>
          <w:spacing w:val="2"/>
          <w:sz w:val="24"/>
          <w:szCs w:val="24"/>
        </w:rPr>
        <w:t xml:space="preserve"> </w:t>
      </w:r>
      <w:r w:rsidR="0066451F">
        <w:rPr>
          <w:rFonts w:ascii="Arial" w:eastAsia="Arial" w:hAnsi="Arial" w:cs="Arial"/>
          <w:spacing w:val="-3"/>
          <w:sz w:val="24"/>
          <w:szCs w:val="24"/>
        </w:rPr>
        <w:t>w</w:t>
      </w:r>
      <w:r w:rsidR="0066451F">
        <w:rPr>
          <w:rFonts w:ascii="Arial" w:eastAsia="Arial" w:hAnsi="Arial" w:cs="Arial"/>
          <w:spacing w:val="1"/>
          <w:sz w:val="24"/>
          <w:szCs w:val="24"/>
        </w:rPr>
        <w:t>he</w:t>
      </w:r>
      <w:r w:rsidR="0066451F">
        <w:rPr>
          <w:rFonts w:ascii="Arial" w:eastAsia="Arial" w:hAnsi="Arial" w:cs="Arial"/>
          <w:sz w:val="24"/>
          <w:szCs w:val="24"/>
        </w:rPr>
        <w:t>n</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ma</w:t>
      </w:r>
      <w:r w:rsidR="0066451F">
        <w:rPr>
          <w:rFonts w:ascii="Arial" w:eastAsia="Arial" w:hAnsi="Arial" w:cs="Arial"/>
          <w:sz w:val="24"/>
          <w:szCs w:val="24"/>
        </w:rPr>
        <w:t>king</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de</w:t>
      </w:r>
      <w:r w:rsidR="0066451F">
        <w:rPr>
          <w:rFonts w:ascii="Arial" w:eastAsia="Arial" w:hAnsi="Arial" w:cs="Arial"/>
          <w:sz w:val="24"/>
          <w:szCs w:val="24"/>
        </w:rPr>
        <w:t>cis</w:t>
      </w:r>
      <w:r w:rsidR="0066451F">
        <w:rPr>
          <w:rFonts w:ascii="Arial" w:eastAsia="Arial" w:hAnsi="Arial" w:cs="Arial"/>
          <w:spacing w:val="-1"/>
          <w:sz w:val="24"/>
          <w:szCs w:val="24"/>
        </w:rPr>
        <w:t>i</w:t>
      </w:r>
      <w:r w:rsidR="0066451F">
        <w:rPr>
          <w:rFonts w:ascii="Arial" w:eastAsia="Arial" w:hAnsi="Arial" w:cs="Arial"/>
          <w:spacing w:val="1"/>
          <w:sz w:val="24"/>
          <w:szCs w:val="24"/>
        </w:rPr>
        <w:t>on</w:t>
      </w:r>
      <w:r w:rsidR="0066451F">
        <w:rPr>
          <w:rFonts w:ascii="Arial" w:eastAsia="Arial" w:hAnsi="Arial" w:cs="Arial"/>
          <w:sz w:val="24"/>
          <w:szCs w:val="24"/>
        </w:rPr>
        <w:t>s</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 xml:space="preserve">n </w:t>
      </w:r>
      <w:r w:rsidR="0066451F">
        <w:rPr>
          <w:rFonts w:ascii="Arial" w:eastAsia="Arial" w:hAnsi="Arial" w:cs="Arial"/>
          <w:spacing w:val="1"/>
          <w:sz w:val="24"/>
          <w:szCs w:val="24"/>
        </w:rPr>
        <w:t>app</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pacing w:val="1"/>
          <w:sz w:val="24"/>
          <w:szCs w:val="24"/>
        </w:rPr>
        <w:t>n</w:t>
      </w:r>
      <w:r w:rsidR="0066451F">
        <w:rPr>
          <w:rFonts w:ascii="Arial" w:eastAsia="Arial" w:hAnsi="Arial" w:cs="Arial"/>
          <w:sz w:val="24"/>
          <w:szCs w:val="24"/>
        </w:rPr>
        <w:t>s</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m</w:t>
      </w:r>
      <w:r w:rsidR="0066451F">
        <w:rPr>
          <w:rFonts w:ascii="Arial" w:eastAsia="Arial" w:hAnsi="Arial" w:cs="Arial"/>
          <w:spacing w:val="-1"/>
          <w:sz w:val="24"/>
          <w:szCs w:val="24"/>
        </w:rPr>
        <w:t>a</w:t>
      </w:r>
      <w:r w:rsidR="0066451F">
        <w:rPr>
          <w:rFonts w:ascii="Arial" w:eastAsia="Arial" w:hAnsi="Arial" w:cs="Arial"/>
          <w:spacing w:val="1"/>
          <w:sz w:val="24"/>
          <w:szCs w:val="24"/>
        </w:rPr>
        <w:t>d</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u</w:t>
      </w:r>
      <w:r w:rsidR="0066451F">
        <w:rPr>
          <w:rFonts w:ascii="Arial" w:eastAsia="Arial" w:hAnsi="Arial" w:cs="Arial"/>
          <w:spacing w:val="1"/>
          <w:sz w:val="24"/>
          <w:szCs w:val="24"/>
        </w:rPr>
        <w:t>n</w:t>
      </w:r>
      <w:r w:rsidR="0066451F">
        <w:rPr>
          <w:rFonts w:ascii="Arial" w:eastAsia="Arial" w:hAnsi="Arial" w:cs="Arial"/>
          <w:spacing w:val="-1"/>
          <w:sz w:val="24"/>
          <w:szCs w:val="24"/>
        </w:rPr>
        <w:t>d</w:t>
      </w:r>
      <w:r w:rsidR="0066451F">
        <w:rPr>
          <w:rFonts w:ascii="Arial" w:eastAsia="Arial" w:hAnsi="Arial" w:cs="Arial"/>
          <w:spacing w:val="1"/>
          <w:sz w:val="24"/>
          <w:szCs w:val="24"/>
        </w:rPr>
        <w:t>e</w:t>
      </w:r>
      <w:r w:rsidR="0066451F">
        <w:rPr>
          <w:rFonts w:ascii="Arial" w:eastAsia="Arial" w:hAnsi="Arial" w:cs="Arial"/>
          <w:sz w:val="24"/>
          <w:szCs w:val="24"/>
        </w:rPr>
        <w:t>r 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z w:val="24"/>
          <w:szCs w:val="24"/>
        </w:rPr>
        <w:t>Act.</w:t>
      </w:r>
    </w:p>
    <w:p w14:paraId="1A2BB930" w14:textId="77777777" w:rsidR="00D736AB" w:rsidRDefault="00D736AB" w:rsidP="005A4A2C">
      <w:pPr>
        <w:spacing w:before="16" w:line="260" w:lineRule="exact"/>
        <w:rPr>
          <w:sz w:val="26"/>
          <w:szCs w:val="26"/>
        </w:rPr>
      </w:pPr>
    </w:p>
    <w:p w14:paraId="7F17AE3A" w14:textId="6DF047E5" w:rsidR="003D1B55" w:rsidRDefault="00EF2CC1" w:rsidP="005A4A2C">
      <w:pPr>
        <w:ind w:right="69"/>
        <w:rPr>
          <w:rFonts w:ascii="Arial" w:eastAsia="Arial" w:hAnsi="Arial" w:cs="Arial"/>
          <w:sz w:val="24"/>
          <w:szCs w:val="24"/>
        </w:rPr>
      </w:pPr>
      <w:r>
        <w:rPr>
          <w:rFonts w:ascii="Arial" w:eastAsia="Arial" w:hAnsi="Arial" w:cs="Arial"/>
          <w:sz w:val="24"/>
          <w:szCs w:val="24"/>
          <w:lang w:val="en-GB"/>
        </w:rPr>
        <w:t xml:space="preserve">1.3   </w:t>
      </w:r>
      <w:r w:rsidR="003D1B55" w:rsidRPr="003D1B55">
        <w:rPr>
          <w:rFonts w:ascii="Arial" w:eastAsia="Arial" w:hAnsi="Arial" w:cs="Arial"/>
          <w:sz w:val="24"/>
          <w:szCs w:val="24"/>
          <w:lang w:val="en-GB"/>
        </w:rPr>
        <w:t>In producing its statement, this Licensing Authority declares that it has had regard to the licensing objectives under the Act, the guidance issued by the Gambling Commission (published 1 April 2021) and the responses from those consulted on the statement.</w:t>
      </w:r>
    </w:p>
    <w:p w14:paraId="1A2BB932" w14:textId="77777777" w:rsidR="00D736AB" w:rsidRDefault="00D736AB" w:rsidP="005A4A2C">
      <w:pPr>
        <w:spacing w:before="16" w:line="260" w:lineRule="exact"/>
        <w:rPr>
          <w:sz w:val="26"/>
          <w:szCs w:val="26"/>
        </w:rPr>
      </w:pPr>
    </w:p>
    <w:p w14:paraId="1A2BB934" w14:textId="5EE7ABCB" w:rsidR="00D736AB" w:rsidRPr="00DD6C95" w:rsidRDefault="001433F0" w:rsidP="005A4A2C">
      <w:pPr>
        <w:ind w:right="68"/>
        <w:rPr>
          <w:rFonts w:ascii="Arial" w:eastAsia="Arial" w:hAnsi="Arial" w:cs="Arial"/>
          <w:sz w:val="24"/>
          <w:szCs w:val="24"/>
        </w:rPr>
      </w:pPr>
      <w:r>
        <w:rPr>
          <w:rFonts w:ascii="Arial" w:eastAsia="Arial" w:hAnsi="Arial" w:cs="Arial"/>
          <w:spacing w:val="2"/>
          <w:sz w:val="24"/>
          <w:szCs w:val="24"/>
        </w:rPr>
        <w:t xml:space="preserve">1.4  </w:t>
      </w:r>
      <w:r w:rsidR="00F479BC" w:rsidRPr="00DD6C95">
        <w:rPr>
          <w:rFonts w:ascii="Arial" w:eastAsia="Arial" w:hAnsi="Arial" w:cs="Arial"/>
          <w:spacing w:val="2"/>
          <w:sz w:val="24"/>
          <w:szCs w:val="24"/>
        </w:rPr>
        <w:t xml:space="preserve">Once adopted, the </w:t>
      </w:r>
      <w:r w:rsidR="00DD6C95" w:rsidRPr="00DD6C95">
        <w:rPr>
          <w:rFonts w:ascii="Arial" w:eastAsia="Arial" w:hAnsi="Arial" w:cs="Arial"/>
          <w:sz w:val="24"/>
          <w:szCs w:val="24"/>
        </w:rPr>
        <w:t>S</w:t>
      </w:r>
      <w:r w:rsidR="00DD6C95" w:rsidRPr="00DD6C95">
        <w:rPr>
          <w:rFonts w:ascii="Arial" w:eastAsia="Arial" w:hAnsi="Arial" w:cs="Arial"/>
          <w:spacing w:val="-2"/>
          <w:sz w:val="24"/>
          <w:szCs w:val="24"/>
        </w:rPr>
        <w:t>t</w:t>
      </w:r>
      <w:r w:rsidR="00DD6C95" w:rsidRPr="00DD6C95">
        <w:rPr>
          <w:rFonts w:ascii="Arial" w:eastAsia="Arial" w:hAnsi="Arial" w:cs="Arial"/>
          <w:spacing w:val="1"/>
          <w:sz w:val="24"/>
          <w:szCs w:val="24"/>
        </w:rPr>
        <w:t>a</w:t>
      </w:r>
      <w:r w:rsidR="00DD6C95" w:rsidRPr="00DD6C95">
        <w:rPr>
          <w:rFonts w:ascii="Arial" w:eastAsia="Arial" w:hAnsi="Arial" w:cs="Arial"/>
          <w:sz w:val="24"/>
          <w:szCs w:val="24"/>
        </w:rPr>
        <w:t>t</w:t>
      </w:r>
      <w:r w:rsidR="00DD6C95" w:rsidRPr="00DD6C95">
        <w:rPr>
          <w:rFonts w:ascii="Arial" w:eastAsia="Arial" w:hAnsi="Arial" w:cs="Arial"/>
          <w:spacing w:val="-1"/>
          <w:sz w:val="24"/>
          <w:szCs w:val="24"/>
        </w:rPr>
        <w:t>e</w:t>
      </w:r>
      <w:r w:rsidR="00DD6C95" w:rsidRPr="00DD6C95">
        <w:rPr>
          <w:rFonts w:ascii="Arial" w:eastAsia="Arial" w:hAnsi="Arial" w:cs="Arial"/>
          <w:spacing w:val="1"/>
          <w:sz w:val="24"/>
          <w:szCs w:val="24"/>
        </w:rPr>
        <w:t>m</w:t>
      </w:r>
      <w:r w:rsidR="00DD6C95" w:rsidRPr="00DD6C95">
        <w:rPr>
          <w:rFonts w:ascii="Arial" w:eastAsia="Arial" w:hAnsi="Arial" w:cs="Arial"/>
          <w:spacing w:val="-1"/>
          <w:sz w:val="24"/>
          <w:szCs w:val="24"/>
        </w:rPr>
        <w:t>en</w:t>
      </w:r>
      <w:r w:rsidR="00DD6C95" w:rsidRPr="00DD6C95">
        <w:rPr>
          <w:rFonts w:ascii="Arial" w:eastAsia="Arial" w:hAnsi="Arial" w:cs="Arial"/>
          <w:sz w:val="24"/>
          <w:szCs w:val="24"/>
        </w:rPr>
        <w:t xml:space="preserve">t </w:t>
      </w:r>
      <w:r w:rsidR="00DD6C95" w:rsidRPr="00DD6C95">
        <w:rPr>
          <w:rFonts w:ascii="Arial" w:eastAsia="Arial" w:hAnsi="Arial" w:cs="Arial"/>
          <w:spacing w:val="40"/>
          <w:sz w:val="24"/>
          <w:szCs w:val="24"/>
        </w:rPr>
        <w:t>of</w:t>
      </w:r>
      <w:r w:rsidR="0066451F" w:rsidRPr="00DD6C95">
        <w:rPr>
          <w:rFonts w:ascii="Arial" w:eastAsia="Arial" w:hAnsi="Arial" w:cs="Arial"/>
          <w:sz w:val="24"/>
          <w:szCs w:val="24"/>
        </w:rPr>
        <w:t xml:space="preserve"> </w:t>
      </w:r>
      <w:r w:rsidR="00DD6C95">
        <w:rPr>
          <w:rFonts w:ascii="Arial" w:eastAsia="Arial" w:hAnsi="Arial" w:cs="Arial"/>
          <w:sz w:val="24"/>
          <w:szCs w:val="24"/>
        </w:rPr>
        <w:t xml:space="preserve">Principles will be made </w:t>
      </w:r>
      <w:r w:rsidRPr="00DD6C95">
        <w:rPr>
          <w:rFonts w:ascii="Arial" w:eastAsia="Arial" w:hAnsi="Arial" w:cs="Arial"/>
          <w:spacing w:val="1"/>
          <w:sz w:val="24"/>
          <w:szCs w:val="24"/>
        </w:rPr>
        <w:t>a</w:t>
      </w:r>
      <w:r w:rsidRPr="00DD6C95">
        <w:rPr>
          <w:rFonts w:ascii="Arial" w:eastAsia="Arial" w:hAnsi="Arial" w:cs="Arial"/>
          <w:spacing w:val="-2"/>
          <w:sz w:val="24"/>
          <w:szCs w:val="24"/>
        </w:rPr>
        <w:t>v</w:t>
      </w:r>
      <w:r w:rsidRPr="00DD6C95">
        <w:rPr>
          <w:rFonts w:ascii="Arial" w:eastAsia="Arial" w:hAnsi="Arial" w:cs="Arial"/>
          <w:spacing w:val="1"/>
          <w:sz w:val="24"/>
          <w:szCs w:val="24"/>
        </w:rPr>
        <w:t>a</w:t>
      </w:r>
      <w:r w:rsidRPr="00DD6C95">
        <w:rPr>
          <w:rFonts w:ascii="Arial" w:eastAsia="Arial" w:hAnsi="Arial" w:cs="Arial"/>
          <w:sz w:val="24"/>
          <w:szCs w:val="24"/>
        </w:rPr>
        <w:t>i</w:t>
      </w:r>
      <w:r w:rsidRPr="00DD6C95">
        <w:rPr>
          <w:rFonts w:ascii="Arial" w:eastAsia="Arial" w:hAnsi="Arial" w:cs="Arial"/>
          <w:spacing w:val="-1"/>
          <w:sz w:val="24"/>
          <w:szCs w:val="24"/>
        </w:rPr>
        <w:t>l</w:t>
      </w:r>
      <w:r w:rsidRPr="00DD6C95">
        <w:rPr>
          <w:rFonts w:ascii="Arial" w:eastAsia="Arial" w:hAnsi="Arial" w:cs="Arial"/>
          <w:spacing w:val="1"/>
          <w:sz w:val="24"/>
          <w:szCs w:val="24"/>
        </w:rPr>
        <w:t>ab</w:t>
      </w:r>
      <w:r w:rsidRPr="00DD6C95">
        <w:rPr>
          <w:rFonts w:ascii="Arial" w:eastAsia="Arial" w:hAnsi="Arial" w:cs="Arial"/>
          <w:sz w:val="24"/>
          <w:szCs w:val="24"/>
        </w:rPr>
        <w:t xml:space="preserve">le </w:t>
      </w:r>
      <w:r w:rsidRPr="00DD6C95">
        <w:rPr>
          <w:rFonts w:ascii="Arial" w:eastAsia="Arial" w:hAnsi="Arial" w:cs="Arial"/>
          <w:spacing w:val="37"/>
          <w:sz w:val="24"/>
          <w:szCs w:val="24"/>
        </w:rPr>
        <w:t>on</w:t>
      </w:r>
      <w:r w:rsidR="0066451F" w:rsidRPr="00DD6C95">
        <w:rPr>
          <w:rFonts w:ascii="Arial" w:eastAsia="Arial" w:hAnsi="Arial" w:cs="Arial"/>
          <w:sz w:val="24"/>
          <w:szCs w:val="24"/>
        </w:rPr>
        <w:t xml:space="preserve"> </w:t>
      </w:r>
      <w:r>
        <w:rPr>
          <w:rFonts w:ascii="Arial" w:eastAsia="Arial" w:hAnsi="Arial" w:cs="Arial"/>
          <w:sz w:val="24"/>
          <w:szCs w:val="24"/>
        </w:rPr>
        <w:t>M</w:t>
      </w:r>
      <w:r w:rsidR="0066451F" w:rsidRPr="00DD6C95">
        <w:rPr>
          <w:rFonts w:ascii="Arial" w:eastAsia="Arial" w:hAnsi="Arial" w:cs="Arial"/>
          <w:spacing w:val="-1"/>
          <w:sz w:val="24"/>
          <w:szCs w:val="24"/>
        </w:rPr>
        <w:t>e</w:t>
      </w:r>
      <w:r w:rsidR="0066451F" w:rsidRPr="00DD6C95">
        <w:rPr>
          <w:rFonts w:ascii="Arial" w:eastAsia="Arial" w:hAnsi="Arial" w:cs="Arial"/>
          <w:sz w:val="24"/>
          <w:szCs w:val="24"/>
        </w:rPr>
        <w:t>rto</w:t>
      </w:r>
      <w:r w:rsidR="0066451F" w:rsidRPr="00DD6C95">
        <w:rPr>
          <w:rFonts w:ascii="Arial" w:eastAsia="Arial" w:hAnsi="Arial" w:cs="Arial"/>
          <w:spacing w:val="1"/>
          <w:sz w:val="24"/>
          <w:szCs w:val="24"/>
        </w:rPr>
        <w:t>n</w:t>
      </w:r>
      <w:r w:rsidR="0066451F" w:rsidRPr="00DD6C95">
        <w:rPr>
          <w:rFonts w:ascii="Arial" w:eastAsia="Arial" w:hAnsi="Arial" w:cs="Arial"/>
          <w:sz w:val="24"/>
          <w:szCs w:val="24"/>
        </w:rPr>
        <w:t xml:space="preserve">’s </w:t>
      </w:r>
      <w:r w:rsidR="0066451F" w:rsidRPr="00DD6C95">
        <w:rPr>
          <w:rFonts w:ascii="Arial" w:eastAsia="Arial" w:hAnsi="Arial" w:cs="Arial"/>
          <w:spacing w:val="39"/>
          <w:sz w:val="24"/>
          <w:szCs w:val="24"/>
        </w:rPr>
        <w:t xml:space="preserve"> </w:t>
      </w:r>
      <w:r w:rsidR="0066451F" w:rsidRPr="00DD6C95">
        <w:rPr>
          <w:rFonts w:ascii="Arial" w:eastAsia="Arial" w:hAnsi="Arial" w:cs="Arial"/>
          <w:spacing w:val="-3"/>
          <w:sz w:val="24"/>
          <w:szCs w:val="24"/>
        </w:rPr>
        <w:t>w</w:t>
      </w:r>
      <w:r w:rsidR="0066451F" w:rsidRPr="00DD6C95">
        <w:rPr>
          <w:rFonts w:ascii="Arial" w:eastAsia="Arial" w:hAnsi="Arial" w:cs="Arial"/>
          <w:spacing w:val="1"/>
          <w:sz w:val="24"/>
          <w:szCs w:val="24"/>
        </w:rPr>
        <w:t>eb</w:t>
      </w:r>
      <w:r w:rsidR="0066451F" w:rsidRPr="00DD6C95">
        <w:rPr>
          <w:rFonts w:ascii="Arial" w:eastAsia="Arial" w:hAnsi="Arial" w:cs="Arial"/>
          <w:sz w:val="24"/>
          <w:szCs w:val="24"/>
        </w:rPr>
        <w:t xml:space="preserve">site </w:t>
      </w:r>
      <w:r w:rsidR="0066451F" w:rsidRPr="00DD6C95">
        <w:rPr>
          <w:rFonts w:ascii="Arial" w:eastAsia="Arial" w:hAnsi="Arial" w:cs="Arial"/>
          <w:spacing w:val="37"/>
          <w:sz w:val="24"/>
          <w:szCs w:val="24"/>
        </w:rPr>
        <w:t xml:space="preserve"> </w:t>
      </w:r>
      <w:r w:rsidR="0066451F" w:rsidRPr="00DD6C95">
        <w:rPr>
          <w:rFonts w:ascii="Arial" w:eastAsia="Arial" w:hAnsi="Arial" w:cs="Arial"/>
          <w:spacing w:val="1"/>
          <w:sz w:val="24"/>
          <w:szCs w:val="24"/>
        </w:rPr>
        <w:t>a</w:t>
      </w:r>
      <w:r w:rsidR="0066451F" w:rsidRPr="00DD6C95">
        <w:rPr>
          <w:rFonts w:ascii="Arial" w:eastAsia="Arial" w:hAnsi="Arial" w:cs="Arial"/>
          <w:sz w:val="24"/>
          <w:szCs w:val="24"/>
        </w:rPr>
        <w:t>t</w:t>
      </w:r>
      <w:r>
        <w:rPr>
          <w:rFonts w:ascii="Arial" w:eastAsia="Arial" w:hAnsi="Arial" w:cs="Arial"/>
          <w:sz w:val="24"/>
          <w:szCs w:val="24"/>
        </w:rPr>
        <w:t xml:space="preserve"> </w:t>
      </w:r>
      <w:hyperlink r:id="rId15" w:history="1">
        <w:r w:rsidR="001F4980" w:rsidRPr="00DD6C95">
          <w:rPr>
            <w:rStyle w:val="Hyperlink"/>
            <w:rFonts w:ascii="Arial" w:eastAsia="Arial" w:hAnsi="Arial" w:cs="Arial"/>
            <w:position w:val="-1"/>
            <w:sz w:val="24"/>
            <w:szCs w:val="24"/>
          </w:rPr>
          <w:t>w</w:t>
        </w:r>
        <w:r w:rsidR="001F4980" w:rsidRPr="00DD6C95">
          <w:rPr>
            <w:rStyle w:val="Hyperlink"/>
            <w:rFonts w:ascii="Arial" w:eastAsia="Arial" w:hAnsi="Arial" w:cs="Arial"/>
            <w:spacing w:val="-1"/>
            <w:position w:val="-1"/>
            <w:sz w:val="24"/>
            <w:szCs w:val="24"/>
          </w:rPr>
          <w:t>w</w:t>
        </w:r>
        <w:r w:rsidR="001F4980" w:rsidRPr="00DD6C95">
          <w:rPr>
            <w:rStyle w:val="Hyperlink"/>
            <w:rFonts w:ascii="Arial" w:eastAsia="Arial" w:hAnsi="Arial" w:cs="Arial"/>
            <w:spacing w:val="-3"/>
            <w:position w:val="-1"/>
            <w:sz w:val="24"/>
            <w:szCs w:val="24"/>
          </w:rPr>
          <w:t>w</w:t>
        </w:r>
        <w:r w:rsidR="001F4980" w:rsidRPr="00DD6C95">
          <w:rPr>
            <w:rStyle w:val="Hyperlink"/>
            <w:rFonts w:ascii="Arial" w:eastAsia="Arial" w:hAnsi="Arial" w:cs="Arial"/>
            <w:position w:val="-1"/>
            <w:sz w:val="24"/>
            <w:szCs w:val="24"/>
          </w:rPr>
          <w:t>.</w:t>
        </w:r>
        <w:r w:rsidR="001F4980" w:rsidRPr="00DD6C95">
          <w:rPr>
            <w:rStyle w:val="Hyperlink"/>
            <w:rFonts w:ascii="Arial" w:eastAsia="Arial" w:hAnsi="Arial" w:cs="Arial"/>
            <w:spacing w:val="2"/>
            <w:position w:val="-1"/>
            <w:sz w:val="24"/>
            <w:szCs w:val="24"/>
          </w:rPr>
          <w:t>m</w:t>
        </w:r>
        <w:r w:rsidR="001F4980" w:rsidRPr="00DD6C95">
          <w:rPr>
            <w:rStyle w:val="Hyperlink"/>
            <w:rFonts w:ascii="Arial" w:eastAsia="Arial" w:hAnsi="Arial" w:cs="Arial"/>
            <w:spacing w:val="1"/>
            <w:position w:val="-1"/>
            <w:sz w:val="24"/>
            <w:szCs w:val="24"/>
          </w:rPr>
          <w:t>e</w:t>
        </w:r>
        <w:r w:rsidR="001F4980" w:rsidRPr="00DD6C95">
          <w:rPr>
            <w:rStyle w:val="Hyperlink"/>
            <w:rFonts w:ascii="Arial" w:eastAsia="Arial" w:hAnsi="Arial" w:cs="Arial"/>
            <w:position w:val="-1"/>
            <w:sz w:val="24"/>
            <w:szCs w:val="24"/>
          </w:rPr>
          <w:t>rto</w:t>
        </w:r>
        <w:r w:rsidR="001F4980" w:rsidRPr="00DD6C95">
          <w:rPr>
            <w:rStyle w:val="Hyperlink"/>
            <w:rFonts w:ascii="Arial" w:eastAsia="Arial" w:hAnsi="Arial" w:cs="Arial"/>
            <w:spacing w:val="1"/>
            <w:position w:val="-1"/>
            <w:sz w:val="24"/>
            <w:szCs w:val="24"/>
          </w:rPr>
          <w:t>n</w:t>
        </w:r>
        <w:r w:rsidR="001F4980" w:rsidRPr="00DD6C95">
          <w:rPr>
            <w:rStyle w:val="Hyperlink"/>
            <w:rFonts w:ascii="Arial" w:eastAsia="Arial" w:hAnsi="Arial" w:cs="Arial"/>
            <w:position w:val="-1"/>
            <w:sz w:val="24"/>
            <w:szCs w:val="24"/>
          </w:rPr>
          <w:t>.</w:t>
        </w:r>
        <w:r w:rsidR="001F4980" w:rsidRPr="00DD6C95">
          <w:rPr>
            <w:rStyle w:val="Hyperlink"/>
            <w:rFonts w:ascii="Arial" w:eastAsia="Arial" w:hAnsi="Arial" w:cs="Arial"/>
            <w:spacing w:val="-1"/>
            <w:position w:val="-1"/>
            <w:sz w:val="24"/>
            <w:szCs w:val="24"/>
          </w:rPr>
          <w:t>g</w:t>
        </w:r>
        <w:r w:rsidR="001F4980" w:rsidRPr="00DD6C95">
          <w:rPr>
            <w:rStyle w:val="Hyperlink"/>
            <w:rFonts w:ascii="Arial" w:eastAsia="Arial" w:hAnsi="Arial" w:cs="Arial"/>
            <w:spacing w:val="1"/>
            <w:position w:val="-1"/>
            <w:sz w:val="24"/>
            <w:szCs w:val="24"/>
          </w:rPr>
          <w:t>o</w:t>
        </w:r>
        <w:r w:rsidR="001F4980" w:rsidRPr="00DD6C95">
          <w:rPr>
            <w:rStyle w:val="Hyperlink"/>
            <w:rFonts w:ascii="Arial" w:eastAsia="Arial" w:hAnsi="Arial" w:cs="Arial"/>
            <w:spacing w:val="-2"/>
            <w:position w:val="-1"/>
            <w:sz w:val="24"/>
            <w:szCs w:val="24"/>
          </w:rPr>
          <w:t>v</w:t>
        </w:r>
        <w:r w:rsidR="001F4980" w:rsidRPr="00DD6C95">
          <w:rPr>
            <w:rStyle w:val="Hyperlink"/>
            <w:rFonts w:ascii="Arial" w:eastAsia="Arial" w:hAnsi="Arial" w:cs="Arial"/>
            <w:position w:val="-1"/>
            <w:sz w:val="24"/>
            <w:szCs w:val="24"/>
          </w:rPr>
          <w:t>.</w:t>
        </w:r>
        <w:r w:rsidR="001F4980" w:rsidRPr="00DD6C95">
          <w:rPr>
            <w:rStyle w:val="Hyperlink"/>
            <w:rFonts w:ascii="Arial" w:eastAsia="Arial" w:hAnsi="Arial" w:cs="Arial"/>
            <w:spacing w:val="1"/>
            <w:position w:val="-1"/>
            <w:sz w:val="24"/>
            <w:szCs w:val="24"/>
          </w:rPr>
          <w:t>u</w:t>
        </w:r>
        <w:r w:rsidR="001F4980" w:rsidRPr="00DD6C95">
          <w:rPr>
            <w:rStyle w:val="Hyperlink"/>
            <w:rFonts w:ascii="Arial" w:eastAsia="Arial" w:hAnsi="Arial" w:cs="Arial"/>
            <w:position w:val="-1"/>
            <w:sz w:val="24"/>
            <w:szCs w:val="24"/>
          </w:rPr>
          <w:t>k</w:t>
        </w:r>
      </w:hyperlink>
    </w:p>
    <w:p w14:paraId="1A2BB935" w14:textId="77777777" w:rsidR="00D736AB" w:rsidRDefault="00D736AB" w:rsidP="005A4A2C">
      <w:pPr>
        <w:spacing w:before="12" w:line="240" w:lineRule="exact"/>
        <w:rPr>
          <w:sz w:val="24"/>
          <w:szCs w:val="24"/>
        </w:rPr>
      </w:pPr>
    </w:p>
    <w:p w14:paraId="1A2BB936" w14:textId="175B5EC0" w:rsidR="00D736AB" w:rsidRDefault="00FF3964" w:rsidP="005A4A2C">
      <w:pPr>
        <w:spacing w:before="29"/>
        <w:ind w:right="66"/>
        <w:rPr>
          <w:rFonts w:ascii="Arial" w:eastAsia="Arial" w:hAnsi="Arial" w:cs="Arial"/>
          <w:sz w:val="24"/>
          <w:szCs w:val="24"/>
        </w:rPr>
      </w:pPr>
      <w:r>
        <w:rPr>
          <w:rFonts w:ascii="Arial" w:eastAsia="Arial" w:hAnsi="Arial" w:cs="Arial"/>
          <w:spacing w:val="2"/>
          <w:sz w:val="24"/>
          <w:szCs w:val="24"/>
          <w:lang w:val="en-GB"/>
        </w:rPr>
        <w:t>1.5  The</w:t>
      </w:r>
      <w:r w:rsidR="001A24A0" w:rsidRPr="001A24A0">
        <w:rPr>
          <w:rFonts w:ascii="Arial" w:eastAsia="Arial" w:hAnsi="Arial" w:cs="Arial"/>
          <w:spacing w:val="2"/>
          <w:sz w:val="24"/>
          <w:szCs w:val="24"/>
          <w:lang w:val="en-GB"/>
        </w:rPr>
        <w:t xml:space="preserve"> first Statement of Principles was published in January 2007. This is the 6th Statement published by this Authority and is for the period 2022</w:t>
      </w:r>
      <w:r w:rsidR="00F93ECB">
        <w:rPr>
          <w:rFonts w:ascii="Arial" w:eastAsia="Arial" w:hAnsi="Arial" w:cs="Arial"/>
          <w:spacing w:val="2"/>
          <w:sz w:val="24"/>
          <w:szCs w:val="24"/>
          <w:lang w:val="en-GB"/>
        </w:rPr>
        <w:t xml:space="preserve">-2025. It </w:t>
      </w:r>
      <w:r w:rsidR="00C646BB">
        <w:rPr>
          <w:rFonts w:ascii="Arial" w:eastAsia="Arial" w:hAnsi="Arial" w:cs="Arial"/>
          <w:spacing w:val="2"/>
          <w:sz w:val="24"/>
          <w:szCs w:val="24"/>
          <w:lang w:val="en-GB"/>
        </w:rPr>
        <w:t xml:space="preserve">came </w:t>
      </w:r>
      <w:r w:rsidR="00134270">
        <w:rPr>
          <w:rFonts w:ascii="Arial" w:eastAsia="Arial" w:hAnsi="Arial" w:cs="Arial"/>
          <w:spacing w:val="2"/>
          <w:sz w:val="24"/>
          <w:szCs w:val="24"/>
          <w:lang w:val="en-GB"/>
        </w:rPr>
        <w:t>into</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e</w:t>
      </w:r>
      <w:r w:rsidR="0066451F">
        <w:rPr>
          <w:rFonts w:ascii="Arial" w:eastAsia="Arial" w:hAnsi="Arial" w:cs="Arial"/>
          <w:sz w:val="24"/>
          <w:szCs w:val="24"/>
        </w:rPr>
        <w:t>f</w:t>
      </w:r>
      <w:r w:rsidR="0066451F">
        <w:rPr>
          <w:rFonts w:ascii="Arial" w:eastAsia="Arial" w:hAnsi="Arial" w:cs="Arial"/>
          <w:spacing w:val="1"/>
          <w:sz w:val="24"/>
          <w:szCs w:val="24"/>
        </w:rPr>
        <w:t>fe</w:t>
      </w:r>
      <w:r w:rsidR="0066451F">
        <w:rPr>
          <w:rFonts w:ascii="Arial" w:eastAsia="Arial" w:hAnsi="Arial" w:cs="Arial"/>
          <w:sz w:val="24"/>
          <w:szCs w:val="24"/>
        </w:rPr>
        <w:t>ct</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8"/>
          <w:sz w:val="24"/>
          <w:szCs w:val="24"/>
        </w:rPr>
        <w:t xml:space="preserve"> </w:t>
      </w:r>
      <w:r w:rsidR="0066451F">
        <w:rPr>
          <w:rFonts w:ascii="Arial" w:eastAsia="Arial" w:hAnsi="Arial" w:cs="Arial"/>
          <w:spacing w:val="1"/>
          <w:sz w:val="24"/>
          <w:szCs w:val="24"/>
        </w:rPr>
        <w:t>3</w:t>
      </w:r>
      <w:r w:rsidR="0066451F">
        <w:rPr>
          <w:rFonts w:ascii="Arial" w:eastAsia="Arial" w:hAnsi="Arial" w:cs="Arial"/>
          <w:sz w:val="24"/>
          <w:szCs w:val="24"/>
        </w:rPr>
        <w:t>1</w:t>
      </w:r>
      <w:r w:rsidR="0066451F">
        <w:rPr>
          <w:rFonts w:ascii="Arial" w:eastAsia="Arial" w:hAnsi="Arial" w:cs="Arial"/>
          <w:spacing w:val="4"/>
          <w:sz w:val="24"/>
          <w:szCs w:val="24"/>
        </w:rPr>
        <w:t xml:space="preserve"> </w:t>
      </w:r>
      <w:r w:rsidR="0066451F">
        <w:rPr>
          <w:rFonts w:ascii="Arial" w:eastAsia="Arial" w:hAnsi="Arial" w:cs="Arial"/>
          <w:sz w:val="24"/>
          <w:szCs w:val="24"/>
        </w:rPr>
        <w:t>J</w:t>
      </w:r>
      <w:r w:rsidR="0066451F">
        <w:rPr>
          <w:rFonts w:ascii="Arial" w:eastAsia="Arial" w:hAnsi="Arial" w:cs="Arial"/>
          <w:spacing w:val="-1"/>
          <w:sz w:val="24"/>
          <w:szCs w:val="24"/>
        </w:rPr>
        <w:t>a</w:t>
      </w:r>
      <w:r w:rsidR="0066451F">
        <w:rPr>
          <w:rFonts w:ascii="Arial" w:eastAsia="Arial" w:hAnsi="Arial" w:cs="Arial"/>
          <w:spacing w:val="1"/>
          <w:sz w:val="24"/>
          <w:szCs w:val="24"/>
        </w:rPr>
        <w:t>nua</w:t>
      </w:r>
      <w:r w:rsidR="0066451F">
        <w:rPr>
          <w:rFonts w:ascii="Arial" w:eastAsia="Arial" w:hAnsi="Arial" w:cs="Arial"/>
          <w:sz w:val="24"/>
          <w:szCs w:val="24"/>
        </w:rPr>
        <w:t>ry</w:t>
      </w:r>
      <w:r w:rsidR="0066451F">
        <w:rPr>
          <w:rFonts w:ascii="Arial" w:eastAsia="Arial" w:hAnsi="Arial" w:cs="Arial"/>
          <w:spacing w:val="1"/>
          <w:sz w:val="24"/>
          <w:szCs w:val="24"/>
        </w:rPr>
        <w:t xml:space="preserve"> 2</w:t>
      </w:r>
      <w:r w:rsidR="0066451F">
        <w:rPr>
          <w:rFonts w:ascii="Arial" w:eastAsia="Arial" w:hAnsi="Arial" w:cs="Arial"/>
          <w:spacing w:val="-1"/>
          <w:sz w:val="24"/>
          <w:szCs w:val="24"/>
        </w:rPr>
        <w:t>0</w:t>
      </w:r>
      <w:r w:rsidR="00134270">
        <w:rPr>
          <w:rFonts w:ascii="Arial" w:eastAsia="Arial" w:hAnsi="Arial" w:cs="Arial"/>
          <w:spacing w:val="-1"/>
          <w:sz w:val="24"/>
          <w:szCs w:val="24"/>
        </w:rPr>
        <w:t>22</w:t>
      </w:r>
      <w:r w:rsidR="0066451F">
        <w:rPr>
          <w:rFonts w:ascii="Arial" w:eastAsia="Arial" w:hAnsi="Arial" w:cs="Arial"/>
          <w:sz w:val="24"/>
          <w:szCs w:val="24"/>
        </w:rPr>
        <w:t xml:space="preserve">. </w:t>
      </w:r>
      <w:r w:rsidR="0066451F">
        <w:rPr>
          <w:rFonts w:ascii="Arial" w:eastAsia="Arial" w:hAnsi="Arial" w:cs="Arial"/>
          <w:spacing w:val="13"/>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pacing w:val="-2"/>
          <w:sz w:val="24"/>
          <w:szCs w:val="24"/>
        </w:rPr>
        <w:t>P</w:t>
      </w:r>
      <w:r w:rsidR="0066451F">
        <w:rPr>
          <w:rFonts w:ascii="Arial" w:eastAsia="Arial" w:hAnsi="Arial" w:cs="Arial"/>
          <w:spacing w:val="1"/>
          <w:sz w:val="24"/>
          <w:szCs w:val="24"/>
        </w:rPr>
        <w:t>o</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cy</w:t>
      </w:r>
      <w:r w:rsidR="0066451F">
        <w:rPr>
          <w:rFonts w:ascii="Arial" w:eastAsia="Arial" w:hAnsi="Arial" w:cs="Arial"/>
          <w:spacing w:val="2"/>
          <w:sz w:val="24"/>
          <w:szCs w:val="24"/>
        </w:rPr>
        <w:t xml:space="preserve"> </w:t>
      </w:r>
      <w:r w:rsidR="0066451F">
        <w:rPr>
          <w:rFonts w:ascii="Arial" w:eastAsia="Arial" w:hAnsi="Arial" w:cs="Arial"/>
          <w:sz w:val="24"/>
          <w:szCs w:val="24"/>
        </w:rPr>
        <w:t>w</w:t>
      </w:r>
      <w:r w:rsidR="0066451F">
        <w:rPr>
          <w:rFonts w:ascii="Arial" w:eastAsia="Arial" w:hAnsi="Arial" w:cs="Arial"/>
          <w:spacing w:val="-1"/>
          <w:sz w:val="24"/>
          <w:szCs w:val="24"/>
        </w:rPr>
        <w:t>i</w:t>
      </w:r>
      <w:r w:rsidR="0066451F">
        <w:rPr>
          <w:rFonts w:ascii="Arial" w:eastAsia="Arial" w:hAnsi="Arial" w:cs="Arial"/>
          <w:sz w:val="24"/>
          <w:szCs w:val="24"/>
        </w:rPr>
        <w:t>ll</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b</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z w:val="24"/>
          <w:szCs w:val="24"/>
        </w:rPr>
        <w:t>r</w:t>
      </w:r>
      <w:r w:rsidR="0066451F">
        <w:rPr>
          <w:rFonts w:ascii="Arial" w:eastAsia="Arial" w:hAnsi="Arial" w:cs="Arial"/>
          <w:spacing w:val="2"/>
          <w:sz w:val="24"/>
          <w:szCs w:val="24"/>
        </w:rPr>
        <w:t>e</w:t>
      </w:r>
      <w:r w:rsidR="0066451F">
        <w:rPr>
          <w:rFonts w:ascii="Arial" w:eastAsia="Arial" w:hAnsi="Arial" w:cs="Arial"/>
          <w:spacing w:val="-2"/>
          <w:sz w:val="24"/>
          <w:szCs w:val="24"/>
        </w:rPr>
        <w:t>v</w:t>
      </w:r>
      <w:r w:rsidR="0066451F">
        <w:rPr>
          <w:rFonts w:ascii="Arial" w:eastAsia="Arial" w:hAnsi="Arial" w:cs="Arial"/>
          <w:spacing w:val="5"/>
          <w:sz w:val="24"/>
          <w:szCs w:val="24"/>
        </w:rPr>
        <w:t>i</w:t>
      </w:r>
      <w:r w:rsidR="0066451F">
        <w:rPr>
          <w:rFonts w:ascii="Arial" w:eastAsia="Arial" w:hAnsi="Arial" w:cs="Arial"/>
          <w:spacing w:val="3"/>
          <w:sz w:val="24"/>
          <w:szCs w:val="24"/>
        </w:rPr>
        <w:t>e</w:t>
      </w:r>
      <w:r w:rsidR="0066451F">
        <w:rPr>
          <w:rFonts w:ascii="Arial" w:eastAsia="Arial" w:hAnsi="Arial" w:cs="Arial"/>
          <w:spacing w:val="-3"/>
          <w:sz w:val="24"/>
          <w:szCs w:val="24"/>
        </w:rPr>
        <w:t>w</w:t>
      </w:r>
      <w:r w:rsidR="0066451F">
        <w:rPr>
          <w:rFonts w:ascii="Arial" w:eastAsia="Arial" w:hAnsi="Arial" w:cs="Arial"/>
          <w:spacing w:val="1"/>
          <w:sz w:val="24"/>
          <w:szCs w:val="24"/>
        </w:rPr>
        <w:t>e</w:t>
      </w:r>
      <w:r w:rsidR="0066451F">
        <w:rPr>
          <w:rFonts w:ascii="Arial" w:eastAsia="Arial" w:hAnsi="Arial" w:cs="Arial"/>
          <w:sz w:val="24"/>
          <w:szCs w:val="24"/>
        </w:rPr>
        <w:t>d</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a</w:t>
      </w:r>
      <w:r w:rsidR="0066451F">
        <w:rPr>
          <w:rFonts w:ascii="Arial" w:eastAsia="Arial" w:hAnsi="Arial" w:cs="Arial"/>
          <w:sz w:val="24"/>
          <w:szCs w:val="24"/>
        </w:rPr>
        <w:t>s</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ne</w:t>
      </w:r>
      <w:r w:rsidR="0066451F">
        <w:rPr>
          <w:rFonts w:ascii="Arial" w:eastAsia="Arial" w:hAnsi="Arial" w:cs="Arial"/>
          <w:sz w:val="24"/>
          <w:szCs w:val="24"/>
        </w:rPr>
        <w:t>c</w:t>
      </w:r>
      <w:r w:rsidR="0066451F">
        <w:rPr>
          <w:rFonts w:ascii="Arial" w:eastAsia="Arial" w:hAnsi="Arial" w:cs="Arial"/>
          <w:spacing w:val="1"/>
          <w:sz w:val="24"/>
          <w:szCs w:val="24"/>
        </w:rPr>
        <w:t>e</w:t>
      </w:r>
      <w:r w:rsidR="0066451F">
        <w:rPr>
          <w:rFonts w:ascii="Arial" w:eastAsia="Arial" w:hAnsi="Arial" w:cs="Arial"/>
          <w:sz w:val="24"/>
          <w:szCs w:val="24"/>
        </w:rPr>
        <w:t>s</w:t>
      </w:r>
      <w:r w:rsidR="0066451F">
        <w:rPr>
          <w:rFonts w:ascii="Arial" w:eastAsia="Arial" w:hAnsi="Arial" w:cs="Arial"/>
          <w:spacing w:val="-2"/>
          <w:sz w:val="24"/>
          <w:szCs w:val="24"/>
        </w:rPr>
        <w:t>s</w:t>
      </w:r>
      <w:r w:rsidR="0066451F">
        <w:rPr>
          <w:rFonts w:ascii="Arial" w:eastAsia="Arial" w:hAnsi="Arial" w:cs="Arial"/>
          <w:spacing w:val="1"/>
          <w:sz w:val="24"/>
          <w:szCs w:val="24"/>
        </w:rPr>
        <w:t>a</w:t>
      </w:r>
      <w:r w:rsidR="0066451F">
        <w:rPr>
          <w:rFonts w:ascii="Arial" w:eastAsia="Arial" w:hAnsi="Arial" w:cs="Arial"/>
          <w:sz w:val="24"/>
          <w:szCs w:val="24"/>
        </w:rPr>
        <w:t>r</w:t>
      </w:r>
      <w:r w:rsidR="0066451F">
        <w:rPr>
          <w:rFonts w:ascii="Arial" w:eastAsia="Arial" w:hAnsi="Arial" w:cs="Arial"/>
          <w:spacing w:val="-3"/>
          <w:sz w:val="24"/>
          <w:szCs w:val="24"/>
        </w:rPr>
        <w:t>y</w:t>
      </w:r>
      <w:r w:rsidR="0066451F">
        <w:rPr>
          <w:rFonts w:ascii="Arial" w:eastAsia="Arial" w:hAnsi="Arial" w:cs="Arial"/>
          <w:sz w:val="24"/>
          <w:szCs w:val="24"/>
        </w:rPr>
        <w:t>,</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an</w:t>
      </w:r>
      <w:r w:rsidR="0066451F">
        <w:rPr>
          <w:rFonts w:ascii="Arial" w:eastAsia="Arial" w:hAnsi="Arial" w:cs="Arial"/>
          <w:sz w:val="24"/>
          <w:szCs w:val="24"/>
        </w:rPr>
        <w:t>d</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a</w:t>
      </w:r>
      <w:r w:rsidR="0066451F">
        <w:rPr>
          <w:rFonts w:ascii="Arial" w:eastAsia="Arial" w:hAnsi="Arial" w:cs="Arial"/>
          <w:sz w:val="24"/>
          <w:szCs w:val="24"/>
        </w:rPr>
        <w:t>t</w:t>
      </w:r>
      <w:r w:rsidR="0066451F">
        <w:rPr>
          <w:rFonts w:ascii="Arial" w:eastAsia="Arial" w:hAnsi="Arial" w:cs="Arial"/>
          <w:spacing w:val="3"/>
          <w:sz w:val="24"/>
          <w:szCs w:val="24"/>
        </w:rPr>
        <w:t xml:space="preserve"> </w:t>
      </w:r>
      <w:r w:rsidR="0066451F">
        <w:rPr>
          <w:rFonts w:ascii="Arial" w:eastAsia="Arial" w:hAnsi="Arial" w:cs="Arial"/>
          <w:sz w:val="24"/>
          <w:szCs w:val="24"/>
        </w:rPr>
        <w:t>le</w:t>
      </w:r>
      <w:r w:rsidR="0066451F">
        <w:rPr>
          <w:rFonts w:ascii="Arial" w:eastAsia="Arial" w:hAnsi="Arial" w:cs="Arial"/>
          <w:spacing w:val="1"/>
          <w:sz w:val="24"/>
          <w:szCs w:val="24"/>
        </w:rPr>
        <w:t>a</w:t>
      </w:r>
      <w:r w:rsidR="0066451F">
        <w:rPr>
          <w:rFonts w:ascii="Arial" w:eastAsia="Arial" w:hAnsi="Arial" w:cs="Arial"/>
          <w:sz w:val="24"/>
          <w:szCs w:val="24"/>
        </w:rPr>
        <w:t>st</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e</w:t>
      </w:r>
      <w:r w:rsidR="0066451F">
        <w:rPr>
          <w:rFonts w:ascii="Arial" w:eastAsia="Arial" w:hAnsi="Arial" w:cs="Arial"/>
          <w:spacing w:val="-2"/>
          <w:sz w:val="24"/>
          <w:szCs w:val="24"/>
        </w:rPr>
        <w:t>v</w:t>
      </w:r>
      <w:r w:rsidR="0066451F">
        <w:rPr>
          <w:rFonts w:ascii="Arial" w:eastAsia="Arial" w:hAnsi="Arial" w:cs="Arial"/>
          <w:spacing w:val="1"/>
          <w:sz w:val="24"/>
          <w:szCs w:val="24"/>
        </w:rPr>
        <w:t>er</w:t>
      </w:r>
      <w:r w:rsidR="0066451F">
        <w:rPr>
          <w:rFonts w:ascii="Arial" w:eastAsia="Arial" w:hAnsi="Arial" w:cs="Arial"/>
          <w:sz w:val="24"/>
          <w:szCs w:val="24"/>
        </w:rPr>
        <w:t>y t</w:t>
      </w:r>
      <w:r w:rsidR="0066451F">
        <w:rPr>
          <w:rFonts w:ascii="Arial" w:eastAsia="Arial" w:hAnsi="Arial" w:cs="Arial"/>
          <w:spacing w:val="1"/>
          <w:sz w:val="24"/>
          <w:szCs w:val="24"/>
        </w:rPr>
        <w:t>h</w:t>
      </w:r>
      <w:r w:rsidR="0066451F">
        <w:rPr>
          <w:rFonts w:ascii="Arial" w:eastAsia="Arial" w:hAnsi="Arial" w:cs="Arial"/>
          <w:sz w:val="24"/>
          <w:szCs w:val="24"/>
        </w:rPr>
        <w:t>ree</w:t>
      </w:r>
      <w:r w:rsidR="0066451F">
        <w:rPr>
          <w:rFonts w:ascii="Arial" w:eastAsia="Arial" w:hAnsi="Arial" w:cs="Arial"/>
          <w:spacing w:val="5"/>
          <w:sz w:val="24"/>
          <w:szCs w:val="24"/>
        </w:rPr>
        <w:t xml:space="preserve"> </w:t>
      </w:r>
      <w:r w:rsidR="0066451F">
        <w:rPr>
          <w:rFonts w:ascii="Arial" w:eastAsia="Arial" w:hAnsi="Arial" w:cs="Arial"/>
          <w:spacing w:val="-2"/>
          <w:sz w:val="24"/>
          <w:szCs w:val="24"/>
        </w:rPr>
        <w:t>y</w:t>
      </w:r>
      <w:r w:rsidR="0066451F">
        <w:rPr>
          <w:rFonts w:ascii="Arial" w:eastAsia="Arial" w:hAnsi="Arial" w:cs="Arial"/>
          <w:spacing w:val="1"/>
          <w:sz w:val="24"/>
          <w:szCs w:val="24"/>
        </w:rPr>
        <w:t>ea</w:t>
      </w:r>
      <w:r w:rsidR="0066451F">
        <w:rPr>
          <w:rFonts w:ascii="Arial" w:eastAsia="Arial" w:hAnsi="Arial" w:cs="Arial"/>
          <w:sz w:val="24"/>
          <w:szCs w:val="24"/>
        </w:rPr>
        <w:t xml:space="preserve">rs </w:t>
      </w:r>
      <w:r w:rsidR="0066451F">
        <w:rPr>
          <w:rFonts w:ascii="Arial" w:eastAsia="Arial" w:hAnsi="Arial" w:cs="Arial"/>
          <w:spacing w:val="3"/>
          <w:sz w:val="24"/>
          <w:szCs w:val="24"/>
        </w:rPr>
        <w:t>f</w:t>
      </w:r>
      <w:r w:rsidR="0066451F">
        <w:rPr>
          <w:rFonts w:ascii="Arial" w:eastAsia="Arial" w:hAnsi="Arial" w:cs="Arial"/>
          <w:sz w:val="24"/>
          <w:szCs w:val="24"/>
        </w:rPr>
        <w:t>r</w:t>
      </w:r>
      <w:r w:rsidR="0066451F">
        <w:rPr>
          <w:rFonts w:ascii="Arial" w:eastAsia="Arial" w:hAnsi="Arial" w:cs="Arial"/>
          <w:spacing w:val="-2"/>
          <w:sz w:val="24"/>
          <w:szCs w:val="24"/>
        </w:rPr>
        <w:t>o</w:t>
      </w:r>
      <w:r w:rsidR="0066451F">
        <w:rPr>
          <w:rFonts w:ascii="Arial" w:eastAsia="Arial" w:hAnsi="Arial" w:cs="Arial"/>
          <w:sz w:val="24"/>
          <w:szCs w:val="24"/>
        </w:rPr>
        <w:t>m</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da</w:t>
      </w:r>
      <w:r w:rsidR="0066451F">
        <w:rPr>
          <w:rFonts w:ascii="Arial" w:eastAsia="Arial" w:hAnsi="Arial" w:cs="Arial"/>
          <w:spacing w:val="-2"/>
          <w:sz w:val="24"/>
          <w:szCs w:val="24"/>
        </w:rPr>
        <w:t>t</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1"/>
          <w:sz w:val="24"/>
          <w:szCs w:val="24"/>
        </w:rPr>
        <w:t xml:space="preserve"> </w:t>
      </w:r>
      <w:r w:rsidR="0066451F">
        <w:rPr>
          <w:rFonts w:ascii="Arial" w:eastAsia="Arial" w:hAnsi="Arial" w:cs="Arial"/>
          <w:sz w:val="24"/>
          <w:szCs w:val="24"/>
        </w:rPr>
        <w:t xml:space="preserve">its </w:t>
      </w:r>
      <w:r w:rsidR="0066451F">
        <w:rPr>
          <w:rFonts w:ascii="Arial" w:eastAsia="Arial" w:hAnsi="Arial" w:cs="Arial"/>
          <w:spacing w:val="-1"/>
          <w:sz w:val="24"/>
          <w:szCs w:val="24"/>
        </w:rPr>
        <w:t>a</w:t>
      </w:r>
      <w:r w:rsidR="0066451F">
        <w:rPr>
          <w:rFonts w:ascii="Arial" w:eastAsia="Arial" w:hAnsi="Arial" w:cs="Arial"/>
          <w:spacing w:val="1"/>
          <w:sz w:val="24"/>
          <w:szCs w:val="24"/>
        </w:rPr>
        <w:t>d</w:t>
      </w:r>
      <w:r w:rsidR="0066451F">
        <w:rPr>
          <w:rFonts w:ascii="Arial" w:eastAsia="Arial" w:hAnsi="Arial" w:cs="Arial"/>
          <w:spacing w:val="-1"/>
          <w:sz w:val="24"/>
          <w:szCs w:val="24"/>
        </w:rPr>
        <w:t>o</w:t>
      </w:r>
      <w:r w:rsidR="0066451F">
        <w:rPr>
          <w:rFonts w:ascii="Arial" w:eastAsia="Arial" w:hAnsi="Arial" w:cs="Arial"/>
          <w:spacing w:val="1"/>
          <w:sz w:val="24"/>
          <w:szCs w:val="24"/>
        </w:rPr>
        <w:t>p</w:t>
      </w:r>
      <w:r w:rsidR="0066451F">
        <w:rPr>
          <w:rFonts w:ascii="Arial" w:eastAsia="Arial" w:hAnsi="Arial" w:cs="Arial"/>
          <w:sz w:val="24"/>
          <w:szCs w:val="24"/>
        </w:rPr>
        <w:t>ti</w:t>
      </w:r>
      <w:r w:rsidR="0066451F">
        <w:rPr>
          <w:rFonts w:ascii="Arial" w:eastAsia="Arial" w:hAnsi="Arial" w:cs="Arial"/>
          <w:spacing w:val="1"/>
          <w:sz w:val="24"/>
          <w:szCs w:val="24"/>
        </w:rPr>
        <w:t>on</w:t>
      </w:r>
      <w:r w:rsidR="0066451F">
        <w:rPr>
          <w:rFonts w:ascii="Arial" w:eastAsia="Arial" w:hAnsi="Arial" w:cs="Arial"/>
          <w:sz w:val="24"/>
          <w:szCs w:val="24"/>
        </w:rPr>
        <w:t>.</w:t>
      </w:r>
    </w:p>
    <w:p w14:paraId="1A2BB937" w14:textId="77777777" w:rsidR="00D736AB" w:rsidRDefault="00D736AB" w:rsidP="005A4A2C">
      <w:pPr>
        <w:spacing w:before="16" w:line="260" w:lineRule="exact"/>
        <w:rPr>
          <w:sz w:val="26"/>
          <w:szCs w:val="26"/>
        </w:rPr>
      </w:pPr>
    </w:p>
    <w:p w14:paraId="1A2BB938" w14:textId="793CA241" w:rsidR="00D736AB" w:rsidRDefault="00FF3964" w:rsidP="005A4A2C">
      <w:pPr>
        <w:ind w:right="808"/>
        <w:rPr>
          <w:rFonts w:ascii="Arial" w:eastAsia="Arial" w:hAnsi="Arial" w:cs="Arial"/>
          <w:sz w:val="24"/>
          <w:szCs w:val="24"/>
        </w:rPr>
      </w:pPr>
      <w:r>
        <w:rPr>
          <w:rFonts w:ascii="Arial" w:eastAsia="Arial" w:hAnsi="Arial" w:cs="Arial"/>
          <w:sz w:val="24"/>
          <w:szCs w:val="24"/>
        </w:rPr>
        <w:t>1.6  A</w:t>
      </w:r>
      <w:r w:rsidR="0066451F">
        <w:rPr>
          <w:rFonts w:ascii="Arial" w:eastAsia="Arial" w:hAnsi="Arial" w:cs="Arial"/>
          <w:spacing w:val="1"/>
          <w:sz w:val="24"/>
          <w:szCs w:val="24"/>
        </w:rPr>
        <w:t xml:space="preserve"> </w:t>
      </w:r>
      <w:r w:rsidR="0066451F">
        <w:rPr>
          <w:rFonts w:ascii="Arial" w:eastAsia="Arial" w:hAnsi="Arial" w:cs="Arial"/>
          <w:sz w:val="24"/>
          <w:szCs w:val="24"/>
        </w:rPr>
        <w:t>c</w:t>
      </w:r>
      <w:r w:rsidR="0066451F">
        <w:rPr>
          <w:rFonts w:ascii="Arial" w:eastAsia="Arial" w:hAnsi="Arial" w:cs="Arial"/>
          <w:spacing w:val="1"/>
          <w:sz w:val="24"/>
          <w:szCs w:val="24"/>
        </w:rPr>
        <w:t>on</w:t>
      </w:r>
      <w:r w:rsidR="0066451F">
        <w:rPr>
          <w:rFonts w:ascii="Arial" w:eastAsia="Arial" w:hAnsi="Arial" w:cs="Arial"/>
          <w:spacing w:val="-2"/>
          <w:sz w:val="24"/>
          <w:szCs w:val="24"/>
        </w:rPr>
        <w:t>s</w:t>
      </w:r>
      <w:r w:rsidR="0066451F">
        <w:rPr>
          <w:rFonts w:ascii="Arial" w:eastAsia="Arial" w:hAnsi="Arial" w:cs="Arial"/>
          <w:spacing w:val="1"/>
          <w:sz w:val="24"/>
          <w:szCs w:val="24"/>
        </w:rPr>
        <w:t>u</w:t>
      </w:r>
      <w:r w:rsidR="0066451F">
        <w:rPr>
          <w:rFonts w:ascii="Arial" w:eastAsia="Arial" w:hAnsi="Arial" w:cs="Arial"/>
          <w:sz w:val="24"/>
          <w:szCs w:val="24"/>
        </w:rPr>
        <w:t>lt</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is</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po</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cy</w:t>
      </w:r>
      <w:r w:rsidR="0066451F">
        <w:rPr>
          <w:rFonts w:ascii="Arial" w:eastAsia="Arial" w:hAnsi="Arial" w:cs="Arial"/>
          <w:spacing w:val="-2"/>
          <w:sz w:val="24"/>
          <w:szCs w:val="24"/>
        </w:rPr>
        <w:t xml:space="preserve"> </w:t>
      </w:r>
      <w:r w:rsidR="00A448FE">
        <w:rPr>
          <w:rFonts w:ascii="Arial" w:eastAsia="Arial" w:hAnsi="Arial" w:cs="Arial"/>
          <w:spacing w:val="-2"/>
          <w:sz w:val="24"/>
          <w:szCs w:val="24"/>
        </w:rPr>
        <w:t xml:space="preserve">took place </w:t>
      </w:r>
      <w:r w:rsidR="00904FC0">
        <w:rPr>
          <w:rFonts w:ascii="Arial" w:eastAsia="Arial" w:hAnsi="Arial" w:cs="Arial"/>
          <w:spacing w:val="-2"/>
          <w:sz w:val="24"/>
          <w:szCs w:val="24"/>
        </w:rPr>
        <w:t>take place between</w:t>
      </w:r>
      <w:r>
        <w:rPr>
          <w:rFonts w:ascii="Arial" w:eastAsia="Arial" w:hAnsi="Arial" w:cs="Arial"/>
          <w:spacing w:val="-2"/>
          <w:sz w:val="24"/>
          <w:szCs w:val="24"/>
        </w:rPr>
        <w:t xml:space="preserve"> 1</w:t>
      </w:r>
      <w:r w:rsidR="00BE71E0">
        <w:rPr>
          <w:rFonts w:ascii="Arial" w:eastAsia="Arial" w:hAnsi="Arial" w:cs="Arial"/>
          <w:spacing w:val="-2"/>
          <w:sz w:val="24"/>
          <w:szCs w:val="24"/>
        </w:rPr>
        <w:t>9</w:t>
      </w:r>
      <w:r w:rsidR="00F14167">
        <w:rPr>
          <w:rFonts w:ascii="Arial" w:eastAsia="Arial" w:hAnsi="Arial" w:cs="Arial"/>
          <w:spacing w:val="1"/>
          <w:sz w:val="24"/>
          <w:szCs w:val="24"/>
        </w:rPr>
        <w:t xml:space="preserve"> July </w:t>
      </w:r>
      <w:r w:rsidR="000A7F43">
        <w:rPr>
          <w:rFonts w:ascii="Arial" w:eastAsia="Arial" w:hAnsi="Arial" w:cs="Arial"/>
          <w:spacing w:val="1"/>
          <w:sz w:val="24"/>
          <w:szCs w:val="24"/>
        </w:rPr>
        <w:t xml:space="preserve">and </w:t>
      </w:r>
      <w:r w:rsidR="00F14167">
        <w:rPr>
          <w:rFonts w:ascii="Arial" w:eastAsia="Arial" w:hAnsi="Arial" w:cs="Arial"/>
          <w:spacing w:val="2"/>
          <w:sz w:val="24"/>
          <w:szCs w:val="24"/>
        </w:rPr>
        <w:t xml:space="preserve"> </w:t>
      </w:r>
      <w:r w:rsidR="00EC7DD3">
        <w:rPr>
          <w:rFonts w:ascii="Arial" w:eastAsia="Arial" w:hAnsi="Arial" w:cs="Arial"/>
          <w:spacing w:val="2"/>
          <w:sz w:val="24"/>
          <w:szCs w:val="24"/>
        </w:rPr>
        <w:t>2</w:t>
      </w:r>
      <w:r w:rsidR="00BE71E0">
        <w:rPr>
          <w:rFonts w:ascii="Arial" w:eastAsia="Arial" w:hAnsi="Arial" w:cs="Arial"/>
          <w:spacing w:val="2"/>
          <w:sz w:val="24"/>
          <w:szCs w:val="24"/>
        </w:rPr>
        <w:t>7</w:t>
      </w:r>
      <w:r w:rsidR="00831D1F">
        <w:rPr>
          <w:rFonts w:ascii="Arial" w:eastAsia="Arial" w:hAnsi="Arial" w:cs="Arial"/>
          <w:spacing w:val="2"/>
          <w:sz w:val="24"/>
          <w:szCs w:val="24"/>
        </w:rPr>
        <w:t xml:space="preserve"> </w:t>
      </w:r>
      <w:r w:rsidR="00A54668">
        <w:rPr>
          <w:rFonts w:ascii="Arial" w:eastAsia="Arial" w:hAnsi="Arial" w:cs="Arial"/>
          <w:spacing w:val="2"/>
          <w:sz w:val="24"/>
          <w:szCs w:val="24"/>
        </w:rPr>
        <w:t>September 2021 (10 weeks)</w:t>
      </w:r>
      <w:r w:rsidR="0066451F">
        <w:rPr>
          <w:rFonts w:ascii="Arial" w:eastAsia="Arial" w:hAnsi="Arial" w:cs="Arial"/>
          <w:sz w:val="24"/>
          <w:szCs w:val="24"/>
        </w:rPr>
        <w:t>.</w:t>
      </w:r>
    </w:p>
    <w:p w14:paraId="49B3F582" w14:textId="11CDBE9C" w:rsidR="00AF5770" w:rsidRDefault="00AF5770" w:rsidP="005A4A2C">
      <w:pPr>
        <w:ind w:right="808"/>
        <w:rPr>
          <w:rFonts w:ascii="Arial" w:eastAsia="Arial" w:hAnsi="Arial" w:cs="Arial"/>
          <w:sz w:val="24"/>
          <w:szCs w:val="24"/>
        </w:rPr>
      </w:pPr>
    </w:p>
    <w:p w14:paraId="334E4E01" w14:textId="5561470A" w:rsidR="00F55AC2" w:rsidRPr="00F55AC2" w:rsidRDefault="00FF3964" w:rsidP="005A4A2C">
      <w:pPr>
        <w:ind w:right="808"/>
        <w:rPr>
          <w:rFonts w:ascii="Arial" w:eastAsia="Arial" w:hAnsi="Arial" w:cs="Arial"/>
          <w:sz w:val="24"/>
          <w:szCs w:val="24"/>
          <w:lang w:val="en-GB"/>
        </w:rPr>
      </w:pPr>
      <w:r>
        <w:rPr>
          <w:rFonts w:ascii="Arial" w:eastAsia="Arial" w:hAnsi="Arial" w:cs="Arial"/>
          <w:sz w:val="24"/>
          <w:szCs w:val="24"/>
          <w:lang w:val="en-GB"/>
        </w:rPr>
        <w:t>1.7  Notwithstanding</w:t>
      </w:r>
      <w:r w:rsidR="00F55AC2" w:rsidRPr="00F55AC2">
        <w:rPr>
          <w:rFonts w:ascii="Arial" w:eastAsia="Arial" w:hAnsi="Arial" w:cs="Arial"/>
          <w:sz w:val="24"/>
          <w:szCs w:val="24"/>
          <w:lang w:val="en-GB"/>
        </w:rPr>
        <w:t xml:space="preserve"> this statement</w:t>
      </w:r>
      <w:r>
        <w:rPr>
          <w:rFonts w:ascii="Arial" w:eastAsia="Arial" w:hAnsi="Arial" w:cs="Arial"/>
          <w:sz w:val="24"/>
          <w:szCs w:val="24"/>
          <w:lang w:val="en-GB"/>
        </w:rPr>
        <w:t xml:space="preserve"> of intent</w:t>
      </w:r>
      <w:r w:rsidR="00F55AC2" w:rsidRPr="00F55AC2">
        <w:rPr>
          <w:rFonts w:ascii="Arial" w:eastAsia="Arial" w:hAnsi="Arial" w:cs="Arial"/>
          <w:sz w:val="24"/>
          <w:szCs w:val="24"/>
          <w:lang w:val="en-GB"/>
        </w:rPr>
        <w:t>, each application received will be considered on its own merits, subject to the provisions of the Act, associated and subordinate legislation and common law.</w:t>
      </w:r>
    </w:p>
    <w:p w14:paraId="1A2BB939" w14:textId="77777777" w:rsidR="00D736AB" w:rsidRDefault="00D736AB">
      <w:pPr>
        <w:spacing w:before="16" w:line="260" w:lineRule="exact"/>
        <w:rPr>
          <w:sz w:val="26"/>
          <w:szCs w:val="26"/>
        </w:rPr>
      </w:pPr>
    </w:p>
    <w:p w14:paraId="1A2BB93C" w14:textId="0EAF82F5" w:rsidR="00D736AB" w:rsidRDefault="00C042DB" w:rsidP="005961EA">
      <w:pPr>
        <w:ind w:right="69"/>
        <w:rPr>
          <w:rFonts w:ascii="Arial" w:eastAsia="Arial" w:hAnsi="Arial" w:cs="Arial"/>
          <w:sz w:val="24"/>
          <w:szCs w:val="24"/>
        </w:rPr>
      </w:pPr>
      <w:r>
        <w:rPr>
          <w:rFonts w:ascii="Arial" w:eastAsia="Arial" w:hAnsi="Arial" w:cs="Arial"/>
          <w:b/>
          <w:spacing w:val="1"/>
          <w:sz w:val="24"/>
          <w:szCs w:val="24"/>
        </w:rPr>
        <w:t>2.</w:t>
      </w:r>
      <w:r w:rsidR="0066451F">
        <w:rPr>
          <w:rFonts w:ascii="Arial" w:eastAsia="Arial" w:hAnsi="Arial" w:cs="Arial"/>
          <w:b/>
          <w:sz w:val="24"/>
          <w:szCs w:val="24"/>
        </w:rPr>
        <w:t xml:space="preserve">    </w:t>
      </w:r>
      <w:r w:rsidR="0066451F">
        <w:rPr>
          <w:rFonts w:ascii="Arial" w:eastAsia="Arial" w:hAnsi="Arial" w:cs="Arial"/>
          <w:b/>
          <w:spacing w:val="53"/>
          <w:sz w:val="24"/>
          <w:szCs w:val="24"/>
        </w:rPr>
        <w:t xml:space="preserve"> </w:t>
      </w:r>
      <w:r w:rsidR="004B1424">
        <w:rPr>
          <w:rFonts w:ascii="Arial" w:eastAsia="Arial" w:hAnsi="Arial" w:cs="Arial"/>
          <w:b/>
          <w:sz w:val="24"/>
          <w:szCs w:val="24"/>
        </w:rPr>
        <w:t>Profile of the Borough</w:t>
      </w:r>
    </w:p>
    <w:p w14:paraId="1A2BB93D" w14:textId="77777777" w:rsidR="00D736AB" w:rsidRDefault="00D736AB">
      <w:pPr>
        <w:spacing w:before="17" w:line="260" w:lineRule="exact"/>
        <w:rPr>
          <w:sz w:val="26"/>
          <w:szCs w:val="26"/>
        </w:rPr>
      </w:pPr>
    </w:p>
    <w:p w14:paraId="09F798B5" w14:textId="0F82E48E" w:rsidR="00FB7CBF" w:rsidRPr="00FB7CBF" w:rsidRDefault="005961EA" w:rsidP="006043BB">
      <w:pPr>
        <w:ind w:right="67"/>
        <w:rPr>
          <w:rFonts w:ascii="Arial" w:eastAsia="Arial" w:hAnsi="Arial" w:cs="Arial"/>
          <w:sz w:val="24"/>
          <w:szCs w:val="24"/>
        </w:rPr>
      </w:pPr>
      <w:r>
        <w:rPr>
          <w:rFonts w:ascii="Arial" w:eastAsia="Arial" w:hAnsi="Arial" w:cs="Arial"/>
          <w:sz w:val="24"/>
          <w:szCs w:val="24"/>
        </w:rPr>
        <w:t xml:space="preserve">2.1  </w:t>
      </w:r>
      <w:r w:rsidR="00FB7CBF">
        <w:rPr>
          <w:rFonts w:ascii="Arial" w:eastAsia="Arial" w:hAnsi="Arial" w:cs="Arial"/>
          <w:sz w:val="24"/>
          <w:szCs w:val="24"/>
        </w:rPr>
        <w:t xml:space="preserve">The London Borough of </w:t>
      </w:r>
      <w:r w:rsidR="00FB7CBF" w:rsidRPr="00FB7CBF">
        <w:rPr>
          <w:rFonts w:ascii="Arial" w:eastAsia="Arial" w:hAnsi="Arial" w:cs="Arial"/>
          <w:sz w:val="24"/>
          <w:szCs w:val="24"/>
        </w:rPr>
        <w:t xml:space="preserve">Merton is an outer London borough situated to the south west of central London, </w:t>
      </w:r>
      <w:proofErr w:type="spellStart"/>
      <w:r w:rsidR="00FB7CBF" w:rsidRPr="00FB7CBF">
        <w:rPr>
          <w:rFonts w:ascii="Arial" w:eastAsia="Arial" w:hAnsi="Arial" w:cs="Arial"/>
          <w:sz w:val="24"/>
          <w:szCs w:val="24"/>
        </w:rPr>
        <w:t>neighbouring</w:t>
      </w:r>
      <w:proofErr w:type="spellEnd"/>
      <w:r w:rsidR="00FB7CBF" w:rsidRPr="00FB7CBF">
        <w:rPr>
          <w:rFonts w:ascii="Arial" w:eastAsia="Arial" w:hAnsi="Arial" w:cs="Arial"/>
          <w:sz w:val="24"/>
          <w:szCs w:val="24"/>
        </w:rPr>
        <w:t xml:space="preserve"> the boroughs of Croydon, Kingston, Lambeth, Sutton and Wandsworth. Comprising of 20 wards, the borough of Merton covers an area of approximately 14.7 square miles and has a population</w:t>
      </w:r>
      <w:r w:rsidR="008C15A2">
        <w:rPr>
          <w:rFonts w:ascii="Arial" w:eastAsia="Arial" w:hAnsi="Arial" w:cs="Arial"/>
          <w:sz w:val="24"/>
          <w:szCs w:val="24"/>
        </w:rPr>
        <w:t>,</w:t>
      </w:r>
      <w:r w:rsidR="00FB7CBF" w:rsidRPr="00FB7CBF">
        <w:rPr>
          <w:rFonts w:ascii="Arial" w:eastAsia="Arial" w:hAnsi="Arial" w:cs="Arial"/>
          <w:sz w:val="24"/>
          <w:szCs w:val="24"/>
        </w:rPr>
        <w:t xml:space="preserve"> at 2018</w:t>
      </w:r>
      <w:r w:rsidR="008C15A2">
        <w:rPr>
          <w:rFonts w:ascii="Arial" w:eastAsia="Arial" w:hAnsi="Arial" w:cs="Arial"/>
          <w:sz w:val="24"/>
          <w:szCs w:val="24"/>
        </w:rPr>
        <w:t>,</w:t>
      </w:r>
      <w:r w:rsidR="00FB7CBF" w:rsidRPr="00FB7CBF">
        <w:rPr>
          <w:rFonts w:ascii="Arial" w:eastAsia="Arial" w:hAnsi="Arial" w:cs="Arial"/>
          <w:sz w:val="24"/>
          <w:szCs w:val="24"/>
        </w:rPr>
        <w:t xml:space="preserve"> of just over 209,000 residents, projected to increase to 222,717 by 2025 and 232,473 by 2030. Merton is well connected with both central London and </w:t>
      </w:r>
      <w:proofErr w:type="spellStart"/>
      <w:r w:rsidR="00FB7CBF" w:rsidRPr="00FB7CBF">
        <w:rPr>
          <w:rFonts w:ascii="Arial" w:eastAsia="Arial" w:hAnsi="Arial" w:cs="Arial"/>
          <w:sz w:val="24"/>
          <w:szCs w:val="24"/>
        </w:rPr>
        <w:t>neighbouring</w:t>
      </w:r>
      <w:proofErr w:type="spellEnd"/>
      <w:r w:rsidR="00FB7CBF" w:rsidRPr="00FB7CBF">
        <w:rPr>
          <w:rFonts w:ascii="Arial" w:eastAsia="Arial" w:hAnsi="Arial" w:cs="Arial"/>
          <w:sz w:val="24"/>
          <w:szCs w:val="24"/>
        </w:rPr>
        <w:t xml:space="preserve"> boroughs, </w:t>
      </w:r>
    </w:p>
    <w:p w14:paraId="7AAA1A70" w14:textId="77777777" w:rsidR="00FB7CBF" w:rsidRPr="00FB7CBF" w:rsidRDefault="00FB7CBF" w:rsidP="006043BB">
      <w:pPr>
        <w:ind w:left="100" w:right="67"/>
        <w:rPr>
          <w:rFonts w:ascii="Arial" w:eastAsia="Arial" w:hAnsi="Arial" w:cs="Arial"/>
          <w:sz w:val="24"/>
          <w:szCs w:val="24"/>
        </w:rPr>
      </w:pPr>
    </w:p>
    <w:p w14:paraId="0BE629EB" w14:textId="44356B3B" w:rsidR="00277546" w:rsidRDefault="008C15A2" w:rsidP="006043BB">
      <w:pPr>
        <w:ind w:right="67"/>
        <w:rPr>
          <w:rFonts w:ascii="Arial" w:eastAsia="Arial" w:hAnsi="Arial" w:cs="Arial"/>
          <w:sz w:val="24"/>
          <w:szCs w:val="24"/>
        </w:rPr>
      </w:pPr>
      <w:r>
        <w:rPr>
          <w:rFonts w:ascii="Arial" w:eastAsia="Arial" w:hAnsi="Arial" w:cs="Arial"/>
          <w:sz w:val="24"/>
          <w:szCs w:val="24"/>
        </w:rPr>
        <w:t xml:space="preserve">2.2  </w:t>
      </w:r>
      <w:r w:rsidR="00FB7CBF" w:rsidRPr="00FB7CBF">
        <w:rPr>
          <w:rFonts w:ascii="Arial" w:eastAsia="Arial" w:hAnsi="Arial" w:cs="Arial"/>
          <w:sz w:val="24"/>
          <w:szCs w:val="24"/>
        </w:rPr>
        <w:t xml:space="preserve">The Borough is predominantly a residential area. Its properties are both wide ranging in character and often of a high quality. The borough has five main commercial </w:t>
      </w:r>
      <w:proofErr w:type="spellStart"/>
      <w:r w:rsidR="00FB7CBF" w:rsidRPr="00FB7CBF">
        <w:rPr>
          <w:rFonts w:ascii="Arial" w:eastAsia="Arial" w:hAnsi="Arial" w:cs="Arial"/>
          <w:sz w:val="24"/>
          <w:szCs w:val="24"/>
        </w:rPr>
        <w:t>centres</w:t>
      </w:r>
      <w:proofErr w:type="spellEnd"/>
      <w:r w:rsidR="00FB7CBF" w:rsidRPr="00FB7CBF">
        <w:rPr>
          <w:rFonts w:ascii="Arial" w:eastAsia="Arial" w:hAnsi="Arial" w:cs="Arial"/>
          <w:sz w:val="24"/>
          <w:szCs w:val="24"/>
        </w:rPr>
        <w:t xml:space="preserve">; Colliers Wood, Mitcham, </w:t>
      </w:r>
      <w:proofErr w:type="spellStart"/>
      <w:r w:rsidR="00FB7CBF" w:rsidRPr="00FB7CBF">
        <w:rPr>
          <w:rFonts w:ascii="Arial" w:eastAsia="Arial" w:hAnsi="Arial" w:cs="Arial"/>
          <w:sz w:val="24"/>
          <w:szCs w:val="24"/>
        </w:rPr>
        <w:t>Morden</w:t>
      </w:r>
      <w:proofErr w:type="spellEnd"/>
      <w:r w:rsidR="00FB7CBF" w:rsidRPr="00FB7CBF">
        <w:rPr>
          <w:rFonts w:ascii="Arial" w:eastAsia="Arial" w:hAnsi="Arial" w:cs="Arial"/>
          <w:sz w:val="24"/>
          <w:szCs w:val="24"/>
        </w:rPr>
        <w:t xml:space="preserve">, Raynes Park and Wimbledon. The busiest of these areas is Wimbledon </w:t>
      </w:r>
      <w:r w:rsidR="0074134F">
        <w:rPr>
          <w:rFonts w:ascii="Arial" w:eastAsia="Arial" w:hAnsi="Arial" w:cs="Arial"/>
          <w:sz w:val="24"/>
          <w:szCs w:val="24"/>
        </w:rPr>
        <w:t>which</w:t>
      </w:r>
      <w:r w:rsidR="00FB7CBF" w:rsidRPr="00FB7CBF">
        <w:rPr>
          <w:rFonts w:ascii="Arial" w:eastAsia="Arial" w:hAnsi="Arial" w:cs="Arial"/>
          <w:sz w:val="24"/>
          <w:szCs w:val="24"/>
        </w:rPr>
        <w:t xml:space="preserve"> has the highest density of leisure and entertainment venues in the Borough.</w:t>
      </w:r>
      <w:r w:rsidR="00F8676C">
        <w:rPr>
          <w:rFonts w:ascii="Arial" w:eastAsia="Arial" w:hAnsi="Arial" w:cs="Arial"/>
          <w:sz w:val="24"/>
          <w:szCs w:val="24"/>
        </w:rPr>
        <w:t xml:space="preserve"> </w:t>
      </w:r>
      <w:r w:rsidR="003D78BD">
        <w:rPr>
          <w:rFonts w:ascii="Arial" w:eastAsia="Arial" w:hAnsi="Arial" w:cs="Arial"/>
          <w:sz w:val="24"/>
          <w:szCs w:val="24"/>
        </w:rPr>
        <w:t xml:space="preserve">Merton’s economy is </w:t>
      </w:r>
      <w:r w:rsidR="003D78BD">
        <w:rPr>
          <w:rFonts w:ascii="Arial" w:eastAsia="Arial" w:hAnsi="Arial" w:cs="Arial"/>
          <w:sz w:val="24"/>
          <w:szCs w:val="24"/>
        </w:rPr>
        <w:lastRenderedPageBreak/>
        <w:t xml:space="preserve">heavily reliant on </w:t>
      </w:r>
      <w:r w:rsidR="0011324A">
        <w:rPr>
          <w:rFonts w:ascii="Arial" w:eastAsia="Arial" w:hAnsi="Arial" w:cs="Arial"/>
          <w:sz w:val="24"/>
          <w:szCs w:val="24"/>
        </w:rPr>
        <w:t xml:space="preserve">leisure and service industries which form almost </w:t>
      </w:r>
      <w:r w:rsidR="004D0200">
        <w:rPr>
          <w:rFonts w:ascii="Arial" w:eastAsia="Arial" w:hAnsi="Arial" w:cs="Arial"/>
          <w:sz w:val="24"/>
          <w:szCs w:val="24"/>
        </w:rPr>
        <w:t xml:space="preserve">60% </w:t>
      </w:r>
      <w:r w:rsidR="00DE1A11">
        <w:rPr>
          <w:rFonts w:ascii="Arial" w:eastAsia="Arial" w:hAnsi="Arial" w:cs="Arial"/>
          <w:sz w:val="24"/>
          <w:szCs w:val="24"/>
        </w:rPr>
        <w:t>of</w:t>
      </w:r>
      <w:r w:rsidR="004D0200">
        <w:rPr>
          <w:rFonts w:ascii="Arial" w:eastAsia="Arial" w:hAnsi="Arial" w:cs="Arial"/>
          <w:sz w:val="24"/>
          <w:szCs w:val="24"/>
        </w:rPr>
        <w:t xml:space="preserve"> total employment within the borough.</w:t>
      </w:r>
    </w:p>
    <w:p w14:paraId="74749C2E" w14:textId="77777777" w:rsidR="00277546" w:rsidRDefault="00277546" w:rsidP="006043BB">
      <w:pPr>
        <w:ind w:left="100" w:right="67"/>
        <w:rPr>
          <w:rFonts w:ascii="Arial" w:eastAsia="Arial" w:hAnsi="Arial" w:cs="Arial"/>
          <w:sz w:val="24"/>
          <w:szCs w:val="24"/>
        </w:rPr>
      </w:pPr>
    </w:p>
    <w:p w14:paraId="6AC52DDA" w14:textId="4B4854AB" w:rsidR="00FB7CBF" w:rsidRPr="00FB7CBF" w:rsidRDefault="00DE1A11" w:rsidP="006043BB">
      <w:pPr>
        <w:ind w:right="67"/>
        <w:rPr>
          <w:rFonts w:ascii="Arial" w:eastAsia="Arial" w:hAnsi="Arial" w:cs="Arial"/>
          <w:sz w:val="24"/>
          <w:szCs w:val="24"/>
        </w:rPr>
      </w:pPr>
      <w:r>
        <w:rPr>
          <w:rFonts w:ascii="Arial" w:eastAsia="Arial" w:hAnsi="Arial" w:cs="Arial"/>
          <w:sz w:val="24"/>
          <w:szCs w:val="24"/>
        </w:rPr>
        <w:t xml:space="preserve">2.3    </w:t>
      </w:r>
      <w:r w:rsidR="00277546" w:rsidRPr="00277546">
        <w:rPr>
          <w:rFonts w:ascii="Arial" w:eastAsia="Arial" w:hAnsi="Arial" w:cs="Arial"/>
          <w:sz w:val="24"/>
          <w:szCs w:val="24"/>
        </w:rPr>
        <w:t>Merton is densely populated</w:t>
      </w:r>
      <w:r w:rsidR="00277546">
        <w:rPr>
          <w:rFonts w:ascii="Arial" w:eastAsia="Arial" w:hAnsi="Arial" w:cs="Arial"/>
          <w:sz w:val="24"/>
          <w:szCs w:val="24"/>
        </w:rPr>
        <w:t xml:space="preserve"> but also</w:t>
      </w:r>
      <w:r w:rsidR="00277546" w:rsidRPr="00277546">
        <w:rPr>
          <w:rFonts w:ascii="Arial" w:eastAsia="Arial" w:hAnsi="Arial" w:cs="Arial"/>
          <w:sz w:val="24"/>
          <w:szCs w:val="24"/>
        </w:rPr>
        <w:t xml:space="preserve"> has one of the highest proportions of parks and open spaces within the London area, some one third of them being green field sites</w:t>
      </w:r>
      <w:r w:rsidR="00FB7CBF" w:rsidRPr="00FB7CBF">
        <w:rPr>
          <w:rFonts w:ascii="Arial" w:eastAsia="Arial" w:hAnsi="Arial" w:cs="Arial"/>
          <w:sz w:val="24"/>
          <w:szCs w:val="24"/>
        </w:rPr>
        <w:br/>
      </w:r>
    </w:p>
    <w:p w14:paraId="5D0CE771" w14:textId="4BB48A54" w:rsidR="00E708A6" w:rsidRDefault="00DE1A11" w:rsidP="006043BB">
      <w:pPr>
        <w:ind w:right="67"/>
        <w:rPr>
          <w:rFonts w:ascii="Arial" w:eastAsia="Arial" w:hAnsi="Arial" w:cs="Arial"/>
          <w:sz w:val="24"/>
          <w:szCs w:val="24"/>
          <w:lang w:val="en-GB"/>
        </w:rPr>
      </w:pPr>
      <w:r>
        <w:rPr>
          <w:rFonts w:ascii="Arial" w:eastAsia="Arial" w:hAnsi="Arial" w:cs="Arial"/>
          <w:sz w:val="24"/>
          <w:szCs w:val="24"/>
          <w:lang w:val="en-GB"/>
        </w:rPr>
        <w:t xml:space="preserve">2.4   </w:t>
      </w:r>
      <w:r w:rsidR="00E708A6" w:rsidRPr="00E708A6">
        <w:rPr>
          <w:rFonts w:ascii="Arial" w:eastAsia="Arial" w:hAnsi="Arial" w:cs="Arial"/>
          <w:sz w:val="24"/>
          <w:szCs w:val="24"/>
          <w:lang w:val="en-GB"/>
        </w:rPr>
        <w:t xml:space="preserve">At the time of </w:t>
      </w:r>
      <w:r w:rsidR="00E708A6">
        <w:rPr>
          <w:rFonts w:ascii="Arial" w:eastAsia="Arial" w:hAnsi="Arial" w:cs="Arial"/>
          <w:sz w:val="24"/>
          <w:szCs w:val="24"/>
          <w:lang w:val="en-GB"/>
        </w:rPr>
        <w:t>writing</w:t>
      </w:r>
      <w:r w:rsidR="00E708A6" w:rsidRPr="00E708A6">
        <w:rPr>
          <w:rFonts w:ascii="Arial" w:eastAsia="Arial" w:hAnsi="Arial" w:cs="Arial"/>
          <w:sz w:val="24"/>
          <w:szCs w:val="24"/>
          <w:lang w:val="en-GB"/>
        </w:rPr>
        <w:t xml:space="preserve"> this Statement of Principles there are no casinos or licensed bingo halls in the borough. There are </w:t>
      </w:r>
      <w:r w:rsidR="00F14F02">
        <w:rPr>
          <w:rFonts w:ascii="Arial" w:eastAsia="Arial" w:hAnsi="Arial" w:cs="Arial"/>
          <w:sz w:val="24"/>
          <w:szCs w:val="24"/>
          <w:lang w:val="en-GB"/>
        </w:rPr>
        <w:t>32</w:t>
      </w:r>
      <w:r w:rsidR="00E708A6" w:rsidRPr="00E708A6">
        <w:rPr>
          <w:rFonts w:ascii="Arial" w:eastAsia="Arial" w:hAnsi="Arial" w:cs="Arial"/>
          <w:sz w:val="24"/>
          <w:szCs w:val="24"/>
          <w:lang w:val="en-GB"/>
        </w:rPr>
        <w:t xml:space="preserve"> licensed betting shops and 1 adult gaming centre. </w:t>
      </w:r>
    </w:p>
    <w:p w14:paraId="0D1D280A" w14:textId="3295C932" w:rsidR="008D47DE" w:rsidRDefault="008D47DE" w:rsidP="00DE1A11">
      <w:pPr>
        <w:ind w:right="67"/>
        <w:jc w:val="both"/>
        <w:rPr>
          <w:rFonts w:ascii="Arial" w:eastAsia="Arial" w:hAnsi="Arial" w:cs="Arial"/>
          <w:sz w:val="24"/>
          <w:szCs w:val="24"/>
          <w:lang w:val="en-GB"/>
        </w:rPr>
      </w:pPr>
    </w:p>
    <w:p w14:paraId="37545A88" w14:textId="3A21E54E" w:rsidR="008D47DE" w:rsidRDefault="008D47DE" w:rsidP="00DE1A11">
      <w:pPr>
        <w:ind w:right="67"/>
        <w:jc w:val="both"/>
        <w:rPr>
          <w:rFonts w:ascii="Arial" w:eastAsia="Arial" w:hAnsi="Arial" w:cs="Arial"/>
          <w:sz w:val="24"/>
          <w:szCs w:val="24"/>
          <w:lang w:val="en-GB"/>
        </w:rPr>
      </w:pPr>
    </w:p>
    <w:p w14:paraId="4166A944" w14:textId="6B8E871D" w:rsidR="008D47DE" w:rsidRDefault="00995BCE" w:rsidP="008F6245">
      <w:pPr>
        <w:ind w:right="67"/>
        <w:jc w:val="center"/>
        <w:rPr>
          <w:rFonts w:ascii="Arial" w:eastAsia="Arial" w:hAnsi="Arial" w:cs="Arial"/>
          <w:sz w:val="24"/>
          <w:szCs w:val="24"/>
          <w:lang w:val="en-GB"/>
        </w:rPr>
      </w:pPr>
      <w:r w:rsidRPr="00995BCE">
        <w:rPr>
          <w:rFonts w:ascii="Calibri" w:eastAsia="Calibri" w:hAnsi="Calibri"/>
          <w:noProof/>
          <w:sz w:val="22"/>
          <w:szCs w:val="22"/>
          <w:lang w:val="en-GB" w:eastAsia="en-GB"/>
        </w:rPr>
        <w:drawing>
          <wp:inline distT="0" distB="0" distL="0" distR="0" wp14:anchorId="55E24BE9" wp14:editId="65870488">
            <wp:extent cx="401955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9550" cy="2971800"/>
                    </a:xfrm>
                    <a:prstGeom prst="rect">
                      <a:avLst/>
                    </a:prstGeom>
                    <a:noFill/>
                    <a:ln>
                      <a:noFill/>
                    </a:ln>
                  </pic:spPr>
                </pic:pic>
              </a:graphicData>
            </a:graphic>
          </wp:inline>
        </w:drawing>
      </w:r>
    </w:p>
    <w:p w14:paraId="1B83E057" w14:textId="632FC3BE" w:rsidR="008D47DE" w:rsidRPr="00E708A6" w:rsidRDefault="008F6245" w:rsidP="00DE1A11">
      <w:pPr>
        <w:ind w:right="67"/>
        <w:jc w:val="both"/>
        <w:rPr>
          <w:rFonts w:ascii="Arial" w:eastAsia="Arial" w:hAnsi="Arial" w:cs="Arial"/>
          <w:sz w:val="24"/>
          <w:szCs w:val="24"/>
          <w:lang w:val="en-GB"/>
        </w:rPr>
      </w:pPr>
      <w:r>
        <w:rPr>
          <w:rFonts w:ascii="Arial" w:eastAsia="Arial" w:hAnsi="Arial" w:cs="Arial"/>
          <w:sz w:val="24"/>
          <w:szCs w:val="24"/>
          <w:lang w:val="en-GB"/>
        </w:rPr>
        <w:t xml:space="preserve">                       London Borough of Merton</w:t>
      </w:r>
      <w:r w:rsidR="00190820">
        <w:rPr>
          <w:rFonts w:ascii="Arial" w:eastAsia="Arial" w:hAnsi="Arial" w:cs="Arial"/>
          <w:sz w:val="24"/>
          <w:szCs w:val="24"/>
          <w:lang w:val="en-GB"/>
        </w:rPr>
        <w:t xml:space="preserve"> </w:t>
      </w:r>
      <w:r w:rsidR="003F389B">
        <w:rPr>
          <w:rFonts w:ascii="Arial" w:eastAsia="Arial" w:hAnsi="Arial" w:cs="Arial"/>
          <w:sz w:val="24"/>
          <w:szCs w:val="24"/>
          <w:lang w:val="en-GB"/>
        </w:rPr>
        <w:t>Ward Boundaries</w:t>
      </w:r>
    </w:p>
    <w:p w14:paraId="1A2BB9B2" w14:textId="33A64343" w:rsidR="00D736AB" w:rsidRDefault="00D736AB">
      <w:pPr>
        <w:spacing w:before="10" w:line="160" w:lineRule="exact"/>
        <w:rPr>
          <w:sz w:val="16"/>
          <w:szCs w:val="16"/>
        </w:rPr>
      </w:pPr>
    </w:p>
    <w:p w14:paraId="0C6F3184" w14:textId="20CB5611" w:rsidR="00593467" w:rsidRDefault="00593467">
      <w:pPr>
        <w:spacing w:before="10" w:line="160" w:lineRule="exact"/>
        <w:rPr>
          <w:sz w:val="16"/>
          <w:szCs w:val="16"/>
        </w:rPr>
      </w:pPr>
    </w:p>
    <w:p w14:paraId="1A2BB9BD" w14:textId="40112CA6" w:rsidR="00D736AB" w:rsidRDefault="008D47DE" w:rsidP="000E1764">
      <w:pPr>
        <w:spacing w:before="71"/>
        <w:ind w:left="100" w:right="6192" w:hanging="100"/>
        <w:jc w:val="both"/>
        <w:rPr>
          <w:rFonts w:ascii="Arial" w:eastAsia="Arial" w:hAnsi="Arial" w:cs="Arial"/>
          <w:sz w:val="24"/>
          <w:szCs w:val="24"/>
        </w:rPr>
      </w:pPr>
      <w:r>
        <w:rPr>
          <w:rFonts w:ascii="Arial" w:eastAsia="Arial" w:hAnsi="Arial" w:cs="Arial"/>
          <w:b/>
          <w:sz w:val="24"/>
          <w:szCs w:val="24"/>
        </w:rPr>
        <w:t>3.</w:t>
      </w:r>
      <w:r w:rsidR="0066451F">
        <w:rPr>
          <w:rFonts w:ascii="Arial" w:eastAsia="Arial" w:hAnsi="Arial" w:cs="Arial"/>
          <w:b/>
          <w:sz w:val="24"/>
          <w:szCs w:val="24"/>
        </w:rPr>
        <w:t xml:space="preserve">    </w:t>
      </w:r>
      <w:r w:rsidR="0066451F">
        <w:rPr>
          <w:rFonts w:ascii="Arial" w:eastAsia="Arial" w:hAnsi="Arial" w:cs="Arial"/>
          <w:b/>
          <w:spacing w:val="53"/>
          <w:sz w:val="24"/>
          <w:szCs w:val="24"/>
        </w:rPr>
        <w:t xml:space="preserve"> </w:t>
      </w:r>
      <w:r w:rsidR="0066451F">
        <w:rPr>
          <w:rFonts w:ascii="Arial" w:eastAsia="Arial" w:hAnsi="Arial" w:cs="Arial"/>
          <w:b/>
          <w:sz w:val="24"/>
          <w:szCs w:val="24"/>
        </w:rPr>
        <w:t>Li</w:t>
      </w:r>
      <w:r w:rsidR="0066451F">
        <w:rPr>
          <w:rFonts w:ascii="Arial" w:eastAsia="Arial" w:hAnsi="Arial" w:cs="Arial"/>
          <w:b/>
          <w:spacing w:val="1"/>
          <w:sz w:val="24"/>
          <w:szCs w:val="24"/>
        </w:rPr>
        <w:t>ce</w:t>
      </w:r>
      <w:r w:rsidR="0066451F">
        <w:rPr>
          <w:rFonts w:ascii="Arial" w:eastAsia="Arial" w:hAnsi="Arial" w:cs="Arial"/>
          <w:b/>
          <w:sz w:val="24"/>
          <w:szCs w:val="24"/>
        </w:rPr>
        <w:t>ns</w:t>
      </w:r>
      <w:r w:rsidR="0066451F">
        <w:rPr>
          <w:rFonts w:ascii="Arial" w:eastAsia="Arial" w:hAnsi="Arial" w:cs="Arial"/>
          <w:b/>
          <w:spacing w:val="1"/>
          <w:sz w:val="24"/>
          <w:szCs w:val="24"/>
        </w:rPr>
        <w:t>i</w:t>
      </w:r>
      <w:r w:rsidR="0066451F">
        <w:rPr>
          <w:rFonts w:ascii="Arial" w:eastAsia="Arial" w:hAnsi="Arial" w:cs="Arial"/>
          <w:b/>
          <w:sz w:val="24"/>
          <w:szCs w:val="24"/>
        </w:rPr>
        <w:t>ng</w:t>
      </w:r>
      <w:r w:rsidR="0066451F">
        <w:rPr>
          <w:rFonts w:ascii="Arial" w:eastAsia="Arial" w:hAnsi="Arial" w:cs="Arial"/>
          <w:b/>
          <w:spacing w:val="-1"/>
          <w:sz w:val="24"/>
          <w:szCs w:val="24"/>
        </w:rPr>
        <w:t xml:space="preserve"> </w:t>
      </w:r>
      <w:r w:rsidR="0066451F">
        <w:rPr>
          <w:rFonts w:ascii="Arial" w:eastAsia="Arial" w:hAnsi="Arial" w:cs="Arial"/>
          <w:b/>
          <w:sz w:val="24"/>
          <w:szCs w:val="24"/>
        </w:rPr>
        <w:t>Ob</w:t>
      </w:r>
      <w:r w:rsidR="0066451F">
        <w:rPr>
          <w:rFonts w:ascii="Arial" w:eastAsia="Arial" w:hAnsi="Arial" w:cs="Arial"/>
          <w:b/>
          <w:spacing w:val="-2"/>
          <w:sz w:val="24"/>
          <w:szCs w:val="24"/>
        </w:rPr>
        <w:t>j</w:t>
      </w:r>
      <w:r w:rsidR="0066451F">
        <w:rPr>
          <w:rFonts w:ascii="Arial" w:eastAsia="Arial" w:hAnsi="Arial" w:cs="Arial"/>
          <w:b/>
          <w:spacing w:val="1"/>
          <w:sz w:val="24"/>
          <w:szCs w:val="24"/>
        </w:rPr>
        <w:t>ec</w:t>
      </w:r>
      <w:r w:rsidR="0066451F">
        <w:rPr>
          <w:rFonts w:ascii="Arial" w:eastAsia="Arial" w:hAnsi="Arial" w:cs="Arial"/>
          <w:b/>
          <w:sz w:val="24"/>
          <w:szCs w:val="24"/>
        </w:rPr>
        <w:t>ti</w:t>
      </w:r>
      <w:r w:rsidR="0066451F">
        <w:rPr>
          <w:rFonts w:ascii="Arial" w:eastAsia="Arial" w:hAnsi="Arial" w:cs="Arial"/>
          <w:b/>
          <w:spacing w:val="-4"/>
          <w:sz w:val="24"/>
          <w:szCs w:val="24"/>
        </w:rPr>
        <w:t>v</w:t>
      </w:r>
      <w:r w:rsidR="0066451F">
        <w:rPr>
          <w:rFonts w:ascii="Arial" w:eastAsia="Arial" w:hAnsi="Arial" w:cs="Arial"/>
          <w:b/>
          <w:spacing w:val="1"/>
          <w:sz w:val="24"/>
          <w:szCs w:val="24"/>
        </w:rPr>
        <w:t>e</w:t>
      </w:r>
      <w:r w:rsidR="0066451F">
        <w:rPr>
          <w:rFonts w:ascii="Arial" w:eastAsia="Arial" w:hAnsi="Arial" w:cs="Arial"/>
          <w:b/>
          <w:sz w:val="24"/>
          <w:szCs w:val="24"/>
        </w:rPr>
        <w:t>s</w:t>
      </w:r>
    </w:p>
    <w:p w14:paraId="1A2BB9BE" w14:textId="77777777" w:rsidR="00D736AB" w:rsidRDefault="00D736AB">
      <w:pPr>
        <w:spacing w:before="16" w:line="260" w:lineRule="exact"/>
        <w:rPr>
          <w:sz w:val="26"/>
          <w:szCs w:val="26"/>
        </w:rPr>
      </w:pPr>
    </w:p>
    <w:p w14:paraId="506E509E" w14:textId="7231AF0B" w:rsidR="009F6764" w:rsidRDefault="003F389B" w:rsidP="006043BB">
      <w:pPr>
        <w:spacing w:after="100" w:afterAutospacing="1"/>
        <w:rPr>
          <w:rFonts w:ascii="Arial" w:eastAsia="Calibri" w:hAnsi="Arial" w:cs="Arial"/>
          <w:b/>
          <w:bCs/>
          <w:sz w:val="24"/>
          <w:szCs w:val="24"/>
          <w:lang w:val="en-GB"/>
        </w:rPr>
      </w:pPr>
      <w:r>
        <w:rPr>
          <w:rFonts w:ascii="Arial" w:eastAsia="Calibri" w:hAnsi="Arial" w:cs="Arial"/>
          <w:sz w:val="24"/>
          <w:szCs w:val="24"/>
          <w:lang w:val="en-GB"/>
        </w:rPr>
        <w:t>3.1</w:t>
      </w:r>
      <w:r w:rsidR="009F6764">
        <w:rPr>
          <w:rFonts w:ascii="Arial" w:eastAsia="Calibri" w:hAnsi="Arial" w:cs="Arial"/>
          <w:sz w:val="24"/>
          <w:szCs w:val="24"/>
          <w:lang w:val="en-GB"/>
        </w:rPr>
        <w:t xml:space="preserve">  </w:t>
      </w:r>
      <w:r w:rsidR="000E1764">
        <w:rPr>
          <w:rFonts w:ascii="Arial" w:eastAsia="Calibri" w:hAnsi="Arial" w:cs="Arial"/>
          <w:sz w:val="24"/>
          <w:szCs w:val="24"/>
          <w:lang w:val="en-GB"/>
        </w:rPr>
        <w:t xml:space="preserve"> </w:t>
      </w:r>
      <w:r w:rsidR="009F6764" w:rsidRPr="009F6764">
        <w:rPr>
          <w:rFonts w:ascii="Arial" w:eastAsia="Calibri" w:hAnsi="Arial" w:cs="Arial"/>
          <w:sz w:val="24"/>
          <w:szCs w:val="24"/>
          <w:lang w:val="en-GB"/>
        </w:rPr>
        <w:t>The Act requires the Licensing Authority to carry out its various licensing functions so as to be reasonably consistent with the following three licensing objectives:</w:t>
      </w:r>
      <w:r w:rsidR="009F6764" w:rsidRPr="009F6764">
        <w:rPr>
          <w:rFonts w:ascii="Arial" w:eastAsia="Calibri" w:hAnsi="Arial" w:cs="Arial"/>
          <w:sz w:val="24"/>
          <w:szCs w:val="24"/>
          <w:lang w:val="en-GB"/>
        </w:rPr>
        <w:br/>
      </w:r>
      <w:r w:rsidR="009F6764" w:rsidRPr="009F6764">
        <w:rPr>
          <w:rFonts w:ascii="Arial" w:eastAsia="Calibri" w:hAnsi="Arial" w:cs="Arial"/>
          <w:sz w:val="24"/>
          <w:szCs w:val="24"/>
          <w:lang w:val="en-GB"/>
        </w:rPr>
        <w:br/>
      </w:r>
      <w:r w:rsidR="009F6764" w:rsidRPr="009F6764">
        <w:rPr>
          <w:rFonts w:ascii="Arial" w:eastAsia="Calibri" w:hAnsi="Arial" w:cs="Arial"/>
          <w:b/>
          <w:bCs/>
          <w:sz w:val="24"/>
          <w:szCs w:val="24"/>
          <w:lang w:val="en-GB"/>
        </w:rPr>
        <w:t xml:space="preserve">•   preventing gambling from being a source of crime or disorder, being </w:t>
      </w:r>
      <w:r w:rsidR="009F6764" w:rsidRPr="009F6764">
        <w:rPr>
          <w:rFonts w:ascii="Arial" w:eastAsia="Calibri" w:hAnsi="Arial" w:cs="Arial"/>
          <w:b/>
          <w:bCs/>
          <w:sz w:val="24"/>
          <w:szCs w:val="24"/>
          <w:lang w:val="en-GB"/>
        </w:rPr>
        <w:br/>
        <w:t xml:space="preserve">    associated with crime or disorder or being used to support crime;</w:t>
      </w:r>
      <w:r w:rsidR="009F6764" w:rsidRPr="009F6764">
        <w:rPr>
          <w:rFonts w:ascii="Arial" w:eastAsia="Calibri" w:hAnsi="Arial" w:cs="Arial"/>
          <w:b/>
          <w:bCs/>
          <w:sz w:val="24"/>
          <w:szCs w:val="24"/>
          <w:lang w:val="en-GB"/>
        </w:rPr>
        <w:br/>
      </w:r>
      <w:r w:rsidR="009F6764" w:rsidRPr="009F6764">
        <w:rPr>
          <w:rFonts w:ascii="Arial" w:eastAsia="Calibri" w:hAnsi="Arial" w:cs="Arial"/>
          <w:b/>
          <w:bCs/>
          <w:sz w:val="24"/>
          <w:szCs w:val="24"/>
          <w:lang w:val="en-GB"/>
        </w:rPr>
        <w:br/>
        <w:t>•   ensuring that gambling is conducted in a fair and open way;</w:t>
      </w:r>
      <w:r w:rsidR="009F6764" w:rsidRPr="009F6764">
        <w:rPr>
          <w:rFonts w:ascii="Arial" w:eastAsia="Calibri" w:hAnsi="Arial" w:cs="Arial"/>
          <w:b/>
          <w:bCs/>
          <w:sz w:val="24"/>
          <w:szCs w:val="24"/>
          <w:lang w:val="en-GB"/>
        </w:rPr>
        <w:br/>
      </w:r>
      <w:r w:rsidR="009F6764" w:rsidRPr="009F6764">
        <w:rPr>
          <w:rFonts w:ascii="Arial" w:eastAsia="Calibri" w:hAnsi="Arial" w:cs="Arial"/>
          <w:b/>
          <w:bCs/>
          <w:sz w:val="24"/>
          <w:szCs w:val="24"/>
          <w:lang w:val="en-GB"/>
        </w:rPr>
        <w:br/>
        <w:t xml:space="preserve">•   protecting children and other vulnerable persons from being harmed or </w:t>
      </w:r>
      <w:r w:rsidR="009F6764" w:rsidRPr="009F6764">
        <w:rPr>
          <w:rFonts w:ascii="Arial" w:eastAsia="Calibri" w:hAnsi="Arial" w:cs="Arial"/>
          <w:b/>
          <w:bCs/>
          <w:sz w:val="24"/>
          <w:szCs w:val="24"/>
          <w:lang w:val="en-GB"/>
        </w:rPr>
        <w:br/>
        <w:t xml:space="preserve">    exploited by gambling. </w:t>
      </w:r>
    </w:p>
    <w:p w14:paraId="216C52BE" w14:textId="55F598F8" w:rsidR="009F1E7A" w:rsidRPr="00C65CB8" w:rsidRDefault="000E1764" w:rsidP="000E1764">
      <w:pPr>
        <w:spacing w:after="100" w:afterAutospacing="1"/>
        <w:rPr>
          <w:rFonts w:ascii="Arial" w:eastAsia="Calibri" w:hAnsi="Arial" w:cs="Arial"/>
          <w:sz w:val="24"/>
          <w:szCs w:val="24"/>
          <w:lang w:val="en-GB"/>
        </w:rPr>
      </w:pPr>
      <w:r w:rsidRPr="00C65CB8">
        <w:rPr>
          <w:rFonts w:ascii="Arial" w:eastAsia="Calibri" w:hAnsi="Arial" w:cs="Arial"/>
          <w:sz w:val="24"/>
          <w:szCs w:val="24"/>
          <w:lang w:val="en-GB"/>
        </w:rPr>
        <w:t>3.2    M</w:t>
      </w:r>
      <w:r w:rsidR="00C50735" w:rsidRPr="00C65CB8">
        <w:rPr>
          <w:rFonts w:ascii="Arial" w:eastAsia="Calibri" w:hAnsi="Arial" w:cs="Arial"/>
          <w:sz w:val="24"/>
          <w:szCs w:val="24"/>
          <w:lang w:val="en-GB"/>
        </w:rPr>
        <w:t xml:space="preserve">erton </w:t>
      </w:r>
      <w:r w:rsidR="009F1E7A" w:rsidRPr="00C65CB8">
        <w:rPr>
          <w:rFonts w:ascii="Arial" w:eastAsia="Calibri" w:hAnsi="Arial" w:cs="Arial"/>
          <w:sz w:val="24"/>
          <w:szCs w:val="24"/>
          <w:lang w:val="en-GB"/>
        </w:rPr>
        <w:t>Council as Licensing Authority is aware that, as per Section 153 of the Act, in carrying out its licensing functions under the Act, particularly with regard to premises licences, it should aim to permit the use of premises for gambling in so far as it thinks it is;</w:t>
      </w:r>
      <w:r w:rsidR="009F1E7A" w:rsidRPr="00C65CB8">
        <w:rPr>
          <w:rFonts w:ascii="Arial" w:eastAsia="Calibri" w:hAnsi="Arial" w:cs="Arial"/>
          <w:sz w:val="24"/>
          <w:szCs w:val="24"/>
          <w:lang w:val="en-GB"/>
        </w:rPr>
        <w:br/>
      </w:r>
      <w:r w:rsidR="009F1E7A" w:rsidRPr="00C65CB8">
        <w:rPr>
          <w:rFonts w:ascii="Arial" w:eastAsia="Calibri" w:hAnsi="Arial" w:cs="Arial"/>
          <w:sz w:val="24"/>
          <w:szCs w:val="24"/>
          <w:lang w:val="en-GB"/>
        </w:rPr>
        <w:br/>
        <w:t xml:space="preserve">•    in accordance with any relevant code of practice issued by the Gambling </w:t>
      </w:r>
      <w:r w:rsidR="009F1E7A" w:rsidRPr="00C65CB8">
        <w:rPr>
          <w:rFonts w:ascii="Arial" w:eastAsia="Calibri" w:hAnsi="Arial" w:cs="Arial"/>
          <w:sz w:val="24"/>
          <w:szCs w:val="24"/>
          <w:lang w:val="en-GB"/>
        </w:rPr>
        <w:br/>
        <w:t xml:space="preserve">     Commission;</w:t>
      </w:r>
      <w:r w:rsidR="009F1E7A" w:rsidRPr="00C65CB8">
        <w:rPr>
          <w:rFonts w:ascii="Arial" w:eastAsia="Calibri" w:hAnsi="Arial" w:cs="Arial"/>
          <w:sz w:val="24"/>
          <w:szCs w:val="24"/>
          <w:lang w:val="en-GB"/>
        </w:rPr>
        <w:br/>
      </w:r>
      <w:r w:rsidR="009F1E7A" w:rsidRPr="00C65CB8">
        <w:rPr>
          <w:rFonts w:ascii="Arial" w:eastAsia="Calibri" w:hAnsi="Arial" w:cs="Arial"/>
          <w:sz w:val="24"/>
          <w:szCs w:val="24"/>
          <w:lang w:val="en-GB"/>
        </w:rPr>
        <w:lastRenderedPageBreak/>
        <w:t xml:space="preserve">•    in accordance with any relevant guidance issued by the Gambling   </w:t>
      </w:r>
      <w:r w:rsidR="009F1E7A" w:rsidRPr="00C65CB8">
        <w:rPr>
          <w:rFonts w:ascii="Arial" w:eastAsia="Calibri" w:hAnsi="Arial" w:cs="Arial"/>
          <w:sz w:val="24"/>
          <w:szCs w:val="24"/>
          <w:lang w:val="en-GB"/>
        </w:rPr>
        <w:br/>
        <w:t xml:space="preserve">     Commission; </w:t>
      </w:r>
      <w:r w:rsidR="009F1E7A" w:rsidRPr="00C65CB8">
        <w:rPr>
          <w:rFonts w:ascii="Arial" w:eastAsia="Calibri" w:hAnsi="Arial" w:cs="Arial"/>
          <w:sz w:val="24"/>
          <w:szCs w:val="24"/>
          <w:lang w:val="en-GB"/>
        </w:rPr>
        <w:br/>
        <w:t>•    reasonably consistent with the licensing objectives;  and</w:t>
      </w:r>
      <w:r w:rsidR="009F1E7A" w:rsidRPr="00C65CB8">
        <w:rPr>
          <w:rFonts w:ascii="Arial" w:eastAsia="Calibri" w:hAnsi="Arial" w:cs="Arial"/>
          <w:sz w:val="24"/>
          <w:szCs w:val="24"/>
          <w:lang w:val="en-GB"/>
        </w:rPr>
        <w:br/>
        <w:t>•    in accordance with the authority’s Statement of Policy and Principles.</w:t>
      </w:r>
    </w:p>
    <w:p w14:paraId="53AEFD18" w14:textId="2907DC54" w:rsidR="009F1E7A" w:rsidRPr="00893ED5" w:rsidRDefault="00C65CB8" w:rsidP="00C65CB8">
      <w:pPr>
        <w:spacing w:after="100" w:afterAutospacing="1"/>
        <w:rPr>
          <w:rFonts w:ascii="Arial" w:eastAsia="Calibri" w:hAnsi="Arial" w:cs="Arial"/>
          <w:sz w:val="24"/>
          <w:szCs w:val="24"/>
          <w:lang w:val="en-GB"/>
        </w:rPr>
      </w:pPr>
      <w:r w:rsidRPr="00893ED5">
        <w:rPr>
          <w:rFonts w:ascii="Arial" w:eastAsia="Calibri" w:hAnsi="Arial" w:cs="Arial"/>
          <w:sz w:val="24"/>
          <w:szCs w:val="24"/>
          <w:lang w:val="en-GB"/>
        </w:rPr>
        <w:t>3.3</w:t>
      </w:r>
      <w:r w:rsidR="009F1E7A" w:rsidRPr="00893ED5">
        <w:rPr>
          <w:rFonts w:ascii="Arial" w:eastAsia="Calibri" w:hAnsi="Arial" w:cs="Arial"/>
          <w:sz w:val="24"/>
          <w:szCs w:val="24"/>
          <w:lang w:val="en-GB"/>
        </w:rPr>
        <w:t xml:space="preserve">   The Licensing Authority is under a duty to act fairly and rationally but cannot grant an application that does not satisfy the requirements of the preceding paragraph. Where there is conflict, the Gambling Commission Code of Practice and Guidance take precedence.</w:t>
      </w:r>
    </w:p>
    <w:p w14:paraId="7B3052CA" w14:textId="200BCFC8" w:rsidR="009F1E7A" w:rsidRPr="002470CC" w:rsidRDefault="00893ED5" w:rsidP="00CE50DF">
      <w:pPr>
        <w:spacing w:after="100" w:afterAutospacing="1"/>
        <w:rPr>
          <w:rFonts w:ascii="Arial" w:eastAsia="Calibri" w:hAnsi="Arial" w:cs="Arial"/>
          <w:color w:val="FF0000"/>
          <w:sz w:val="24"/>
          <w:szCs w:val="24"/>
          <w:lang w:val="en-GB"/>
        </w:rPr>
      </w:pPr>
      <w:r w:rsidRPr="00893ED5">
        <w:rPr>
          <w:rFonts w:ascii="Arial" w:eastAsia="Calibri" w:hAnsi="Arial" w:cs="Arial"/>
          <w:sz w:val="24"/>
          <w:szCs w:val="24"/>
          <w:lang w:val="en-GB"/>
        </w:rPr>
        <w:t xml:space="preserve">3.4 </w:t>
      </w:r>
      <w:r w:rsidR="009F1E7A" w:rsidRPr="00893ED5">
        <w:rPr>
          <w:rFonts w:ascii="Arial" w:eastAsia="Calibri" w:hAnsi="Arial" w:cs="Arial"/>
          <w:sz w:val="24"/>
          <w:szCs w:val="24"/>
          <w:lang w:val="en-GB"/>
        </w:rPr>
        <w:t xml:space="preserve">  Nothing in this Statement will override the right of any person to make an application under this Act and have that application considered on its individual merits. Equally nothing in the Statement will undermine the right of any person to make representations to an application or seek a review of a licence where there is a legal power to do so.</w:t>
      </w:r>
      <w:r w:rsidR="00405AF6" w:rsidRPr="00893ED5">
        <w:rPr>
          <w:rFonts w:ascii="Arial" w:eastAsia="Calibri" w:hAnsi="Arial" w:cs="Arial"/>
          <w:sz w:val="24"/>
          <w:szCs w:val="24"/>
          <w:lang w:val="en-GB"/>
        </w:rPr>
        <w:t xml:space="preserve"> However, any application received by the Licensing Authority for a casino premises licence shall be returned on the basis that the Licensing Authority has passed a resolution not to issue casino premises licences (subject to a new resolution being approved in 2021)</w:t>
      </w:r>
    </w:p>
    <w:p w14:paraId="1A2BB9C6" w14:textId="13E95344" w:rsidR="00D736AB" w:rsidRDefault="00CE50DF" w:rsidP="00941C88">
      <w:pPr>
        <w:ind w:left="100" w:right="4778" w:hanging="100"/>
        <w:jc w:val="both"/>
        <w:rPr>
          <w:rFonts w:ascii="Arial" w:eastAsia="Arial" w:hAnsi="Arial" w:cs="Arial"/>
          <w:sz w:val="24"/>
          <w:szCs w:val="24"/>
        </w:rPr>
      </w:pPr>
      <w:r>
        <w:rPr>
          <w:rFonts w:ascii="Arial" w:eastAsia="Arial" w:hAnsi="Arial" w:cs="Arial"/>
          <w:b/>
          <w:spacing w:val="1"/>
          <w:sz w:val="24"/>
          <w:szCs w:val="24"/>
        </w:rPr>
        <w:t>4.</w:t>
      </w:r>
      <w:r w:rsidR="0066451F">
        <w:rPr>
          <w:rFonts w:ascii="Arial" w:eastAsia="Arial" w:hAnsi="Arial" w:cs="Arial"/>
          <w:b/>
          <w:sz w:val="24"/>
          <w:szCs w:val="24"/>
        </w:rPr>
        <w:t xml:space="preserve">  </w:t>
      </w:r>
      <w:r w:rsidR="0066451F">
        <w:rPr>
          <w:rFonts w:ascii="Arial" w:eastAsia="Arial" w:hAnsi="Arial" w:cs="Arial"/>
          <w:b/>
          <w:spacing w:val="53"/>
          <w:sz w:val="24"/>
          <w:szCs w:val="24"/>
        </w:rPr>
        <w:t xml:space="preserve"> </w:t>
      </w:r>
      <w:r w:rsidR="0066451F">
        <w:rPr>
          <w:rFonts w:ascii="Arial" w:eastAsia="Arial" w:hAnsi="Arial" w:cs="Arial"/>
          <w:b/>
          <w:sz w:val="24"/>
          <w:szCs w:val="24"/>
        </w:rPr>
        <w:t>Li</w:t>
      </w:r>
      <w:r w:rsidR="0066451F">
        <w:rPr>
          <w:rFonts w:ascii="Arial" w:eastAsia="Arial" w:hAnsi="Arial" w:cs="Arial"/>
          <w:b/>
          <w:spacing w:val="1"/>
          <w:sz w:val="24"/>
          <w:szCs w:val="24"/>
        </w:rPr>
        <w:t>ce</w:t>
      </w:r>
      <w:r w:rsidR="0066451F">
        <w:rPr>
          <w:rFonts w:ascii="Arial" w:eastAsia="Arial" w:hAnsi="Arial" w:cs="Arial"/>
          <w:b/>
          <w:sz w:val="24"/>
          <w:szCs w:val="24"/>
        </w:rPr>
        <w:t>n</w:t>
      </w:r>
      <w:r w:rsidR="0066451F">
        <w:rPr>
          <w:rFonts w:ascii="Arial" w:eastAsia="Arial" w:hAnsi="Arial" w:cs="Arial"/>
          <w:b/>
          <w:spacing w:val="-2"/>
          <w:sz w:val="24"/>
          <w:szCs w:val="24"/>
        </w:rPr>
        <w:t>s</w:t>
      </w:r>
      <w:r w:rsidR="0066451F">
        <w:rPr>
          <w:rFonts w:ascii="Arial" w:eastAsia="Arial" w:hAnsi="Arial" w:cs="Arial"/>
          <w:b/>
          <w:spacing w:val="1"/>
          <w:sz w:val="24"/>
          <w:szCs w:val="24"/>
        </w:rPr>
        <w:t>a</w:t>
      </w:r>
      <w:r w:rsidR="0066451F">
        <w:rPr>
          <w:rFonts w:ascii="Arial" w:eastAsia="Arial" w:hAnsi="Arial" w:cs="Arial"/>
          <w:b/>
          <w:sz w:val="24"/>
          <w:szCs w:val="24"/>
        </w:rPr>
        <w:t>ble</w:t>
      </w:r>
      <w:r w:rsidR="0066451F">
        <w:rPr>
          <w:rFonts w:ascii="Arial" w:eastAsia="Arial" w:hAnsi="Arial" w:cs="Arial"/>
          <w:b/>
          <w:spacing w:val="-1"/>
          <w:sz w:val="24"/>
          <w:szCs w:val="24"/>
        </w:rPr>
        <w:t xml:space="preserve"> </w:t>
      </w:r>
      <w:r w:rsidR="0066451F">
        <w:rPr>
          <w:rFonts w:ascii="Arial" w:eastAsia="Arial" w:hAnsi="Arial" w:cs="Arial"/>
          <w:b/>
          <w:sz w:val="24"/>
          <w:szCs w:val="24"/>
        </w:rPr>
        <w:t>Pr</w:t>
      </w:r>
      <w:r w:rsidR="0066451F">
        <w:rPr>
          <w:rFonts w:ascii="Arial" w:eastAsia="Arial" w:hAnsi="Arial" w:cs="Arial"/>
          <w:b/>
          <w:spacing w:val="1"/>
          <w:sz w:val="24"/>
          <w:szCs w:val="24"/>
        </w:rPr>
        <w:t>e</w:t>
      </w:r>
      <w:r w:rsidR="0066451F">
        <w:rPr>
          <w:rFonts w:ascii="Arial" w:eastAsia="Arial" w:hAnsi="Arial" w:cs="Arial"/>
          <w:b/>
          <w:sz w:val="24"/>
          <w:szCs w:val="24"/>
        </w:rPr>
        <w:t>m</w:t>
      </w:r>
      <w:r w:rsidR="0066451F">
        <w:rPr>
          <w:rFonts w:ascii="Arial" w:eastAsia="Arial" w:hAnsi="Arial" w:cs="Arial"/>
          <w:b/>
          <w:spacing w:val="-2"/>
          <w:sz w:val="24"/>
          <w:szCs w:val="24"/>
        </w:rPr>
        <w:t>i</w:t>
      </w:r>
      <w:r w:rsidR="0066451F">
        <w:rPr>
          <w:rFonts w:ascii="Arial" w:eastAsia="Arial" w:hAnsi="Arial" w:cs="Arial"/>
          <w:b/>
          <w:spacing w:val="1"/>
          <w:sz w:val="24"/>
          <w:szCs w:val="24"/>
        </w:rPr>
        <w:t>se</w:t>
      </w:r>
      <w:r w:rsidR="0066451F">
        <w:rPr>
          <w:rFonts w:ascii="Arial" w:eastAsia="Arial" w:hAnsi="Arial" w:cs="Arial"/>
          <w:b/>
          <w:sz w:val="24"/>
          <w:szCs w:val="24"/>
        </w:rPr>
        <w:t>s</w:t>
      </w:r>
      <w:r w:rsidR="0066451F">
        <w:rPr>
          <w:rFonts w:ascii="Arial" w:eastAsia="Arial" w:hAnsi="Arial" w:cs="Arial"/>
          <w:b/>
          <w:spacing w:val="-3"/>
          <w:sz w:val="24"/>
          <w:szCs w:val="24"/>
        </w:rPr>
        <w:t xml:space="preserve"> </w:t>
      </w:r>
      <w:r w:rsidR="0066451F">
        <w:rPr>
          <w:rFonts w:ascii="Arial" w:eastAsia="Arial" w:hAnsi="Arial" w:cs="Arial"/>
          <w:b/>
          <w:spacing w:val="1"/>
          <w:sz w:val="24"/>
          <w:szCs w:val="24"/>
        </w:rPr>
        <w:t>a</w:t>
      </w:r>
      <w:r w:rsidR="0066451F">
        <w:rPr>
          <w:rFonts w:ascii="Arial" w:eastAsia="Arial" w:hAnsi="Arial" w:cs="Arial"/>
          <w:b/>
          <w:sz w:val="24"/>
          <w:szCs w:val="24"/>
        </w:rPr>
        <w:t>nd P</w:t>
      </w:r>
      <w:r w:rsidR="0066451F">
        <w:rPr>
          <w:rFonts w:ascii="Arial" w:eastAsia="Arial" w:hAnsi="Arial" w:cs="Arial"/>
          <w:b/>
          <w:spacing w:val="1"/>
          <w:sz w:val="24"/>
          <w:szCs w:val="24"/>
        </w:rPr>
        <w:t>e</w:t>
      </w:r>
      <w:r w:rsidR="0066451F">
        <w:rPr>
          <w:rFonts w:ascii="Arial" w:eastAsia="Arial" w:hAnsi="Arial" w:cs="Arial"/>
          <w:b/>
          <w:sz w:val="24"/>
          <w:szCs w:val="24"/>
        </w:rPr>
        <w:t>rm</w:t>
      </w:r>
      <w:r w:rsidR="0066451F">
        <w:rPr>
          <w:rFonts w:ascii="Arial" w:eastAsia="Arial" w:hAnsi="Arial" w:cs="Arial"/>
          <w:b/>
          <w:spacing w:val="1"/>
          <w:sz w:val="24"/>
          <w:szCs w:val="24"/>
        </w:rPr>
        <w:t>i</w:t>
      </w:r>
      <w:r w:rsidR="0066451F">
        <w:rPr>
          <w:rFonts w:ascii="Arial" w:eastAsia="Arial" w:hAnsi="Arial" w:cs="Arial"/>
          <w:b/>
          <w:spacing w:val="-3"/>
          <w:sz w:val="24"/>
          <w:szCs w:val="24"/>
        </w:rPr>
        <w:t>t</w:t>
      </w:r>
      <w:r w:rsidR="0066451F">
        <w:rPr>
          <w:rFonts w:ascii="Arial" w:eastAsia="Arial" w:hAnsi="Arial" w:cs="Arial"/>
          <w:b/>
          <w:sz w:val="24"/>
          <w:szCs w:val="24"/>
        </w:rPr>
        <w:t>s</w:t>
      </w:r>
    </w:p>
    <w:p w14:paraId="1A2BB9C7" w14:textId="77777777" w:rsidR="00D736AB" w:rsidRDefault="00D736AB">
      <w:pPr>
        <w:spacing w:before="16" w:line="260" w:lineRule="exact"/>
        <w:rPr>
          <w:sz w:val="26"/>
          <w:szCs w:val="26"/>
        </w:rPr>
      </w:pPr>
    </w:p>
    <w:p w14:paraId="36D89C2B" w14:textId="0660C5E8" w:rsidR="005F631F" w:rsidRDefault="00CE50DF" w:rsidP="00BB6FAD">
      <w:pPr>
        <w:ind w:right="69"/>
        <w:rPr>
          <w:rFonts w:ascii="Arial" w:eastAsia="Arial" w:hAnsi="Arial" w:cs="Arial"/>
          <w:spacing w:val="2"/>
          <w:sz w:val="24"/>
          <w:szCs w:val="24"/>
          <w:lang w:val="en-GB"/>
        </w:rPr>
      </w:pPr>
      <w:r>
        <w:rPr>
          <w:rFonts w:ascii="Arial" w:eastAsia="Arial" w:hAnsi="Arial" w:cs="Arial"/>
          <w:spacing w:val="2"/>
          <w:sz w:val="24"/>
          <w:szCs w:val="24"/>
          <w:lang w:val="en-GB"/>
        </w:rPr>
        <w:t xml:space="preserve">4.1  </w:t>
      </w:r>
      <w:r w:rsidR="00BB6FAD">
        <w:rPr>
          <w:rFonts w:ascii="Arial" w:eastAsia="Arial" w:hAnsi="Arial" w:cs="Arial"/>
          <w:spacing w:val="2"/>
          <w:sz w:val="24"/>
          <w:szCs w:val="24"/>
          <w:lang w:val="en-GB"/>
        </w:rPr>
        <w:t xml:space="preserve"> </w:t>
      </w:r>
      <w:r w:rsidR="005F631F" w:rsidRPr="005F631F">
        <w:rPr>
          <w:rFonts w:ascii="Arial" w:eastAsia="Arial" w:hAnsi="Arial" w:cs="Arial"/>
          <w:spacing w:val="2"/>
          <w:sz w:val="24"/>
          <w:szCs w:val="24"/>
          <w:lang w:val="en-GB"/>
        </w:rPr>
        <w:t>This document sets out the policies that this Authority will apply when making decisions upon applications or notifications made for:</w:t>
      </w:r>
    </w:p>
    <w:p w14:paraId="4CCBD512" w14:textId="77777777" w:rsidR="00BB6FAD" w:rsidRPr="005F631F" w:rsidRDefault="00BB6FAD" w:rsidP="00BB6FAD">
      <w:pPr>
        <w:ind w:right="69"/>
        <w:rPr>
          <w:rFonts w:ascii="Arial" w:eastAsia="Arial" w:hAnsi="Arial" w:cs="Arial"/>
          <w:spacing w:val="2"/>
          <w:sz w:val="24"/>
          <w:szCs w:val="24"/>
          <w:lang w:val="en-GB"/>
        </w:rPr>
      </w:pPr>
    </w:p>
    <w:p w14:paraId="2EEBF12B" w14:textId="15602AB8" w:rsidR="005F631F" w:rsidRDefault="005F631F" w:rsidP="006043BB">
      <w:pPr>
        <w:ind w:right="69" w:firstLine="0"/>
        <w:rPr>
          <w:rFonts w:ascii="Arial" w:eastAsia="Arial" w:hAnsi="Arial" w:cs="Arial"/>
          <w:spacing w:val="2"/>
          <w:sz w:val="24"/>
          <w:szCs w:val="24"/>
          <w:lang w:val="en-GB"/>
        </w:rPr>
      </w:pPr>
      <w:r w:rsidRPr="005F631F">
        <w:rPr>
          <w:rFonts w:ascii="Arial" w:eastAsia="Arial" w:hAnsi="Arial" w:cs="Arial"/>
          <w:spacing w:val="2"/>
          <w:sz w:val="24"/>
          <w:szCs w:val="24"/>
          <w:lang w:val="en-GB"/>
        </w:rPr>
        <w:t xml:space="preserve">•   Premises licences (in respect of casinos, bingo premises, betting premises, </w:t>
      </w:r>
      <w:r w:rsidRPr="005F631F">
        <w:rPr>
          <w:rFonts w:ascii="Arial" w:eastAsia="Arial" w:hAnsi="Arial" w:cs="Arial"/>
          <w:spacing w:val="2"/>
          <w:sz w:val="24"/>
          <w:szCs w:val="24"/>
          <w:lang w:val="en-GB"/>
        </w:rPr>
        <w:br/>
        <w:t xml:space="preserve">    tracks, adult gaming centres, family entertainment centres); </w:t>
      </w:r>
      <w:r w:rsidRPr="005F631F">
        <w:rPr>
          <w:rFonts w:ascii="Arial" w:eastAsia="Arial" w:hAnsi="Arial" w:cs="Arial"/>
          <w:spacing w:val="2"/>
          <w:sz w:val="24"/>
          <w:szCs w:val="24"/>
          <w:lang w:val="en-GB"/>
        </w:rPr>
        <w:br/>
        <w:t xml:space="preserve">•   Provisional Statements where premises are intended to provide gambling </w:t>
      </w:r>
      <w:r w:rsidRPr="005F631F">
        <w:rPr>
          <w:rFonts w:ascii="Arial" w:eastAsia="Arial" w:hAnsi="Arial" w:cs="Arial"/>
          <w:spacing w:val="2"/>
          <w:sz w:val="24"/>
          <w:szCs w:val="24"/>
          <w:lang w:val="en-GB"/>
        </w:rPr>
        <w:br/>
        <w:t xml:space="preserve">    activities;</w:t>
      </w:r>
      <w:r w:rsidRPr="005F631F">
        <w:rPr>
          <w:rFonts w:ascii="Arial" w:eastAsia="Arial" w:hAnsi="Arial" w:cs="Arial"/>
          <w:spacing w:val="2"/>
          <w:sz w:val="24"/>
          <w:szCs w:val="24"/>
          <w:lang w:val="en-GB"/>
        </w:rPr>
        <w:br/>
        <w:t>•   Club Gaming permits and/or Club Machine Permits;</w:t>
      </w:r>
      <w:r w:rsidRPr="005F631F">
        <w:rPr>
          <w:rFonts w:ascii="Arial" w:eastAsia="Arial" w:hAnsi="Arial" w:cs="Arial"/>
          <w:spacing w:val="2"/>
          <w:sz w:val="24"/>
          <w:szCs w:val="24"/>
          <w:lang w:val="en-GB"/>
        </w:rPr>
        <w:br/>
        <w:t xml:space="preserve">•   Permits for the use of certain lower stake gaming machines at unlicensed </w:t>
      </w:r>
      <w:r w:rsidRPr="005F631F">
        <w:rPr>
          <w:rFonts w:ascii="Arial" w:eastAsia="Arial" w:hAnsi="Arial" w:cs="Arial"/>
          <w:spacing w:val="2"/>
          <w:sz w:val="24"/>
          <w:szCs w:val="24"/>
          <w:lang w:val="en-GB"/>
        </w:rPr>
        <w:br/>
        <w:t xml:space="preserve">    Family Entertainment Centres; </w:t>
      </w:r>
      <w:r w:rsidRPr="005F631F">
        <w:rPr>
          <w:rFonts w:ascii="Arial" w:eastAsia="Arial" w:hAnsi="Arial" w:cs="Arial"/>
          <w:spacing w:val="2"/>
          <w:sz w:val="24"/>
          <w:szCs w:val="24"/>
          <w:lang w:val="en-GB"/>
        </w:rPr>
        <w:br/>
        <w:t xml:space="preserve">•   Notifications for the use of gaming machines in alcohol licensed premises for </w:t>
      </w:r>
      <w:r w:rsidRPr="005F631F">
        <w:rPr>
          <w:rFonts w:ascii="Arial" w:eastAsia="Arial" w:hAnsi="Arial" w:cs="Arial"/>
          <w:spacing w:val="2"/>
          <w:sz w:val="24"/>
          <w:szCs w:val="24"/>
          <w:lang w:val="en-GB"/>
        </w:rPr>
        <w:br/>
        <w:t xml:space="preserve">    the use of two or fewer gaming machines; </w:t>
      </w:r>
      <w:r w:rsidRPr="005F631F">
        <w:rPr>
          <w:rFonts w:ascii="Arial" w:eastAsia="Arial" w:hAnsi="Arial" w:cs="Arial"/>
          <w:spacing w:val="2"/>
          <w:sz w:val="24"/>
          <w:szCs w:val="24"/>
          <w:lang w:val="en-GB"/>
        </w:rPr>
        <w:br/>
        <w:t xml:space="preserve">•   Gaming Machine Permits for premises licensed to sell/supply alcohol for </w:t>
      </w:r>
      <w:r w:rsidRPr="005F631F">
        <w:rPr>
          <w:rFonts w:ascii="Arial" w:eastAsia="Arial" w:hAnsi="Arial" w:cs="Arial"/>
          <w:spacing w:val="2"/>
          <w:sz w:val="24"/>
          <w:szCs w:val="24"/>
          <w:lang w:val="en-GB"/>
        </w:rPr>
        <w:br/>
        <w:t xml:space="preserve">    consumption on the licensed premises, under the Licensing Act 2003, where </w:t>
      </w:r>
      <w:r w:rsidRPr="005F631F">
        <w:rPr>
          <w:rFonts w:ascii="Arial" w:eastAsia="Arial" w:hAnsi="Arial" w:cs="Arial"/>
          <w:spacing w:val="2"/>
          <w:sz w:val="24"/>
          <w:szCs w:val="24"/>
          <w:lang w:val="en-GB"/>
        </w:rPr>
        <w:br/>
        <w:t xml:space="preserve">    there are more than two machines.</w:t>
      </w:r>
      <w:r w:rsidRPr="005F631F">
        <w:rPr>
          <w:rFonts w:ascii="Arial" w:eastAsia="Arial" w:hAnsi="Arial" w:cs="Arial"/>
          <w:spacing w:val="2"/>
          <w:sz w:val="24"/>
          <w:szCs w:val="24"/>
          <w:lang w:val="en-GB"/>
        </w:rPr>
        <w:br/>
        <w:t xml:space="preserve">•   Registration of small society lotteries below prescribed thresholds; </w:t>
      </w:r>
      <w:r w:rsidRPr="005F631F">
        <w:rPr>
          <w:rFonts w:ascii="Arial" w:eastAsia="Arial" w:hAnsi="Arial" w:cs="Arial"/>
          <w:spacing w:val="2"/>
          <w:sz w:val="24"/>
          <w:szCs w:val="24"/>
          <w:lang w:val="en-GB"/>
        </w:rPr>
        <w:br/>
        <w:t xml:space="preserve">•   Prize Gaming Permits; </w:t>
      </w:r>
      <w:r w:rsidRPr="005F631F">
        <w:rPr>
          <w:rFonts w:ascii="Arial" w:eastAsia="Arial" w:hAnsi="Arial" w:cs="Arial"/>
          <w:spacing w:val="2"/>
          <w:sz w:val="24"/>
          <w:szCs w:val="24"/>
          <w:lang w:val="en-GB"/>
        </w:rPr>
        <w:br/>
        <w:t>•   Temporary Use Notices;</w:t>
      </w:r>
      <w:r w:rsidRPr="005F631F">
        <w:rPr>
          <w:rFonts w:ascii="Arial" w:eastAsia="Arial" w:hAnsi="Arial" w:cs="Arial"/>
          <w:spacing w:val="2"/>
          <w:sz w:val="24"/>
          <w:szCs w:val="24"/>
          <w:lang w:val="en-GB"/>
        </w:rPr>
        <w:br/>
        <w:t xml:space="preserve">•   Occasional Use Notices; </w:t>
      </w:r>
    </w:p>
    <w:p w14:paraId="2553833A" w14:textId="77777777" w:rsidR="0083231F" w:rsidRPr="005F631F" w:rsidRDefault="0083231F" w:rsidP="005F631F">
      <w:pPr>
        <w:ind w:left="100" w:right="69"/>
        <w:rPr>
          <w:rFonts w:ascii="Arial" w:eastAsia="Arial" w:hAnsi="Arial" w:cs="Arial"/>
          <w:spacing w:val="2"/>
          <w:sz w:val="24"/>
          <w:szCs w:val="24"/>
          <w:lang w:val="en-GB"/>
        </w:rPr>
      </w:pPr>
    </w:p>
    <w:p w14:paraId="2C8FC667" w14:textId="57BDDC4F" w:rsidR="005F631F" w:rsidRPr="005F631F" w:rsidRDefault="00941C88" w:rsidP="00606808">
      <w:pPr>
        <w:ind w:right="69"/>
        <w:rPr>
          <w:rFonts w:ascii="Arial" w:eastAsia="Arial" w:hAnsi="Arial" w:cs="Arial"/>
          <w:spacing w:val="2"/>
          <w:sz w:val="24"/>
          <w:szCs w:val="24"/>
          <w:lang w:val="en-GB"/>
        </w:rPr>
      </w:pPr>
      <w:r>
        <w:rPr>
          <w:rFonts w:ascii="Arial" w:eastAsia="Arial" w:hAnsi="Arial" w:cs="Arial"/>
          <w:spacing w:val="2"/>
          <w:sz w:val="24"/>
          <w:szCs w:val="24"/>
          <w:lang w:val="en-GB"/>
        </w:rPr>
        <w:t>4.2</w:t>
      </w:r>
      <w:r w:rsidR="00606808">
        <w:rPr>
          <w:rFonts w:ascii="Arial" w:eastAsia="Arial" w:hAnsi="Arial" w:cs="Arial"/>
          <w:spacing w:val="2"/>
          <w:sz w:val="24"/>
          <w:szCs w:val="24"/>
          <w:lang w:val="en-GB"/>
        </w:rPr>
        <w:t xml:space="preserve">   </w:t>
      </w:r>
      <w:r w:rsidR="005F631F" w:rsidRPr="005F631F">
        <w:rPr>
          <w:rFonts w:ascii="Arial" w:eastAsia="Arial" w:hAnsi="Arial" w:cs="Arial"/>
          <w:spacing w:val="2"/>
          <w:sz w:val="24"/>
          <w:szCs w:val="24"/>
          <w:lang w:val="en-GB"/>
        </w:rPr>
        <w:t>Local licensing authorities are not involved in licensing remote gambling (e.g. internet gambling). This will fall to the Gambling Commission. Neither are they involved in licensing the National Lottery nor in regulating spread betting.</w:t>
      </w:r>
    </w:p>
    <w:p w14:paraId="1A2BB9C9" w14:textId="77777777" w:rsidR="00D736AB" w:rsidRDefault="00D736AB" w:rsidP="00606808">
      <w:pPr>
        <w:spacing w:before="17" w:line="260" w:lineRule="exact"/>
        <w:rPr>
          <w:sz w:val="26"/>
          <w:szCs w:val="26"/>
        </w:rPr>
      </w:pPr>
    </w:p>
    <w:p w14:paraId="1A2BB9D8" w14:textId="301D8CDE" w:rsidR="00D736AB" w:rsidRDefault="006F3D60" w:rsidP="006F3D60">
      <w:pPr>
        <w:ind w:right="6483"/>
        <w:jc w:val="both"/>
        <w:rPr>
          <w:sz w:val="26"/>
          <w:szCs w:val="26"/>
        </w:rPr>
      </w:pPr>
      <w:r>
        <w:rPr>
          <w:rFonts w:ascii="Arial" w:eastAsia="Arial" w:hAnsi="Arial" w:cs="Arial"/>
          <w:b/>
          <w:spacing w:val="1"/>
          <w:sz w:val="24"/>
          <w:szCs w:val="24"/>
        </w:rPr>
        <w:t>5.</w:t>
      </w:r>
      <w:r w:rsidR="0066451F">
        <w:rPr>
          <w:rFonts w:ascii="Arial" w:eastAsia="Arial" w:hAnsi="Arial" w:cs="Arial"/>
          <w:b/>
          <w:sz w:val="24"/>
          <w:szCs w:val="24"/>
        </w:rPr>
        <w:t xml:space="preserve">   </w:t>
      </w:r>
      <w:r w:rsidR="0066451F">
        <w:rPr>
          <w:rFonts w:ascii="Arial" w:eastAsia="Arial" w:hAnsi="Arial" w:cs="Arial"/>
          <w:b/>
          <w:spacing w:val="53"/>
          <w:sz w:val="24"/>
          <w:szCs w:val="24"/>
        </w:rPr>
        <w:t xml:space="preserve"> </w:t>
      </w:r>
      <w:r w:rsidR="0066451F">
        <w:rPr>
          <w:rFonts w:ascii="Arial" w:eastAsia="Arial" w:hAnsi="Arial" w:cs="Arial"/>
          <w:b/>
          <w:sz w:val="24"/>
          <w:szCs w:val="24"/>
        </w:rPr>
        <w:t>G</w:t>
      </w:r>
      <w:r w:rsidR="0066451F">
        <w:rPr>
          <w:rFonts w:ascii="Arial" w:eastAsia="Arial" w:hAnsi="Arial" w:cs="Arial"/>
          <w:b/>
          <w:spacing w:val="1"/>
          <w:sz w:val="24"/>
          <w:szCs w:val="24"/>
        </w:rPr>
        <w:t>e</w:t>
      </w:r>
      <w:r w:rsidR="0066451F">
        <w:rPr>
          <w:rFonts w:ascii="Arial" w:eastAsia="Arial" w:hAnsi="Arial" w:cs="Arial"/>
          <w:b/>
          <w:sz w:val="24"/>
          <w:szCs w:val="24"/>
        </w:rPr>
        <w:t>ne</w:t>
      </w:r>
      <w:r w:rsidR="0066451F">
        <w:rPr>
          <w:rFonts w:ascii="Arial" w:eastAsia="Arial" w:hAnsi="Arial" w:cs="Arial"/>
          <w:b/>
          <w:spacing w:val="1"/>
          <w:sz w:val="24"/>
          <w:szCs w:val="24"/>
        </w:rPr>
        <w:t>r</w:t>
      </w:r>
      <w:r w:rsidR="0066451F">
        <w:rPr>
          <w:rFonts w:ascii="Arial" w:eastAsia="Arial" w:hAnsi="Arial" w:cs="Arial"/>
          <w:b/>
          <w:spacing w:val="-1"/>
          <w:sz w:val="24"/>
          <w:szCs w:val="24"/>
        </w:rPr>
        <w:t>a</w:t>
      </w:r>
      <w:r w:rsidR="0066451F">
        <w:rPr>
          <w:rFonts w:ascii="Arial" w:eastAsia="Arial" w:hAnsi="Arial" w:cs="Arial"/>
          <w:b/>
          <w:sz w:val="24"/>
          <w:szCs w:val="24"/>
        </w:rPr>
        <w:t>l</w:t>
      </w:r>
      <w:r w:rsidR="0066451F">
        <w:rPr>
          <w:rFonts w:ascii="Arial" w:eastAsia="Arial" w:hAnsi="Arial" w:cs="Arial"/>
          <w:b/>
          <w:spacing w:val="1"/>
          <w:sz w:val="24"/>
          <w:szCs w:val="24"/>
        </w:rPr>
        <w:t xml:space="preserve"> </w:t>
      </w:r>
      <w:r w:rsidR="0066451F">
        <w:rPr>
          <w:rFonts w:ascii="Arial" w:eastAsia="Arial" w:hAnsi="Arial" w:cs="Arial"/>
          <w:b/>
          <w:sz w:val="24"/>
          <w:szCs w:val="24"/>
        </w:rPr>
        <w:t>Pri</w:t>
      </w:r>
      <w:r w:rsidR="0066451F">
        <w:rPr>
          <w:rFonts w:ascii="Arial" w:eastAsia="Arial" w:hAnsi="Arial" w:cs="Arial"/>
          <w:b/>
          <w:spacing w:val="-2"/>
          <w:sz w:val="24"/>
          <w:szCs w:val="24"/>
        </w:rPr>
        <w:t>n</w:t>
      </w:r>
      <w:r w:rsidR="0066451F">
        <w:rPr>
          <w:rFonts w:ascii="Arial" w:eastAsia="Arial" w:hAnsi="Arial" w:cs="Arial"/>
          <w:b/>
          <w:spacing w:val="1"/>
          <w:sz w:val="24"/>
          <w:szCs w:val="24"/>
        </w:rPr>
        <w:t>c</w:t>
      </w:r>
      <w:r w:rsidR="0066451F">
        <w:rPr>
          <w:rFonts w:ascii="Arial" w:eastAsia="Arial" w:hAnsi="Arial" w:cs="Arial"/>
          <w:b/>
          <w:sz w:val="24"/>
          <w:szCs w:val="24"/>
        </w:rPr>
        <w:t>ipl</w:t>
      </w:r>
      <w:r w:rsidR="0066451F">
        <w:rPr>
          <w:rFonts w:ascii="Arial" w:eastAsia="Arial" w:hAnsi="Arial" w:cs="Arial"/>
          <w:b/>
          <w:spacing w:val="-1"/>
          <w:sz w:val="24"/>
          <w:szCs w:val="24"/>
        </w:rPr>
        <w:t>e</w:t>
      </w:r>
      <w:r w:rsidR="0066451F">
        <w:rPr>
          <w:rFonts w:ascii="Arial" w:eastAsia="Arial" w:hAnsi="Arial" w:cs="Arial"/>
          <w:b/>
          <w:sz w:val="24"/>
          <w:szCs w:val="24"/>
        </w:rPr>
        <w:t>s</w:t>
      </w:r>
    </w:p>
    <w:p w14:paraId="1A2BB9E5" w14:textId="77777777" w:rsidR="00D736AB" w:rsidRDefault="00D736AB">
      <w:pPr>
        <w:spacing w:before="16" w:line="260" w:lineRule="exact"/>
        <w:rPr>
          <w:sz w:val="26"/>
          <w:szCs w:val="26"/>
        </w:rPr>
      </w:pPr>
    </w:p>
    <w:p w14:paraId="1A2BB9E6" w14:textId="62ABF42C" w:rsidR="00D736AB" w:rsidRDefault="00D65436" w:rsidP="006043BB">
      <w:pPr>
        <w:ind w:right="64"/>
        <w:rPr>
          <w:rFonts w:ascii="Arial" w:eastAsia="Arial" w:hAnsi="Arial" w:cs="Arial"/>
          <w:sz w:val="24"/>
          <w:szCs w:val="24"/>
        </w:rPr>
      </w:pPr>
      <w:r>
        <w:rPr>
          <w:rFonts w:ascii="Arial" w:eastAsia="Arial" w:hAnsi="Arial" w:cs="Arial"/>
          <w:spacing w:val="2"/>
          <w:sz w:val="24"/>
          <w:szCs w:val="24"/>
        </w:rPr>
        <w:t>5.1</w:t>
      </w:r>
      <w:r w:rsidR="006043BB">
        <w:rPr>
          <w:rFonts w:ascii="Arial" w:eastAsia="Arial" w:hAnsi="Arial" w:cs="Arial"/>
          <w:spacing w:val="2"/>
          <w:sz w:val="24"/>
          <w:szCs w:val="24"/>
        </w:rPr>
        <w:t xml:space="preserve">  </w:t>
      </w:r>
      <w:r w:rsidR="0066451F" w:rsidRPr="009373F0">
        <w:rPr>
          <w:rFonts w:ascii="Arial" w:eastAsia="Arial" w:hAnsi="Arial" w:cs="Arial"/>
          <w:spacing w:val="2"/>
          <w:sz w:val="24"/>
          <w:szCs w:val="24"/>
        </w:rPr>
        <w:t>T</w:t>
      </w:r>
      <w:r w:rsidR="0066451F" w:rsidRPr="009373F0">
        <w:rPr>
          <w:rFonts w:ascii="Arial" w:eastAsia="Arial" w:hAnsi="Arial" w:cs="Arial"/>
          <w:spacing w:val="-1"/>
          <w:sz w:val="24"/>
          <w:szCs w:val="24"/>
        </w:rPr>
        <w:t>h</w:t>
      </w:r>
      <w:r w:rsidR="0066451F" w:rsidRPr="009373F0">
        <w:rPr>
          <w:rFonts w:ascii="Arial" w:eastAsia="Arial" w:hAnsi="Arial" w:cs="Arial"/>
          <w:sz w:val="24"/>
          <w:szCs w:val="24"/>
        </w:rPr>
        <w:t>e</w:t>
      </w:r>
      <w:r w:rsidR="0066451F" w:rsidRPr="009373F0">
        <w:rPr>
          <w:rFonts w:ascii="Arial" w:eastAsia="Arial" w:hAnsi="Arial" w:cs="Arial"/>
          <w:spacing w:val="1"/>
          <w:sz w:val="24"/>
          <w:szCs w:val="24"/>
        </w:rPr>
        <w:t xml:space="preserve"> </w:t>
      </w:r>
      <w:r w:rsidR="0066451F" w:rsidRPr="009373F0">
        <w:rPr>
          <w:rFonts w:ascii="Arial" w:eastAsia="Arial" w:hAnsi="Arial" w:cs="Arial"/>
          <w:sz w:val="24"/>
          <w:szCs w:val="24"/>
        </w:rPr>
        <w:t>st</w:t>
      </w:r>
      <w:r w:rsidR="0066451F" w:rsidRPr="009373F0">
        <w:rPr>
          <w:rFonts w:ascii="Arial" w:eastAsia="Arial" w:hAnsi="Arial" w:cs="Arial"/>
          <w:spacing w:val="1"/>
          <w:sz w:val="24"/>
          <w:szCs w:val="24"/>
        </w:rPr>
        <w:t>a</w:t>
      </w:r>
      <w:r w:rsidR="0066451F" w:rsidRPr="009373F0">
        <w:rPr>
          <w:rFonts w:ascii="Arial" w:eastAsia="Arial" w:hAnsi="Arial" w:cs="Arial"/>
          <w:sz w:val="24"/>
          <w:szCs w:val="24"/>
        </w:rPr>
        <w:t xml:space="preserve">rting </w:t>
      </w:r>
      <w:r w:rsidR="0066451F" w:rsidRPr="009373F0">
        <w:rPr>
          <w:rFonts w:ascii="Arial" w:eastAsia="Arial" w:hAnsi="Arial" w:cs="Arial"/>
          <w:spacing w:val="1"/>
          <w:sz w:val="24"/>
          <w:szCs w:val="24"/>
        </w:rPr>
        <w:t>po</w:t>
      </w:r>
      <w:r w:rsidR="0066451F" w:rsidRPr="009373F0">
        <w:rPr>
          <w:rFonts w:ascii="Arial" w:eastAsia="Arial" w:hAnsi="Arial" w:cs="Arial"/>
          <w:sz w:val="24"/>
          <w:szCs w:val="24"/>
        </w:rPr>
        <w:t>int</w:t>
      </w:r>
      <w:r w:rsidR="0066451F" w:rsidRPr="009373F0">
        <w:rPr>
          <w:rFonts w:ascii="Arial" w:eastAsia="Arial" w:hAnsi="Arial" w:cs="Arial"/>
          <w:spacing w:val="1"/>
          <w:sz w:val="24"/>
          <w:szCs w:val="24"/>
        </w:rPr>
        <w:t xml:space="preserve"> </w:t>
      </w:r>
      <w:r w:rsidR="0066451F" w:rsidRPr="009373F0">
        <w:rPr>
          <w:rFonts w:ascii="Arial" w:eastAsia="Arial" w:hAnsi="Arial" w:cs="Arial"/>
          <w:sz w:val="24"/>
          <w:szCs w:val="24"/>
        </w:rPr>
        <w:t>in</w:t>
      </w:r>
      <w:r w:rsidR="0066451F" w:rsidRPr="009373F0">
        <w:rPr>
          <w:rFonts w:ascii="Arial" w:eastAsia="Arial" w:hAnsi="Arial" w:cs="Arial"/>
          <w:spacing w:val="1"/>
          <w:sz w:val="24"/>
          <w:szCs w:val="24"/>
        </w:rPr>
        <w:t xml:space="preserve"> </w:t>
      </w:r>
      <w:r w:rsidR="0066451F" w:rsidRPr="009373F0">
        <w:rPr>
          <w:rFonts w:ascii="Arial" w:eastAsia="Arial" w:hAnsi="Arial" w:cs="Arial"/>
          <w:spacing w:val="-1"/>
          <w:sz w:val="24"/>
          <w:szCs w:val="24"/>
        </w:rPr>
        <w:t>d</w:t>
      </w:r>
      <w:r w:rsidR="0066451F" w:rsidRPr="009373F0">
        <w:rPr>
          <w:rFonts w:ascii="Arial" w:eastAsia="Arial" w:hAnsi="Arial" w:cs="Arial"/>
          <w:spacing w:val="1"/>
          <w:sz w:val="24"/>
          <w:szCs w:val="24"/>
        </w:rPr>
        <w:t>e</w:t>
      </w:r>
      <w:r w:rsidR="0066451F" w:rsidRPr="009373F0">
        <w:rPr>
          <w:rFonts w:ascii="Arial" w:eastAsia="Arial" w:hAnsi="Arial" w:cs="Arial"/>
          <w:sz w:val="24"/>
          <w:szCs w:val="24"/>
        </w:rPr>
        <w:t>t</w:t>
      </w:r>
      <w:r w:rsidR="0066451F" w:rsidRPr="009373F0">
        <w:rPr>
          <w:rFonts w:ascii="Arial" w:eastAsia="Arial" w:hAnsi="Arial" w:cs="Arial"/>
          <w:spacing w:val="1"/>
          <w:sz w:val="24"/>
          <w:szCs w:val="24"/>
        </w:rPr>
        <w:t>e</w:t>
      </w:r>
      <w:r w:rsidR="0066451F" w:rsidRPr="009373F0">
        <w:rPr>
          <w:rFonts w:ascii="Arial" w:eastAsia="Arial" w:hAnsi="Arial" w:cs="Arial"/>
          <w:sz w:val="24"/>
          <w:szCs w:val="24"/>
        </w:rPr>
        <w:t>r</w:t>
      </w:r>
      <w:r w:rsidR="0066451F" w:rsidRPr="009373F0">
        <w:rPr>
          <w:rFonts w:ascii="Arial" w:eastAsia="Arial" w:hAnsi="Arial" w:cs="Arial"/>
          <w:spacing w:val="1"/>
          <w:sz w:val="24"/>
          <w:szCs w:val="24"/>
        </w:rPr>
        <w:t>m</w:t>
      </w:r>
      <w:r w:rsidR="0066451F" w:rsidRPr="009373F0">
        <w:rPr>
          <w:rFonts w:ascii="Arial" w:eastAsia="Arial" w:hAnsi="Arial" w:cs="Arial"/>
          <w:spacing w:val="-3"/>
          <w:sz w:val="24"/>
          <w:szCs w:val="24"/>
        </w:rPr>
        <w:t>i</w:t>
      </w:r>
      <w:r w:rsidR="0066451F" w:rsidRPr="009373F0">
        <w:rPr>
          <w:rFonts w:ascii="Arial" w:eastAsia="Arial" w:hAnsi="Arial" w:cs="Arial"/>
          <w:spacing w:val="1"/>
          <w:sz w:val="24"/>
          <w:szCs w:val="24"/>
        </w:rPr>
        <w:t>n</w:t>
      </w:r>
      <w:r w:rsidR="0066451F" w:rsidRPr="009373F0">
        <w:rPr>
          <w:rFonts w:ascii="Arial" w:eastAsia="Arial" w:hAnsi="Arial" w:cs="Arial"/>
          <w:sz w:val="24"/>
          <w:szCs w:val="24"/>
        </w:rPr>
        <w:t xml:space="preserve">ing </w:t>
      </w:r>
      <w:r w:rsidR="0066451F" w:rsidRPr="009373F0">
        <w:rPr>
          <w:rFonts w:ascii="Arial" w:eastAsia="Arial" w:hAnsi="Arial" w:cs="Arial"/>
          <w:spacing w:val="1"/>
          <w:sz w:val="24"/>
          <w:szCs w:val="24"/>
        </w:rPr>
        <w:t>app</w:t>
      </w:r>
      <w:r w:rsidR="0066451F" w:rsidRPr="009373F0">
        <w:rPr>
          <w:rFonts w:ascii="Arial" w:eastAsia="Arial" w:hAnsi="Arial" w:cs="Arial"/>
          <w:sz w:val="24"/>
          <w:szCs w:val="24"/>
        </w:rPr>
        <w:t>l</w:t>
      </w:r>
      <w:r w:rsidR="0066451F" w:rsidRPr="009373F0">
        <w:rPr>
          <w:rFonts w:ascii="Arial" w:eastAsia="Arial" w:hAnsi="Arial" w:cs="Arial"/>
          <w:spacing w:val="-1"/>
          <w:sz w:val="24"/>
          <w:szCs w:val="24"/>
        </w:rPr>
        <w:t>i</w:t>
      </w:r>
      <w:r w:rsidR="0066451F" w:rsidRPr="009373F0">
        <w:rPr>
          <w:rFonts w:ascii="Arial" w:eastAsia="Arial" w:hAnsi="Arial" w:cs="Arial"/>
          <w:sz w:val="24"/>
          <w:szCs w:val="24"/>
        </w:rPr>
        <w:t>c</w:t>
      </w:r>
      <w:r w:rsidR="0066451F" w:rsidRPr="009373F0">
        <w:rPr>
          <w:rFonts w:ascii="Arial" w:eastAsia="Arial" w:hAnsi="Arial" w:cs="Arial"/>
          <w:spacing w:val="1"/>
          <w:sz w:val="24"/>
          <w:szCs w:val="24"/>
        </w:rPr>
        <w:t>a</w:t>
      </w:r>
      <w:r w:rsidR="0066451F" w:rsidRPr="009373F0">
        <w:rPr>
          <w:rFonts w:ascii="Arial" w:eastAsia="Arial" w:hAnsi="Arial" w:cs="Arial"/>
          <w:sz w:val="24"/>
          <w:szCs w:val="24"/>
        </w:rPr>
        <w:t>ti</w:t>
      </w:r>
      <w:r w:rsidR="0066451F" w:rsidRPr="009373F0">
        <w:rPr>
          <w:rFonts w:ascii="Arial" w:eastAsia="Arial" w:hAnsi="Arial" w:cs="Arial"/>
          <w:spacing w:val="1"/>
          <w:sz w:val="24"/>
          <w:szCs w:val="24"/>
        </w:rPr>
        <w:t>o</w:t>
      </w:r>
      <w:r w:rsidR="0066451F" w:rsidRPr="009373F0">
        <w:rPr>
          <w:rFonts w:ascii="Arial" w:eastAsia="Arial" w:hAnsi="Arial" w:cs="Arial"/>
          <w:spacing w:val="-1"/>
          <w:sz w:val="24"/>
          <w:szCs w:val="24"/>
        </w:rPr>
        <w:t>n</w:t>
      </w:r>
      <w:r w:rsidR="0066451F" w:rsidRPr="009373F0">
        <w:rPr>
          <w:rFonts w:ascii="Arial" w:eastAsia="Arial" w:hAnsi="Arial" w:cs="Arial"/>
          <w:sz w:val="24"/>
          <w:szCs w:val="24"/>
        </w:rPr>
        <w:t>s</w:t>
      </w:r>
      <w:r w:rsidR="0066451F" w:rsidRPr="009373F0">
        <w:rPr>
          <w:rFonts w:ascii="Arial" w:eastAsia="Arial" w:hAnsi="Arial" w:cs="Arial"/>
          <w:spacing w:val="3"/>
          <w:sz w:val="24"/>
          <w:szCs w:val="24"/>
        </w:rPr>
        <w:t xml:space="preserve"> </w:t>
      </w:r>
      <w:r w:rsidR="0066451F" w:rsidRPr="009373F0">
        <w:rPr>
          <w:rFonts w:ascii="Arial" w:eastAsia="Arial" w:hAnsi="Arial" w:cs="Arial"/>
          <w:spacing w:val="-3"/>
          <w:sz w:val="24"/>
          <w:szCs w:val="24"/>
        </w:rPr>
        <w:t>w</w:t>
      </w:r>
      <w:r w:rsidR="0066451F" w:rsidRPr="009373F0">
        <w:rPr>
          <w:rFonts w:ascii="Arial" w:eastAsia="Arial" w:hAnsi="Arial" w:cs="Arial"/>
          <w:sz w:val="24"/>
          <w:szCs w:val="24"/>
        </w:rPr>
        <w:t>i</w:t>
      </w:r>
      <w:r w:rsidR="0066451F" w:rsidRPr="009373F0">
        <w:rPr>
          <w:rFonts w:ascii="Arial" w:eastAsia="Arial" w:hAnsi="Arial" w:cs="Arial"/>
          <w:spacing w:val="-1"/>
          <w:sz w:val="24"/>
          <w:szCs w:val="24"/>
        </w:rPr>
        <w:t>l</w:t>
      </w:r>
      <w:r w:rsidR="0066451F" w:rsidRPr="009373F0">
        <w:rPr>
          <w:rFonts w:ascii="Arial" w:eastAsia="Arial" w:hAnsi="Arial" w:cs="Arial"/>
          <w:sz w:val="24"/>
          <w:szCs w:val="24"/>
        </w:rPr>
        <w:t>l</w:t>
      </w:r>
      <w:r w:rsidR="0066451F" w:rsidRPr="009373F0">
        <w:rPr>
          <w:rFonts w:ascii="Arial" w:eastAsia="Arial" w:hAnsi="Arial" w:cs="Arial"/>
          <w:spacing w:val="2"/>
          <w:sz w:val="24"/>
          <w:szCs w:val="24"/>
        </w:rPr>
        <w:t xml:space="preserve"> </w:t>
      </w:r>
      <w:r w:rsidR="0066451F" w:rsidRPr="009373F0">
        <w:rPr>
          <w:rFonts w:ascii="Arial" w:eastAsia="Arial" w:hAnsi="Arial" w:cs="Arial"/>
          <w:spacing w:val="1"/>
          <w:sz w:val="24"/>
          <w:szCs w:val="24"/>
        </w:rPr>
        <w:t>b</w:t>
      </w:r>
      <w:r w:rsidR="0066451F" w:rsidRPr="009373F0">
        <w:rPr>
          <w:rFonts w:ascii="Arial" w:eastAsia="Arial" w:hAnsi="Arial" w:cs="Arial"/>
          <w:sz w:val="24"/>
          <w:szCs w:val="24"/>
        </w:rPr>
        <w:t>e</w:t>
      </w:r>
      <w:r w:rsidR="0066451F" w:rsidRPr="009373F0">
        <w:rPr>
          <w:rFonts w:ascii="Arial" w:eastAsia="Arial" w:hAnsi="Arial" w:cs="Arial"/>
          <w:spacing w:val="1"/>
          <w:sz w:val="24"/>
          <w:szCs w:val="24"/>
        </w:rPr>
        <w:t xml:space="preserve"> </w:t>
      </w:r>
      <w:r w:rsidR="0066451F" w:rsidRPr="009373F0">
        <w:rPr>
          <w:rFonts w:ascii="Arial" w:eastAsia="Arial" w:hAnsi="Arial" w:cs="Arial"/>
          <w:sz w:val="24"/>
          <w:szCs w:val="24"/>
        </w:rPr>
        <w:t>to</w:t>
      </w:r>
      <w:r w:rsidR="0066451F" w:rsidRPr="009373F0">
        <w:rPr>
          <w:rFonts w:ascii="Arial" w:eastAsia="Arial" w:hAnsi="Arial" w:cs="Arial"/>
          <w:spacing w:val="2"/>
          <w:sz w:val="24"/>
          <w:szCs w:val="24"/>
        </w:rPr>
        <w:t xml:space="preserve"> </w:t>
      </w:r>
      <w:r w:rsidR="0066451F" w:rsidRPr="009373F0">
        <w:rPr>
          <w:rFonts w:ascii="Arial" w:eastAsia="Arial" w:hAnsi="Arial" w:cs="Arial"/>
          <w:spacing w:val="-1"/>
          <w:sz w:val="24"/>
          <w:szCs w:val="24"/>
        </w:rPr>
        <w:t>g</w:t>
      </w:r>
      <w:r w:rsidR="0066451F" w:rsidRPr="009373F0">
        <w:rPr>
          <w:rFonts w:ascii="Arial" w:eastAsia="Arial" w:hAnsi="Arial" w:cs="Arial"/>
          <w:sz w:val="24"/>
          <w:szCs w:val="24"/>
        </w:rPr>
        <w:t>ra</w:t>
      </w:r>
      <w:r w:rsidR="0066451F" w:rsidRPr="009373F0">
        <w:rPr>
          <w:rFonts w:ascii="Arial" w:eastAsia="Arial" w:hAnsi="Arial" w:cs="Arial"/>
          <w:spacing w:val="1"/>
          <w:sz w:val="24"/>
          <w:szCs w:val="24"/>
        </w:rPr>
        <w:t>n</w:t>
      </w:r>
      <w:r w:rsidR="0066451F" w:rsidRPr="009373F0">
        <w:rPr>
          <w:rFonts w:ascii="Arial" w:eastAsia="Arial" w:hAnsi="Arial" w:cs="Arial"/>
          <w:sz w:val="24"/>
          <w:szCs w:val="24"/>
        </w:rPr>
        <w:t>t</w:t>
      </w:r>
      <w:r w:rsidR="0066451F" w:rsidRPr="009373F0">
        <w:rPr>
          <w:rFonts w:ascii="Arial" w:eastAsia="Arial" w:hAnsi="Arial" w:cs="Arial"/>
          <w:spacing w:val="1"/>
          <w:sz w:val="24"/>
          <w:szCs w:val="24"/>
        </w:rPr>
        <w:t xml:space="preserve"> </w:t>
      </w:r>
      <w:r w:rsidR="0066451F" w:rsidRPr="009373F0">
        <w:rPr>
          <w:rFonts w:ascii="Arial" w:eastAsia="Arial" w:hAnsi="Arial" w:cs="Arial"/>
          <w:sz w:val="24"/>
          <w:szCs w:val="24"/>
        </w:rPr>
        <w:t>t</w:t>
      </w:r>
      <w:r w:rsidR="0066451F" w:rsidRPr="009373F0">
        <w:rPr>
          <w:rFonts w:ascii="Arial" w:eastAsia="Arial" w:hAnsi="Arial" w:cs="Arial"/>
          <w:spacing w:val="1"/>
          <w:sz w:val="24"/>
          <w:szCs w:val="24"/>
        </w:rPr>
        <w:t>h</w:t>
      </w:r>
      <w:r w:rsidR="0066451F" w:rsidRPr="009373F0">
        <w:rPr>
          <w:rFonts w:ascii="Arial" w:eastAsia="Arial" w:hAnsi="Arial" w:cs="Arial"/>
          <w:sz w:val="24"/>
          <w:szCs w:val="24"/>
        </w:rPr>
        <w:t>e</w:t>
      </w:r>
      <w:r w:rsidR="0066451F" w:rsidRPr="009373F0">
        <w:rPr>
          <w:rFonts w:ascii="Arial" w:eastAsia="Arial" w:hAnsi="Arial" w:cs="Arial"/>
          <w:spacing w:val="1"/>
          <w:sz w:val="24"/>
          <w:szCs w:val="24"/>
        </w:rPr>
        <w:t xml:space="preserve"> app</w:t>
      </w:r>
      <w:r w:rsidR="0066451F" w:rsidRPr="009373F0">
        <w:rPr>
          <w:rFonts w:ascii="Arial" w:eastAsia="Arial" w:hAnsi="Arial" w:cs="Arial"/>
          <w:sz w:val="24"/>
          <w:szCs w:val="24"/>
        </w:rPr>
        <w:t>l</w:t>
      </w:r>
      <w:r w:rsidR="0066451F" w:rsidRPr="009373F0">
        <w:rPr>
          <w:rFonts w:ascii="Arial" w:eastAsia="Arial" w:hAnsi="Arial" w:cs="Arial"/>
          <w:spacing w:val="-1"/>
          <w:sz w:val="24"/>
          <w:szCs w:val="24"/>
        </w:rPr>
        <w:t>i</w:t>
      </w:r>
      <w:r w:rsidR="0066451F" w:rsidRPr="009373F0">
        <w:rPr>
          <w:rFonts w:ascii="Arial" w:eastAsia="Arial" w:hAnsi="Arial" w:cs="Arial"/>
          <w:sz w:val="24"/>
          <w:szCs w:val="24"/>
        </w:rPr>
        <w:t>c</w:t>
      </w:r>
      <w:r w:rsidR="0066451F" w:rsidRPr="009373F0">
        <w:rPr>
          <w:rFonts w:ascii="Arial" w:eastAsia="Arial" w:hAnsi="Arial" w:cs="Arial"/>
          <w:spacing w:val="1"/>
          <w:sz w:val="24"/>
          <w:szCs w:val="24"/>
        </w:rPr>
        <w:t>a</w:t>
      </w:r>
      <w:r w:rsidR="0066451F" w:rsidRPr="009373F0">
        <w:rPr>
          <w:rFonts w:ascii="Arial" w:eastAsia="Arial" w:hAnsi="Arial" w:cs="Arial"/>
          <w:sz w:val="24"/>
          <w:szCs w:val="24"/>
        </w:rPr>
        <w:t>ti</w:t>
      </w:r>
      <w:r w:rsidR="0066451F" w:rsidRPr="009373F0">
        <w:rPr>
          <w:rFonts w:ascii="Arial" w:eastAsia="Arial" w:hAnsi="Arial" w:cs="Arial"/>
          <w:spacing w:val="-1"/>
          <w:sz w:val="24"/>
          <w:szCs w:val="24"/>
        </w:rPr>
        <w:t>o</w:t>
      </w:r>
      <w:r w:rsidR="0066451F" w:rsidRPr="009373F0">
        <w:rPr>
          <w:rFonts w:ascii="Arial" w:eastAsia="Arial" w:hAnsi="Arial" w:cs="Arial"/>
          <w:sz w:val="24"/>
          <w:szCs w:val="24"/>
        </w:rPr>
        <w:t>n</w:t>
      </w:r>
      <w:r w:rsidR="0066451F" w:rsidRPr="009373F0">
        <w:rPr>
          <w:rFonts w:ascii="Arial" w:eastAsia="Arial" w:hAnsi="Arial" w:cs="Arial"/>
          <w:spacing w:val="1"/>
          <w:sz w:val="24"/>
          <w:szCs w:val="24"/>
        </w:rPr>
        <w:t xml:space="preserve"> </w:t>
      </w:r>
      <w:r w:rsidR="0066451F" w:rsidRPr="009373F0">
        <w:rPr>
          <w:rFonts w:ascii="Arial" w:eastAsia="Arial" w:hAnsi="Arial" w:cs="Arial"/>
          <w:spacing w:val="-3"/>
          <w:sz w:val="24"/>
          <w:szCs w:val="24"/>
        </w:rPr>
        <w:t>w</w:t>
      </w:r>
      <w:r w:rsidR="0066451F" w:rsidRPr="009373F0">
        <w:rPr>
          <w:rFonts w:ascii="Arial" w:eastAsia="Arial" w:hAnsi="Arial" w:cs="Arial"/>
          <w:sz w:val="24"/>
          <w:szCs w:val="24"/>
        </w:rPr>
        <w:t>it</w:t>
      </w:r>
      <w:r w:rsidR="0066451F" w:rsidRPr="009373F0">
        <w:rPr>
          <w:rFonts w:ascii="Arial" w:eastAsia="Arial" w:hAnsi="Arial" w:cs="Arial"/>
          <w:spacing w:val="1"/>
          <w:sz w:val="24"/>
          <w:szCs w:val="24"/>
        </w:rPr>
        <w:t>hou</w:t>
      </w:r>
      <w:r w:rsidR="0066451F" w:rsidRPr="009373F0">
        <w:rPr>
          <w:rFonts w:ascii="Arial" w:eastAsia="Arial" w:hAnsi="Arial" w:cs="Arial"/>
          <w:sz w:val="24"/>
          <w:szCs w:val="24"/>
        </w:rPr>
        <w:t>t c</w:t>
      </w:r>
      <w:r w:rsidR="0066451F" w:rsidRPr="009373F0">
        <w:rPr>
          <w:rFonts w:ascii="Arial" w:eastAsia="Arial" w:hAnsi="Arial" w:cs="Arial"/>
          <w:spacing w:val="1"/>
          <w:sz w:val="24"/>
          <w:szCs w:val="24"/>
        </w:rPr>
        <w:t>ond</w:t>
      </w:r>
      <w:r w:rsidR="0066451F" w:rsidRPr="009373F0">
        <w:rPr>
          <w:rFonts w:ascii="Arial" w:eastAsia="Arial" w:hAnsi="Arial" w:cs="Arial"/>
          <w:sz w:val="24"/>
          <w:szCs w:val="24"/>
        </w:rPr>
        <w:t>iti</w:t>
      </w:r>
      <w:r w:rsidR="0066451F" w:rsidRPr="009373F0">
        <w:rPr>
          <w:rFonts w:ascii="Arial" w:eastAsia="Arial" w:hAnsi="Arial" w:cs="Arial"/>
          <w:spacing w:val="-2"/>
          <w:sz w:val="24"/>
          <w:szCs w:val="24"/>
        </w:rPr>
        <w:t>o</w:t>
      </w:r>
      <w:r w:rsidR="0066451F" w:rsidRPr="009373F0">
        <w:rPr>
          <w:rFonts w:ascii="Arial" w:eastAsia="Arial" w:hAnsi="Arial" w:cs="Arial"/>
          <w:spacing w:val="1"/>
          <w:sz w:val="24"/>
          <w:szCs w:val="24"/>
        </w:rPr>
        <w:t>n</w:t>
      </w:r>
      <w:r w:rsidR="0066451F" w:rsidRPr="009373F0">
        <w:rPr>
          <w:rFonts w:ascii="Arial" w:eastAsia="Arial" w:hAnsi="Arial" w:cs="Arial"/>
          <w:sz w:val="24"/>
          <w:szCs w:val="24"/>
        </w:rPr>
        <w:t>s,</w:t>
      </w:r>
      <w:r w:rsidR="0066451F" w:rsidRPr="009373F0">
        <w:rPr>
          <w:rFonts w:ascii="Arial" w:eastAsia="Arial" w:hAnsi="Arial" w:cs="Arial"/>
          <w:spacing w:val="3"/>
          <w:sz w:val="24"/>
          <w:szCs w:val="24"/>
        </w:rPr>
        <w:t xml:space="preserve"> </w:t>
      </w:r>
      <w:r w:rsidR="0066451F" w:rsidRPr="009373F0">
        <w:rPr>
          <w:rFonts w:ascii="Arial" w:eastAsia="Arial" w:hAnsi="Arial" w:cs="Arial"/>
          <w:spacing w:val="1"/>
          <w:sz w:val="24"/>
          <w:szCs w:val="24"/>
        </w:rPr>
        <w:t>o</w:t>
      </w:r>
      <w:r w:rsidR="0066451F" w:rsidRPr="009373F0">
        <w:rPr>
          <w:rFonts w:ascii="Arial" w:eastAsia="Arial" w:hAnsi="Arial" w:cs="Arial"/>
          <w:spacing w:val="-2"/>
          <w:sz w:val="24"/>
          <w:szCs w:val="24"/>
        </w:rPr>
        <w:t>t</w:t>
      </w:r>
      <w:r w:rsidR="0066451F" w:rsidRPr="009373F0">
        <w:rPr>
          <w:rFonts w:ascii="Arial" w:eastAsia="Arial" w:hAnsi="Arial" w:cs="Arial"/>
          <w:spacing w:val="1"/>
          <w:sz w:val="24"/>
          <w:szCs w:val="24"/>
        </w:rPr>
        <w:t>he</w:t>
      </w:r>
      <w:r w:rsidR="0066451F" w:rsidRPr="009373F0">
        <w:rPr>
          <w:rFonts w:ascii="Arial" w:eastAsia="Arial" w:hAnsi="Arial" w:cs="Arial"/>
          <w:sz w:val="24"/>
          <w:szCs w:val="24"/>
        </w:rPr>
        <w:t>r</w:t>
      </w:r>
      <w:r w:rsidR="0066451F" w:rsidRPr="009373F0">
        <w:rPr>
          <w:rFonts w:ascii="Arial" w:eastAsia="Arial" w:hAnsi="Arial" w:cs="Arial"/>
          <w:spacing w:val="2"/>
          <w:sz w:val="24"/>
          <w:szCs w:val="24"/>
        </w:rPr>
        <w:t xml:space="preserve"> </w:t>
      </w:r>
      <w:r w:rsidR="0066451F" w:rsidRPr="009373F0">
        <w:rPr>
          <w:rFonts w:ascii="Arial" w:eastAsia="Arial" w:hAnsi="Arial" w:cs="Arial"/>
          <w:sz w:val="24"/>
          <w:szCs w:val="24"/>
        </w:rPr>
        <w:t>t</w:t>
      </w:r>
      <w:r w:rsidR="0066451F" w:rsidRPr="009373F0">
        <w:rPr>
          <w:rFonts w:ascii="Arial" w:eastAsia="Arial" w:hAnsi="Arial" w:cs="Arial"/>
          <w:spacing w:val="-1"/>
          <w:sz w:val="24"/>
          <w:szCs w:val="24"/>
        </w:rPr>
        <w:t>h</w:t>
      </w:r>
      <w:r w:rsidR="0066451F" w:rsidRPr="009373F0">
        <w:rPr>
          <w:rFonts w:ascii="Arial" w:eastAsia="Arial" w:hAnsi="Arial" w:cs="Arial"/>
          <w:spacing w:val="1"/>
          <w:sz w:val="24"/>
          <w:szCs w:val="24"/>
        </w:rPr>
        <w:t>a</w:t>
      </w:r>
      <w:r w:rsidR="0066451F" w:rsidRPr="009373F0">
        <w:rPr>
          <w:rFonts w:ascii="Arial" w:eastAsia="Arial" w:hAnsi="Arial" w:cs="Arial"/>
          <w:sz w:val="24"/>
          <w:szCs w:val="24"/>
        </w:rPr>
        <w:t>n</w:t>
      </w:r>
      <w:r w:rsidR="0066451F" w:rsidRPr="009373F0">
        <w:rPr>
          <w:rFonts w:ascii="Arial" w:eastAsia="Arial" w:hAnsi="Arial" w:cs="Arial"/>
          <w:spacing w:val="1"/>
          <w:sz w:val="24"/>
          <w:szCs w:val="24"/>
        </w:rPr>
        <w:t xml:space="preserve"> </w:t>
      </w:r>
      <w:r w:rsidR="0066451F" w:rsidRPr="009373F0">
        <w:rPr>
          <w:rFonts w:ascii="Arial" w:eastAsia="Arial" w:hAnsi="Arial" w:cs="Arial"/>
          <w:sz w:val="24"/>
          <w:szCs w:val="24"/>
        </w:rPr>
        <w:t>t</w:t>
      </w:r>
      <w:r w:rsidR="0066451F" w:rsidRPr="009373F0">
        <w:rPr>
          <w:rFonts w:ascii="Arial" w:eastAsia="Arial" w:hAnsi="Arial" w:cs="Arial"/>
          <w:spacing w:val="1"/>
          <w:sz w:val="24"/>
          <w:szCs w:val="24"/>
        </w:rPr>
        <w:t>h</w:t>
      </w:r>
      <w:r w:rsidR="0066451F" w:rsidRPr="009373F0">
        <w:rPr>
          <w:rFonts w:ascii="Arial" w:eastAsia="Arial" w:hAnsi="Arial" w:cs="Arial"/>
          <w:sz w:val="24"/>
          <w:szCs w:val="24"/>
        </w:rPr>
        <w:t>e</w:t>
      </w:r>
      <w:r w:rsidR="0066451F" w:rsidRPr="009373F0">
        <w:rPr>
          <w:rFonts w:ascii="Arial" w:eastAsia="Arial" w:hAnsi="Arial" w:cs="Arial"/>
          <w:spacing w:val="1"/>
          <w:sz w:val="24"/>
          <w:szCs w:val="24"/>
        </w:rPr>
        <w:t xml:space="preserve"> ma</w:t>
      </w:r>
      <w:r w:rsidR="0066451F" w:rsidRPr="009373F0">
        <w:rPr>
          <w:rFonts w:ascii="Arial" w:eastAsia="Arial" w:hAnsi="Arial" w:cs="Arial"/>
          <w:spacing w:val="-1"/>
          <w:sz w:val="24"/>
          <w:szCs w:val="24"/>
        </w:rPr>
        <w:t>n</w:t>
      </w:r>
      <w:r w:rsidR="0066451F" w:rsidRPr="009373F0">
        <w:rPr>
          <w:rFonts w:ascii="Arial" w:eastAsia="Arial" w:hAnsi="Arial" w:cs="Arial"/>
          <w:spacing w:val="1"/>
          <w:sz w:val="24"/>
          <w:szCs w:val="24"/>
        </w:rPr>
        <w:t>da</w:t>
      </w:r>
      <w:r w:rsidR="0066451F" w:rsidRPr="009373F0">
        <w:rPr>
          <w:rFonts w:ascii="Arial" w:eastAsia="Arial" w:hAnsi="Arial" w:cs="Arial"/>
          <w:spacing w:val="-2"/>
          <w:sz w:val="24"/>
          <w:szCs w:val="24"/>
        </w:rPr>
        <w:t>t</w:t>
      </w:r>
      <w:r w:rsidR="0066451F" w:rsidRPr="009373F0">
        <w:rPr>
          <w:rFonts w:ascii="Arial" w:eastAsia="Arial" w:hAnsi="Arial" w:cs="Arial"/>
          <w:spacing w:val="1"/>
          <w:sz w:val="24"/>
          <w:szCs w:val="24"/>
        </w:rPr>
        <w:t>o</w:t>
      </w:r>
      <w:r w:rsidR="0066451F" w:rsidRPr="009373F0">
        <w:rPr>
          <w:rFonts w:ascii="Arial" w:eastAsia="Arial" w:hAnsi="Arial" w:cs="Arial"/>
          <w:sz w:val="24"/>
          <w:szCs w:val="24"/>
        </w:rPr>
        <w:t>ry c</w:t>
      </w:r>
      <w:r w:rsidR="0066451F" w:rsidRPr="009373F0">
        <w:rPr>
          <w:rFonts w:ascii="Arial" w:eastAsia="Arial" w:hAnsi="Arial" w:cs="Arial"/>
          <w:spacing w:val="1"/>
          <w:sz w:val="24"/>
          <w:szCs w:val="24"/>
        </w:rPr>
        <w:t>ond</w:t>
      </w:r>
      <w:r w:rsidR="0066451F" w:rsidRPr="009373F0">
        <w:rPr>
          <w:rFonts w:ascii="Arial" w:eastAsia="Arial" w:hAnsi="Arial" w:cs="Arial"/>
          <w:sz w:val="24"/>
          <w:szCs w:val="24"/>
        </w:rPr>
        <w:t>itio</w:t>
      </w:r>
      <w:r w:rsidR="0066451F" w:rsidRPr="009373F0">
        <w:rPr>
          <w:rFonts w:ascii="Arial" w:eastAsia="Arial" w:hAnsi="Arial" w:cs="Arial"/>
          <w:spacing w:val="1"/>
          <w:sz w:val="24"/>
          <w:szCs w:val="24"/>
        </w:rPr>
        <w:t>n</w:t>
      </w:r>
      <w:r w:rsidR="0066451F" w:rsidRPr="009373F0">
        <w:rPr>
          <w:rFonts w:ascii="Arial" w:eastAsia="Arial" w:hAnsi="Arial" w:cs="Arial"/>
          <w:sz w:val="24"/>
          <w:szCs w:val="24"/>
        </w:rPr>
        <w:t>s</w:t>
      </w:r>
      <w:r w:rsidR="0066451F" w:rsidRPr="009373F0">
        <w:rPr>
          <w:rFonts w:ascii="Arial" w:eastAsia="Arial" w:hAnsi="Arial" w:cs="Arial"/>
          <w:spacing w:val="3"/>
          <w:sz w:val="24"/>
          <w:szCs w:val="24"/>
        </w:rPr>
        <w:t xml:space="preserve"> </w:t>
      </w:r>
      <w:r w:rsidR="0066451F" w:rsidRPr="009373F0">
        <w:rPr>
          <w:rFonts w:ascii="Arial" w:eastAsia="Arial" w:hAnsi="Arial" w:cs="Arial"/>
          <w:spacing w:val="1"/>
          <w:sz w:val="24"/>
          <w:szCs w:val="24"/>
        </w:rPr>
        <w:t>o</w:t>
      </w:r>
      <w:r w:rsidR="0066451F" w:rsidRPr="009373F0">
        <w:rPr>
          <w:rFonts w:ascii="Arial" w:eastAsia="Arial" w:hAnsi="Arial" w:cs="Arial"/>
          <w:sz w:val="24"/>
          <w:szCs w:val="24"/>
        </w:rPr>
        <w:t>r</w:t>
      </w:r>
      <w:r w:rsidR="0066451F" w:rsidRPr="009373F0">
        <w:rPr>
          <w:rFonts w:ascii="Arial" w:eastAsia="Arial" w:hAnsi="Arial" w:cs="Arial"/>
          <w:spacing w:val="2"/>
          <w:sz w:val="24"/>
          <w:szCs w:val="24"/>
        </w:rPr>
        <w:t xml:space="preserve"> </w:t>
      </w:r>
      <w:r w:rsidR="0066451F" w:rsidRPr="009373F0">
        <w:rPr>
          <w:rFonts w:ascii="Arial" w:eastAsia="Arial" w:hAnsi="Arial" w:cs="Arial"/>
          <w:spacing w:val="1"/>
          <w:sz w:val="24"/>
          <w:szCs w:val="24"/>
        </w:rPr>
        <w:t>d</w:t>
      </w:r>
      <w:r w:rsidR="0066451F" w:rsidRPr="009373F0">
        <w:rPr>
          <w:rFonts w:ascii="Arial" w:eastAsia="Arial" w:hAnsi="Arial" w:cs="Arial"/>
          <w:spacing w:val="-1"/>
          <w:sz w:val="24"/>
          <w:szCs w:val="24"/>
        </w:rPr>
        <w:t>e</w:t>
      </w:r>
      <w:r w:rsidR="0066451F" w:rsidRPr="009373F0">
        <w:rPr>
          <w:rFonts w:ascii="Arial" w:eastAsia="Arial" w:hAnsi="Arial" w:cs="Arial"/>
          <w:sz w:val="24"/>
          <w:szCs w:val="24"/>
        </w:rPr>
        <w:t>f</w:t>
      </w:r>
      <w:r w:rsidR="0066451F" w:rsidRPr="009373F0">
        <w:rPr>
          <w:rFonts w:ascii="Arial" w:eastAsia="Arial" w:hAnsi="Arial" w:cs="Arial"/>
          <w:spacing w:val="1"/>
          <w:sz w:val="24"/>
          <w:szCs w:val="24"/>
        </w:rPr>
        <w:t>au</w:t>
      </w:r>
      <w:r w:rsidR="0066451F" w:rsidRPr="009373F0">
        <w:rPr>
          <w:rFonts w:ascii="Arial" w:eastAsia="Arial" w:hAnsi="Arial" w:cs="Arial"/>
          <w:sz w:val="24"/>
          <w:szCs w:val="24"/>
        </w:rPr>
        <w:t>lt</w:t>
      </w:r>
      <w:r w:rsidR="0066451F" w:rsidRPr="009373F0">
        <w:rPr>
          <w:rFonts w:ascii="Arial" w:eastAsia="Arial" w:hAnsi="Arial" w:cs="Arial"/>
          <w:spacing w:val="3"/>
          <w:sz w:val="24"/>
          <w:szCs w:val="24"/>
        </w:rPr>
        <w:t xml:space="preserve"> </w:t>
      </w:r>
      <w:r w:rsidR="0066451F" w:rsidRPr="009373F0">
        <w:rPr>
          <w:rFonts w:ascii="Arial" w:eastAsia="Arial" w:hAnsi="Arial" w:cs="Arial"/>
          <w:spacing w:val="-2"/>
          <w:sz w:val="24"/>
          <w:szCs w:val="24"/>
        </w:rPr>
        <w:t>c</w:t>
      </w:r>
      <w:r w:rsidR="0066451F" w:rsidRPr="009373F0">
        <w:rPr>
          <w:rFonts w:ascii="Arial" w:eastAsia="Arial" w:hAnsi="Arial" w:cs="Arial"/>
          <w:spacing w:val="1"/>
          <w:sz w:val="24"/>
          <w:szCs w:val="24"/>
        </w:rPr>
        <w:t>ond</w:t>
      </w:r>
      <w:r w:rsidR="0066451F" w:rsidRPr="009373F0">
        <w:rPr>
          <w:rFonts w:ascii="Arial" w:eastAsia="Arial" w:hAnsi="Arial" w:cs="Arial"/>
          <w:sz w:val="24"/>
          <w:szCs w:val="24"/>
        </w:rPr>
        <w:t>it</w:t>
      </w:r>
      <w:r w:rsidR="0066451F" w:rsidRPr="009373F0">
        <w:rPr>
          <w:rFonts w:ascii="Arial" w:eastAsia="Arial" w:hAnsi="Arial" w:cs="Arial"/>
          <w:spacing w:val="-3"/>
          <w:sz w:val="24"/>
          <w:szCs w:val="24"/>
        </w:rPr>
        <w:t>i</w:t>
      </w:r>
      <w:r w:rsidR="0066451F" w:rsidRPr="009373F0">
        <w:rPr>
          <w:rFonts w:ascii="Arial" w:eastAsia="Arial" w:hAnsi="Arial" w:cs="Arial"/>
          <w:spacing w:val="-1"/>
          <w:sz w:val="24"/>
          <w:szCs w:val="24"/>
        </w:rPr>
        <w:t>o</w:t>
      </w:r>
      <w:r w:rsidR="0066451F" w:rsidRPr="009373F0">
        <w:rPr>
          <w:rFonts w:ascii="Arial" w:eastAsia="Arial" w:hAnsi="Arial" w:cs="Arial"/>
          <w:spacing w:val="1"/>
          <w:sz w:val="24"/>
          <w:szCs w:val="24"/>
        </w:rPr>
        <w:t>n</w:t>
      </w:r>
      <w:r w:rsidR="0066451F" w:rsidRPr="009373F0">
        <w:rPr>
          <w:rFonts w:ascii="Arial" w:eastAsia="Arial" w:hAnsi="Arial" w:cs="Arial"/>
          <w:sz w:val="24"/>
          <w:szCs w:val="24"/>
        </w:rPr>
        <w:t>s</w:t>
      </w:r>
      <w:r w:rsidR="0066451F" w:rsidRPr="009373F0">
        <w:rPr>
          <w:rFonts w:ascii="Arial" w:eastAsia="Arial" w:hAnsi="Arial" w:cs="Arial"/>
          <w:spacing w:val="3"/>
          <w:sz w:val="24"/>
          <w:szCs w:val="24"/>
        </w:rPr>
        <w:t xml:space="preserve"> </w:t>
      </w:r>
      <w:r w:rsidR="0066451F" w:rsidRPr="009373F0">
        <w:rPr>
          <w:rFonts w:ascii="Arial" w:eastAsia="Arial" w:hAnsi="Arial" w:cs="Arial"/>
          <w:sz w:val="24"/>
          <w:szCs w:val="24"/>
        </w:rPr>
        <w:t>laid</w:t>
      </w:r>
      <w:r w:rsidR="0066451F" w:rsidRPr="009373F0">
        <w:rPr>
          <w:rFonts w:ascii="Arial" w:eastAsia="Arial" w:hAnsi="Arial" w:cs="Arial"/>
          <w:spacing w:val="4"/>
          <w:sz w:val="24"/>
          <w:szCs w:val="24"/>
        </w:rPr>
        <w:t xml:space="preserve"> </w:t>
      </w:r>
      <w:r w:rsidR="0066451F" w:rsidRPr="009373F0">
        <w:rPr>
          <w:rFonts w:ascii="Arial" w:eastAsia="Arial" w:hAnsi="Arial" w:cs="Arial"/>
          <w:spacing w:val="1"/>
          <w:sz w:val="24"/>
          <w:szCs w:val="24"/>
        </w:rPr>
        <w:t>do</w:t>
      </w:r>
      <w:r w:rsidR="0066451F" w:rsidRPr="009373F0">
        <w:rPr>
          <w:rFonts w:ascii="Arial" w:eastAsia="Arial" w:hAnsi="Arial" w:cs="Arial"/>
          <w:spacing w:val="-3"/>
          <w:sz w:val="24"/>
          <w:szCs w:val="24"/>
        </w:rPr>
        <w:t>w</w:t>
      </w:r>
      <w:r w:rsidR="0066451F" w:rsidRPr="009373F0">
        <w:rPr>
          <w:rFonts w:ascii="Arial" w:eastAsia="Arial" w:hAnsi="Arial" w:cs="Arial"/>
          <w:sz w:val="24"/>
          <w:szCs w:val="24"/>
        </w:rPr>
        <w:t>n</w:t>
      </w:r>
      <w:r w:rsidR="0066451F" w:rsidRPr="009373F0">
        <w:rPr>
          <w:rFonts w:ascii="Arial" w:eastAsia="Arial" w:hAnsi="Arial" w:cs="Arial"/>
          <w:spacing w:val="4"/>
          <w:sz w:val="24"/>
          <w:szCs w:val="24"/>
        </w:rPr>
        <w:t xml:space="preserve"> </w:t>
      </w:r>
      <w:r w:rsidR="0066451F" w:rsidRPr="009373F0">
        <w:rPr>
          <w:rFonts w:ascii="Arial" w:eastAsia="Arial" w:hAnsi="Arial" w:cs="Arial"/>
          <w:spacing w:val="1"/>
          <w:sz w:val="24"/>
          <w:szCs w:val="24"/>
        </w:rPr>
        <w:t>b</w:t>
      </w:r>
      <w:r w:rsidR="0066451F" w:rsidRPr="009373F0">
        <w:rPr>
          <w:rFonts w:ascii="Arial" w:eastAsia="Arial" w:hAnsi="Arial" w:cs="Arial"/>
          <w:sz w:val="24"/>
          <w:szCs w:val="24"/>
        </w:rPr>
        <w:t>y t</w:t>
      </w:r>
      <w:r w:rsidR="0066451F" w:rsidRPr="009373F0">
        <w:rPr>
          <w:rFonts w:ascii="Arial" w:eastAsia="Arial" w:hAnsi="Arial" w:cs="Arial"/>
          <w:spacing w:val="1"/>
          <w:sz w:val="24"/>
          <w:szCs w:val="24"/>
        </w:rPr>
        <w:t>h</w:t>
      </w:r>
      <w:r w:rsidR="0066451F" w:rsidRPr="009373F0">
        <w:rPr>
          <w:rFonts w:ascii="Arial" w:eastAsia="Arial" w:hAnsi="Arial" w:cs="Arial"/>
          <w:sz w:val="24"/>
          <w:szCs w:val="24"/>
        </w:rPr>
        <w:t>e S</w:t>
      </w:r>
      <w:r w:rsidR="0066451F" w:rsidRPr="009373F0">
        <w:rPr>
          <w:rFonts w:ascii="Arial" w:eastAsia="Arial" w:hAnsi="Arial" w:cs="Arial"/>
          <w:spacing w:val="1"/>
          <w:sz w:val="24"/>
          <w:szCs w:val="24"/>
        </w:rPr>
        <w:t>e</w:t>
      </w:r>
      <w:r w:rsidR="0066451F" w:rsidRPr="009373F0">
        <w:rPr>
          <w:rFonts w:ascii="Arial" w:eastAsia="Arial" w:hAnsi="Arial" w:cs="Arial"/>
          <w:sz w:val="24"/>
          <w:szCs w:val="24"/>
        </w:rPr>
        <w:t>c</w:t>
      </w:r>
      <w:r w:rsidR="0066451F" w:rsidRPr="009373F0">
        <w:rPr>
          <w:rFonts w:ascii="Arial" w:eastAsia="Arial" w:hAnsi="Arial" w:cs="Arial"/>
          <w:spacing w:val="-1"/>
          <w:sz w:val="24"/>
          <w:szCs w:val="24"/>
        </w:rPr>
        <w:t>r</w:t>
      </w:r>
      <w:r w:rsidR="0066451F" w:rsidRPr="009373F0">
        <w:rPr>
          <w:rFonts w:ascii="Arial" w:eastAsia="Arial" w:hAnsi="Arial" w:cs="Arial"/>
          <w:spacing w:val="1"/>
          <w:sz w:val="24"/>
          <w:szCs w:val="24"/>
        </w:rPr>
        <w:t>e</w:t>
      </w:r>
      <w:r w:rsidR="0066451F" w:rsidRPr="009373F0">
        <w:rPr>
          <w:rFonts w:ascii="Arial" w:eastAsia="Arial" w:hAnsi="Arial" w:cs="Arial"/>
          <w:sz w:val="24"/>
          <w:szCs w:val="24"/>
        </w:rPr>
        <w:t>t</w:t>
      </w:r>
      <w:r w:rsidR="0066451F" w:rsidRPr="009373F0">
        <w:rPr>
          <w:rFonts w:ascii="Arial" w:eastAsia="Arial" w:hAnsi="Arial" w:cs="Arial"/>
          <w:spacing w:val="1"/>
          <w:sz w:val="24"/>
          <w:szCs w:val="24"/>
        </w:rPr>
        <w:t>a</w:t>
      </w:r>
      <w:r w:rsidR="0066451F" w:rsidRPr="009373F0">
        <w:rPr>
          <w:rFonts w:ascii="Arial" w:eastAsia="Arial" w:hAnsi="Arial" w:cs="Arial"/>
          <w:sz w:val="24"/>
          <w:szCs w:val="24"/>
        </w:rPr>
        <w:t>ry</w:t>
      </w:r>
      <w:r w:rsidR="0066451F" w:rsidRPr="009373F0">
        <w:rPr>
          <w:rFonts w:ascii="Arial" w:eastAsia="Arial" w:hAnsi="Arial" w:cs="Arial"/>
          <w:spacing w:val="30"/>
          <w:sz w:val="24"/>
          <w:szCs w:val="24"/>
        </w:rPr>
        <w:t xml:space="preserve"> </w:t>
      </w:r>
      <w:r w:rsidR="0066451F" w:rsidRPr="009373F0">
        <w:rPr>
          <w:rFonts w:ascii="Arial" w:eastAsia="Arial" w:hAnsi="Arial" w:cs="Arial"/>
          <w:spacing w:val="-1"/>
          <w:sz w:val="24"/>
          <w:szCs w:val="24"/>
        </w:rPr>
        <w:t>o</w:t>
      </w:r>
      <w:r w:rsidR="0066451F" w:rsidRPr="009373F0">
        <w:rPr>
          <w:rFonts w:ascii="Arial" w:eastAsia="Arial" w:hAnsi="Arial" w:cs="Arial"/>
          <w:sz w:val="24"/>
          <w:szCs w:val="24"/>
        </w:rPr>
        <w:t>f</w:t>
      </w:r>
      <w:r w:rsidR="0066451F" w:rsidRPr="009373F0">
        <w:rPr>
          <w:rFonts w:ascii="Arial" w:eastAsia="Arial" w:hAnsi="Arial" w:cs="Arial"/>
          <w:spacing w:val="33"/>
          <w:sz w:val="24"/>
          <w:szCs w:val="24"/>
        </w:rPr>
        <w:t xml:space="preserve"> </w:t>
      </w:r>
      <w:r w:rsidR="0066451F" w:rsidRPr="009373F0">
        <w:rPr>
          <w:rFonts w:ascii="Arial" w:eastAsia="Arial" w:hAnsi="Arial" w:cs="Arial"/>
          <w:sz w:val="24"/>
          <w:szCs w:val="24"/>
        </w:rPr>
        <w:t>St</w:t>
      </w:r>
      <w:r w:rsidR="0066451F" w:rsidRPr="009373F0">
        <w:rPr>
          <w:rFonts w:ascii="Arial" w:eastAsia="Arial" w:hAnsi="Arial" w:cs="Arial"/>
          <w:spacing w:val="-1"/>
          <w:sz w:val="24"/>
          <w:szCs w:val="24"/>
        </w:rPr>
        <w:t>a</w:t>
      </w:r>
      <w:r w:rsidR="0066451F" w:rsidRPr="009373F0">
        <w:rPr>
          <w:rFonts w:ascii="Arial" w:eastAsia="Arial" w:hAnsi="Arial" w:cs="Arial"/>
          <w:sz w:val="24"/>
          <w:szCs w:val="24"/>
        </w:rPr>
        <w:t>te</w:t>
      </w:r>
      <w:r w:rsidR="00925EA6">
        <w:rPr>
          <w:rFonts w:ascii="Arial" w:eastAsia="Arial" w:hAnsi="Arial" w:cs="Arial"/>
          <w:sz w:val="24"/>
          <w:szCs w:val="24"/>
        </w:rPr>
        <w:t>,</w:t>
      </w:r>
      <w:r w:rsidR="0066451F" w:rsidRPr="009373F0">
        <w:rPr>
          <w:rFonts w:ascii="Arial" w:eastAsia="Arial" w:hAnsi="Arial" w:cs="Arial"/>
          <w:spacing w:val="34"/>
          <w:sz w:val="24"/>
          <w:szCs w:val="24"/>
        </w:rPr>
        <w:t xml:space="preserve"> </w:t>
      </w:r>
      <w:r w:rsidR="00544FE3" w:rsidRPr="009373F0">
        <w:rPr>
          <w:rFonts w:ascii="Arial" w:hAnsi="Arial" w:cs="Arial"/>
          <w:sz w:val="24"/>
          <w:szCs w:val="24"/>
          <w:lang w:val="en-GB"/>
        </w:rPr>
        <w:t xml:space="preserve">subject to the applicant having identified any risks and offering any suitable control measure required to address the Borough’s Local </w:t>
      </w:r>
      <w:r w:rsidR="00544FE3" w:rsidRPr="009373F0">
        <w:rPr>
          <w:rFonts w:ascii="Arial" w:hAnsi="Arial" w:cs="Arial"/>
          <w:sz w:val="24"/>
          <w:szCs w:val="24"/>
          <w:lang w:val="en-GB"/>
        </w:rPr>
        <w:lastRenderedPageBreak/>
        <w:t>Area Profile.</w:t>
      </w:r>
      <w:r w:rsidR="0066451F" w:rsidRPr="009373F0">
        <w:rPr>
          <w:rFonts w:ascii="Arial" w:eastAsia="Arial" w:hAnsi="Arial" w:cs="Arial"/>
          <w:sz w:val="24"/>
          <w:szCs w:val="24"/>
        </w:rPr>
        <w:t xml:space="preserve"> </w:t>
      </w:r>
      <w:r w:rsidR="00925EA6" w:rsidRPr="009373F0">
        <w:rPr>
          <w:rFonts w:ascii="Arial" w:eastAsia="Arial" w:hAnsi="Arial" w:cs="Arial"/>
          <w:sz w:val="24"/>
          <w:szCs w:val="24"/>
        </w:rPr>
        <w:t>Default co</w:t>
      </w:r>
      <w:r w:rsidR="00925EA6" w:rsidRPr="009373F0">
        <w:rPr>
          <w:rFonts w:ascii="Arial" w:eastAsia="Arial" w:hAnsi="Arial" w:cs="Arial"/>
          <w:spacing w:val="1"/>
          <w:sz w:val="24"/>
          <w:szCs w:val="24"/>
        </w:rPr>
        <w:t>nd</w:t>
      </w:r>
      <w:r w:rsidR="00925EA6" w:rsidRPr="009373F0">
        <w:rPr>
          <w:rFonts w:ascii="Arial" w:eastAsia="Arial" w:hAnsi="Arial" w:cs="Arial"/>
          <w:sz w:val="24"/>
          <w:szCs w:val="24"/>
        </w:rPr>
        <w:t>iti</w:t>
      </w:r>
      <w:r w:rsidR="00925EA6" w:rsidRPr="009373F0">
        <w:rPr>
          <w:rFonts w:ascii="Arial" w:eastAsia="Arial" w:hAnsi="Arial" w:cs="Arial"/>
          <w:spacing w:val="-2"/>
          <w:sz w:val="24"/>
          <w:szCs w:val="24"/>
        </w:rPr>
        <w:t>o</w:t>
      </w:r>
      <w:r w:rsidR="00925EA6" w:rsidRPr="009373F0">
        <w:rPr>
          <w:rFonts w:ascii="Arial" w:eastAsia="Arial" w:hAnsi="Arial" w:cs="Arial"/>
          <w:spacing w:val="1"/>
          <w:sz w:val="24"/>
          <w:szCs w:val="24"/>
        </w:rPr>
        <w:t>ns</w:t>
      </w:r>
      <w:r w:rsidR="0066451F" w:rsidRPr="009373F0">
        <w:rPr>
          <w:rFonts w:ascii="Arial" w:eastAsia="Arial" w:hAnsi="Arial" w:cs="Arial"/>
          <w:spacing w:val="33"/>
          <w:sz w:val="24"/>
          <w:szCs w:val="24"/>
        </w:rPr>
        <w:t xml:space="preserve"> </w:t>
      </w:r>
      <w:r w:rsidR="0066451F" w:rsidRPr="009373F0">
        <w:rPr>
          <w:rFonts w:ascii="Arial" w:eastAsia="Arial" w:hAnsi="Arial" w:cs="Arial"/>
          <w:spacing w:val="-3"/>
          <w:sz w:val="24"/>
          <w:szCs w:val="24"/>
        </w:rPr>
        <w:t>w</w:t>
      </w:r>
      <w:r w:rsidR="0066451F" w:rsidRPr="009373F0">
        <w:rPr>
          <w:rFonts w:ascii="Arial" w:eastAsia="Arial" w:hAnsi="Arial" w:cs="Arial"/>
          <w:sz w:val="24"/>
          <w:szCs w:val="24"/>
        </w:rPr>
        <w:t>i</w:t>
      </w:r>
      <w:r w:rsidR="0066451F" w:rsidRPr="009373F0">
        <w:rPr>
          <w:rFonts w:ascii="Arial" w:eastAsia="Arial" w:hAnsi="Arial" w:cs="Arial"/>
          <w:spacing w:val="-1"/>
          <w:sz w:val="24"/>
          <w:szCs w:val="24"/>
        </w:rPr>
        <w:t>l</w:t>
      </w:r>
      <w:r w:rsidR="0066451F" w:rsidRPr="009373F0">
        <w:rPr>
          <w:rFonts w:ascii="Arial" w:eastAsia="Arial" w:hAnsi="Arial" w:cs="Arial"/>
          <w:sz w:val="24"/>
          <w:szCs w:val="24"/>
        </w:rPr>
        <w:t>l</w:t>
      </w:r>
      <w:r w:rsidR="0066451F" w:rsidRPr="009373F0">
        <w:rPr>
          <w:rFonts w:ascii="Arial" w:eastAsia="Arial" w:hAnsi="Arial" w:cs="Arial"/>
          <w:spacing w:val="33"/>
          <w:sz w:val="24"/>
          <w:szCs w:val="24"/>
        </w:rPr>
        <w:t xml:space="preserve"> </w:t>
      </w:r>
      <w:r w:rsidR="0066451F" w:rsidRPr="009373F0">
        <w:rPr>
          <w:rFonts w:ascii="Arial" w:eastAsia="Arial" w:hAnsi="Arial" w:cs="Arial"/>
          <w:spacing w:val="1"/>
          <w:sz w:val="24"/>
          <w:szCs w:val="24"/>
        </w:rPr>
        <w:t>on</w:t>
      </w:r>
      <w:r w:rsidR="0066451F" w:rsidRPr="009373F0">
        <w:rPr>
          <w:rFonts w:ascii="Arial" w:eastAsia="Arial" w:hAnsi="Arial" w:cs="Arial"/>
          <w:sz w:val="24"/>
          <w:szCs w:val="24"/>
        </w:rPr>
        <w:t>ly</w:t>
      </w:r>
      <w:r w:rsidR="0066451F" w:rsidRPr="009373F0">
        <w:rPr>
          <w:rFonts w:ascii="Arial" w:eastAsia="Arial" w:hAnsi="Arial" w:cs="Arial"/>
          <w:spacing w:val="30"/>
          <w:sz w:val="24"/>
          <w:szCs w:val="24"/>
        </w:rPr>
        <w:t xml:space="preserve"> </w:t>
      </w:r>
      <w:r w:rsidR="0066451F" w:rsidRPr="009373F0">
        <w:rPr>
          <w:rFonts w:ascii="Arial" w:eastAsia="Arial" w:hAnsi="Arial" w:cs="Arial"/>
          <w:spacing w:val="1"/>
          <w:sz w:val="24"/>
          <w:szCs w:val="24"/>
        </w:rPr>
        <w:t>b</w:t>
      </w:r>
      <w:r w:rsidR="0066451F" w:rsidRPr="009373F0">
        <w:rPr>
          <w:rFonts w:ascii="Arial" w:eastAsia="Arial" w:hAnsi="Arial" w:cs="Arial"/>
          <w:sz w:val="24"/>
          <w:szCs w:val="24"/>
        </w:rPr>
        <w:t xml:space="preserve">e </w:t>
      </w:r>
      <w:r w:rsidR="00946BAE" w:rsidRPr="009373F0">
        <w:rPr>
          <w:rFonts w:ascii="Arial" w:eastAsia="Arial" w:hAnsi="Arial" w:cs="Arial"/>
          <w:sz w:val="24"/>
          <w:szCs w:val="24"/>
        </w:rPr>
        <w:t xml:space="preserve">amended </w:t>
      </w:r>
      <w:r w:rsidR="002A4289" w:rsidRPr="009373F0">
        <w:rPr>
          <w:rFonts w:ascii="Arial" w:eastAsia="Arial" w:hAnsi="Arial" w:cs="Arial"/>
          <w:sz w:val="24"/>
          <w:szCs w:val="24"/>
        </w:rPr>
        <w:t xml:space="preserve">and additional conditions added </w:t>
      </w:r>
      <w:r w:rsidR="0066451F" w:rsidRPr="009373F0">
        <w:rPr>
          <w:rFonts w:ascii="Arial" w:eastAsia="Arial" w:hAnsi="Arial" w:cs="Arial"/>
          <w:spacing w:val="1"/>
          <w:sz w:val="24"/>
          <w:szCs w:val="24"/>
        </w:rPr>
        <w:t xml:space="preserve"> </w:t>
      </w:r>
      <w:r w:rsidR="0066451F" w:rsidRPr="009373F0">
        <w:rPr>
          <w:rFonts w:ascii="Arial" w:eastAsia="Arial" w:hAnsi="Arial" w:cs="Arial"/>
          <w:spacing w:val="-2"/>
          <w:sz w:val="24"/>
          <w:szCs w:val="24"/>
        </w:rPr>
        <w:t>w</w:t>
      </w:r>
      <w:r w:rsidR="0066451F" w:rsidRPr="009373F0">
        <w:rPr>
          <w:rFonts w:ascii="Arial" w:eastAsia="Arial" w:hAnsi="Arial" w:cs="Arial"/>
          <w:spacing w:val="1"/>
          <w:sz w:val="24"/>
          <w:szCs w:val="24"/>
        </w:rPr>
        <w:t>he</w:t>
      </w:r>
      <w:r w:rsidR="0066451F" w:rsidRPr="009373F0">
        <w:rPr>
          <w:rFonts w:ascii="Arial" w:eastAsia="Arial" w:hAnsi="Arial" w:cs="Arial"/>
          <w:sz w:val="24"/>
          <w:szCs w:val="24"/>
        </w:rPr>
        <w:t xml:space="preserve">re </w:t>
      </w:r>
      <w:r w:rsidR="0066451F" w:rsidRPr="009373F0">
        <w:rPr>
          <w:rFonts w:ascii="Arial" w:eastAsia="Arial" w:hAnsi="Arial" w:cs="Arial"/>
          <w:spacing w:val="1"/>
          <w:sz w:val="24"/>
          <w:szCs w:val="24"/>
        </w:rPr>
        <w:t>the</w:t>
      </w:r>
      <w:r w:rsidR="0066451F" w:rsidRPr="009373F0">
        <w:rPr>
          <w:rFonts w:ascii="Arial" w:eastAsia="Arial" w:hAnsi="Arial" w:cs="Arial"/>
          <w:sz w:val="24"/>
          <w:szCs w:val="24"/>
        </w:rPr>
        <w:t>y</w:t>
      </w:r>
      <w:r w:rsidR="0066451F" w:rsidRPr="009373F0">
        <w:rPr>
          <w:rFonts w:ascii="Arial" w:eastAsia="Arial" w:hAnsi="Arial" w:cs="Arial"/>
          <w:spacing w:val="-2"/>
          <w:sz w:val="24"/>
          <w:szCs w:val="24"/>
        </w:rPr>
        <w:t xml:space="preserve"> </w:t>
      </w:r>
      <w:r w:rsidR="0066451F" w:rsidRPr="009373F0">
        <w:rPr>
          <w:rFonts w:ascii="Arial" w:eastAsia="Arial" w:hAnsi="Arial" w:cs="Arial"/>
          <w:spacing w:val="1"/>
          <w:sz w:val="24"/>
          <w:szCs w:val="24"/>
        </w:rPr>
        <w:t>a</w:t>
      </w:r>
      <w:r w:rsidR="0066451F" w:rsidRPr="009373F0">
        <w:rPr>
          <w:rFonts w:ascii="Arial" w:eastAsia="Arial" w:hAnsi="Arial" w:cs="Arial"/>
          <w:sz w:val="24"/>
          <w:szCs w:val="24"/>
        </w:rPr>
        <w:t xml:space="preserve">re </w:t>
      </w:r>
      <w:r w:rsidR="0066451F" w:rsidRPr="009373F0">
        <w:rPr>
          <w:rFonts w:ascii="Arial" w:eastAsia="Arial" w:hAnsi="Arial" w:cs="Arial"/>
          <w:spacing w:val="1"/>
          <w:sz w:val="24"/>
          <w:szCs w:val="24"/>
        </w:rPr>
        <w:t>ne</w:t>
      </w:r>
      <w:r w:rsidR="0066451F" w:rsidRPr="009373F0">
        <w:rPr>
          <w:rFonts w:ascii="Arial" w:eastAsia="Arial" w:hAnsi="Arial" w:cs="Arial"/>
          <w:spacing w:val="-1"/>
          <w:sz w:val="24"/>
          <w:szCs w:val="24"/>
        </w:rPr>
        <w:t>e</w:t>
      </w:r>
      <w:r w:rsidR="0066451F" w:rsidRPr="009373F0">
        <w:rPr>
          <w:rFonts w:ascii="Arial" w:eastAsia="Arial" w:hAnsi="Arial" w:cs="Arial"/>
          <w:spacing w:val="1"/>
          <w:sz w:val="24"/>
          <w:szCs w:val="24"/>
        </w:rPr>
        <w:t>d</w:t>
      </w:r>
      <w:r w:rsidR="0066451F" w:rsidRPr="009373F0">
        <w:rPr>
          <w:rFonts w:ascii="Arial" w:eastAsia="Arial" w:hAnsi="Arial" w:cs="Arial"/>
          <w:spacing w:val="-1"/>
          <w:sz w:val="24"/>
          <w:szCs w:val="24"/>
        </w:rPr>
        <w:t>e</w:t>
      </w:r>
      <w:r w:rsidR="0066451F" w:rsidRPr="009373F0">
        <w:rPr>
          <w:rFonts w:ascii="Arial" w:eastAsia="Arial" w:hAnsi="Arial" w:cs="Arial"/>
          <w:sz w:val="24"/>
          <w:szCs w:val="24"/>
        </w:rPr>
        <w:t>d</w:t>
      </w:r>
      <w:r w:rsidR="0066451F" w:rsidRPr="009373F0">
        <w:rPr>
          <w:rFonts w:ascii="Arial" w:eastAsia="Arial" w:hAnsi="Arial" w:cs="Arial"/>
          <w:spacing w:val="1"/>
          <w:sz w:val="24"/>
          <w:szCs w:val="24"/>
        </w:rPr>
        <w:t xml:space="preserve"> t</w:t>
      </w:r>
      <w:r w:rsidR="0066451F" w:rsidRPr="009373F0">
        <w:rPr>
          <w:rFonts w:ascii="Arial" w:eastAsia="Arial" w:hAnsi="Arial" w:cs="Arial"/>
          <w:sz w:val="24"/>
          <w:szCs w:val="24"/>
        </w:rPr>
        <w:t>o</w:t>
      </w:r>
      <w:r w:rsidR="0066451F" w:rsidRPr="009373F0">
        <w:rPr>
          <w:rFonts w:ascii="Arial" w:eastAsia="Arial" w:hAnsi="Arial" w:cs="Arial"/>
          <w:spacing w:val="-1"/>
          <w:sz w:val="24"/>
          <w:szCs w:val="24"/>
        </w:rPr>
        <w:t xml:space="preserve"> </w:t>
      </w:r>
      <w:r w:rsidR="0066451F" w:rsidRPr="009373F0">
        <w:rPr>
          <w:rFonts w:ascii="Arial" w:eastAsia="Arial" w:hAnsi="Arial" w:cs="Arial"/>
          <w:spacing w:val="1"/>
          <w:sz w:val="24"/>
          <w:szCs w:val="24"/>
        </w:rPr>
        <w:t>m</w:t>
      </w:r>
      <w:r w:rsidR="0066451F" w:rsidRPr="009373F0">
        <w:rPr>
          <w:rFonts w:ascii="Arial" w:eastAsia="Arial" w:hAnsi="Arial" w:cs="Arial"/>
          <w:spacing w:val="-1"/>
          <w:sz w:val="24"/>
          <w:szCs w:val="24"/>
        </w:rPr>
        <w:t>e</w:t>
      </w:r>
      <w:r w:rsidR="0066451F" w:rsidRPr="009373F0">
        <w:rPr>
          <w:rFonts w:ascii="Arial" w:eastAsia="Arial" w:hAnsi="Arial" w:cs="Arial"/>
          <w:spacing w:val="1"/>
          <w:sz w:val="24"/>
          <w:szCs w:val="24"/>
        </w:rPr>
        <w:t>e</w:t>
      </w:r>
      <w:r w:rsidR="0066451F" w:rsidRPr="009373F0">
        <w:rPr>
          <w:rFonts w:ascii="Arial" w:eastAsia="Arial" w:hAnsi="Arial" w:cs="Arial"/>
          <w:sz w:val="24"/>
          <w:szCs w:val="24"/>
        </w:rPr>
        <w:t>t</w:t>
      </w:r>
      <w:r w:rsidR="0066451F" w:rsidRPr="009373F0">
        <w:rPr>
          <w:rFonts w:ascii="Arial" w:eastAsia="Arial" w:hAnsi="Arial" w:cs="Arial"/>
          <w:spacing w:val="1"/>
          <w:sz w:val="24"/>
          <w:szCs w:val="24"/>
        </w:rPr>
        <w:t xml:space="preserve"> </w:t>
      </w:r>
      <w:r w:rsidR="0066451F" w:rsidRPr="009373F0">
        <w:rPr>
          <w:rFonts w:ascii="Arial" w:eastAsia="Arial" w:hAnsi="Arial" w:cs="Arial"/>
          <w:sz w:val="24"/>
          <w:szCs w:val="24"/>
        </w:rPr>
        <w:t>t</w:t>
      </w:r>
      <w:r w:rsidR="0066451F" w:rsidRPr="009373F0">
        <w:rPr>
          <w:rFonts w:ascii="Arial" w:eastAsia="Arial" w:hAnsi="Arial" w:cs="Arial"/>
          <w:spacing w:val="-1"/>
          <w:sz w:val="24"/>
          <w:szCs w:val="24"/>
        </w:rPr>
        <w:t>h</w:t>
      </w:r>
      <w:r w:rsidR="0066451F" w:rsidRPr="009373F0">
        <w:rPr>
          <w:rFonts w:ascii="Arial" w:eastAsia="Arial" w:hAnsi="Arial" w:cs="Arial"/>
          <w:sz w:val="24"/>
          <w:szCs w:val="24"/>
        </w:rPr>
        <w:t>e</w:t>
      </w:r>
      <w:r w:rsidR="0066451F" w:rsidRPr="009373F0">
        <w:rPr>
          <w:rFonts w:ascii="Arial" w:eastAsia="Arial" w:hAnsi="Arial" w:cs="Arial"/>
          <w:spacing w:val="1"/>
          <w:sz w:val="24"/>
          <w:szCs w:val="24"/>
        </w:rPr>
        <w:t xml:space="preserve"> </w:t>
      </w:r>
      <w:r w:rsidR="0066451F" w:rsidRPr="009373F0">
        <w:rPr>
          <w:rFonts w:ascii="Arial" w:eastAsia="Arial" w:hAnsi="Arial" w:cs="Arial"/>
          <w:sz w:val="24"/>
          <w:szCs w:val="24"/>
        </w:rPr>
        <w:t>re</w:t>
      </w:r>
      <w:r w:rsidR="0066451F" w:rsidRPr="009373F0">
        <w:rPr>
          <w:rFonts w:ascii="Arial" w:eastAsia="Arial" w:hAnsi="Arial" w:cs="Arial"/>
          <w:spacing w:val="-1"/>
          <w:sz w:val="24"/>
          <w:szCs w:val="24"/>
        </w:rPr>
        <w:t>q</w:t>
      </w:r>
      <w:r w:rsidR="0066451F" w:rsidRPr="009373F0">
        <w:rPr>
          <w:rFonts w:ascii="Arial" w:eastAsia="Arial" w:hAnsi="Arial" w:cs="Arial"/>
          <w:spacing w:val="1"/>
          <w:sz w:val="24"/>
          <w:szCs w:val="24"/>
        </w:rPr>
        <w:t>u</w:t>
      </w:r>
      <w:r w:rsidR="0066451F" w:rsidRPr="009373F0">
        <w:rPr>
          <w:rFonts w:ascii="Arial" w:eastAsia="Arial" w:hAnsi="Arial" w:cs="Arial"/>
          <w:sz w:val="24"/>
          <w:szCs w:val="24"/>
        </w:rPr>
        <w:t>i</w:t>
      </w:r>
      <w:r w:rsidR="0066451F" w:rsidRPr="009373F0">
        <w:rPr>
          <w:rFonts w:ascii="Arial" w:eastAsia="Arial" w:hAnsi="Arial" w:cs="Arial"/>
          <w:spacing w:val="-1"/>
          <w:sz w:val="24"/>
          <w:szCs w:val="24"/>
        </w:rPr>
        <w:t>r</w:t>
      </w:r>
      <w:r w:rsidR="0066451F" w:rsidRPr="009373F0">
        <w:rPr>
          <w:rFonts w:ascii="Arial" w:eastAsia="Arial" w:hAnsi="Arial" w:cs="Arial"/>
          <w:spacing w:val="1"/>
          <w:sz w:val="24"/>
          <w:szCs w:val="24"/>
        </w:rPr>
        <w:t>eme</w:t>
      </w:r>
      <w:r w:rsidR="0066451F" w:rsidRPr="009373F0">
        <w:rPr>
          <w:rFonts w:ascii="Arial" w:eastAsia="Arial" w:hAnsi="Arial" w:cs="Arial"/>
          <w:spacing w:val="-1"/>
          <w:sz w:val="24"/>
          <w:szCs w:val="24"/>
        </w:rPr>
        <w:t>n</w:t>
      </w:r>
      <w:r w:rsidR="0066451F" w:rsidRPr="009373F0">
        <w:rPr>
          <w:rFonts w:ascii="Arial" w:eastAsia="Arial" w:hAnsi="Arial" w:cs="Arial"/>
          <w:sz w:val="24"/>
          <w:szCs w:val="24"/>
        </w:rPr>
        <w:t>ts</w:t>
      </w:r>
      <w:r w:rsidR="0066451F" w:rsidRPr="009373F0">
        <w:rPr>
          <w:rFonts w:ascii="Arial" w:eastAsia="Arial" w:hAnsi="Arial" w:cs="Arial"/>
          <w:spacing w:val="1"/>
          <w:sz w:val="24"/>
          <w:szCs w:val="24"/>
        </w:rPr>
        <w:t xml:space="preserve"> </w:t>
      </w:r>
      <w:r w:rsidR="0066451F" w:rsidRPr="009373F0">
        <w:rPr>
          <w:rFonts w:ascii="Arial" w:eastAsia="Arial" w:hAnsi="Arial" w:cs="Arial"/>
          <w:spacing w:val="-1"/>
          <w:sz w:val="24"/>
          <w:szCs w:val="24"/>
        </w:rPr>
        <w:t>o</w:t>
      </w:r>
      <w:r w:rsidR="0066451F" w:rsidRPr="009373F0">
        <w:rPr>
          <w:rFonts w:ascii="Arial" w:eastAsia="Arial" w:hAnsi="Arial" w:cs="Arial"/>
          <w:sz w:val="24"/>
          <w:szCs w:val="24"/>
        </w:rPr>
        <w:t>f</w:t>
      </w:r>
      <w:r w:rsidR="0066451F" w:rsidRPr="009373F0">
        <w:rPr>
          <w:rFonts w:ascii="Arial" w:eastAsia="Arial" w:hAnsi="Arial" w:cs="Arial"/>
          <w:spacing w:val="3"/>
          <w:sz w:val="24"/>
          <w:szCs w:val="24"/>
        </w:rPr>
        <w:t xml:space="preserve"> </w:t>
      </w:r>
      <w:r w:rsidR="0066451F" w:rsidRPr="009373F0">
        <w:rPr>
          <w:rFonts w:ascii="Arial" w:eastAsia="Arial" w:hAnsi="Arial" w:cs="Arial"/>
          <w:spacing w:val="-1"/>
          <w:sz w:val="24"/>
          <w:szCs w:val="24"/>
        </w:rPr>
        <w:t>t</w:t>
      </w:r>
      <w:r w:rsidR="0066451F" w:rsidRPr="009373F0">
        <w:rPr>
          <w:rFonts w:ascii="Arial" w:eastAsia="Arial" w:hAnsi="Arial" w:cs="Arial"/>
          <w:spacing w:val="1"/>
          <w:sz w:val="24"/>
          <w:szCs w:val="24"/>
        </w:rPr>
        <w:t>h</w:t>
      </w:r>
      <w:r w:rsidR="0066451F" w:rsidRPr="009373F0">
        <w:rPr>
          <w:rFonts w:ascii="Arial" w:eastAsia="Arial" w:hAnsi="Arial" w:cs="Arial"/>
          <w:sz w:val="24"/>
          <w:szCs w:val="24"/>
        </w:rPr>
        <w:t>e</w:t>
      </w:r>
      <w:r w:rsidR="0066451F" w:rsidRPr="009373F0">
        <w:rPr>
          <w:rFonts w:ascii="Arial" w:eastAsia="Arial" w:hAnsi="Arial" w:cs="Arial"/>
          <w:spacing w:val="1"/>
          <w:sz w:val="24"/>
          <w:szCs w:val="24"/>
        </w:rPr>
        <w:t xml:space="preserve"> </w:t>
      </w:r>
      <w:r w:rsidR="0066451F" w:rsidRPr="009373F0">
        <w:rPr>
          <w:rFonts w:ascii="Arial" w:eastAsia="Arial" w:hAnsi="Arial" w:cs="Arial"/>
          <w:sz w:val="24"/>
          <w:szCs w:val="24"/>
        </w:rPr>
        <w:t>l</w:t>
      </w:r>
      <w:r w:rsidR="0066451F" w:rsidRPr="009373F0">
        <w:rPr>
          <w:rFonts w:ascii="Arial" w:eastAsia="Arial" w:hAnsi="Arial" w:cs="Arial"/>
          <w:spacing w:val="-3"/>
          <w:sz w:val="24"/>
          <w:szCs w:val="24"/>
        </w:rPr>
        <w:t>i</w:t>
      </w:r>
      <w:r w:rsidR="0066451F" w:rsidRPr="009373F0">
        <w:rPr>
          <w:rFonts w:ascii="Arial" w:eastAsia="Arial" w:hAnsi="Arial" w:cs="Arial"/>
          <w:sz w:val="24"/>
          <w:szCs w:val="24"/>
        </w:rPr>
        <w:t>c</w:t>
      </w:r>
      <w:r w:rsidR="0066451F" w:rsidRPr="009373F0">
        <w:rPr>
          <w:rFonts w:ascii="Arial" w:eastAsia="Arial" w:hAnsi="Arial" w:cs="Arial"/>
          <w:spacing w:val="1"/>
          <w:sz w:val="24"/>
          <w:szCs w:val="24"/>
        </w:rPr>
        <w:t>en</w:t>
      </w:r>
      <w:r w:rsidR="0066451F" w:rsidRPr="009373F0">
        <w:rPr>
          <w:rFonts w:ascii="Arial" w:eastAsia="Arial" w:hAnsi="Arial" w:cs="Arial"/>
          <w:sz w:val="24"/>
          <w:szCs w:val="24"/>
        </w:rPr>
        <w:t>sing</w:t>
      </w:r>
      <w:r w:rsidR="0066451F" w:rsidRPr="009373F0">
        <w:rPr>
          <w:rFonts w:ascii="Arial" w:eastAsia="Arial" w:hAnsi="Arial" w:cs="Arial"/>
          <w:spacing w:val="-1"/>
          <w:sz w:val="24"/>
          <w:szCs w:val="24"/>
        </w:rPr>
        <w:t xml:space="preserve"> </w:t>
      </w:r>
      <w:r w:rsidR="0066451F" w:rsidRPr="009373F0">
        <w:rPr>
          <w:rFonts w:ascii="Arial" w:eastAsia="Arial" w:hAnsi="Arial" w:cs="Arial"/>
          <w:spacing w:val="1"/>
          <w:sz w:val="24"/>
          <w:szCs w:val="24"/>
        </w:rPr>
        <w:t>ob</w:t>
      </w:r>
      <w:r w:rsidR="0066451F" w:rsidRPr="009373F0">
        <w:rPr>
          <w:rFonts w:ascii="Arial" w:eastAsia="Arial" w:hAnsi="Arial" w:cs="Arial"/>
          <w:sz w:val="24"/>
          <w:szCs w:val="24"/>
        </w:rPr>
        <w:t>jec</w:t>
      </w:r>
      <w:r w:rsidR="0066451F" w:rsidRPr="009373F0">
        <w:rPr>
          <w:rFonts w:ascii="Arial" w:eastAsia="Arial" w:hAnsi="Arial" w:cs="Arial"/>
          <w:spacing w:val="1"/>
          <w:sz w:val="24"/>
          <w:szCs w:val="24"/>
        </w:rPr>
        <w:t>t</w:t>
      </w:r>
      <w:r w:rsidR="0066451F" w:rsidRPr="009373F0">
        <w:rPr>
          <w:rFonts w:ascii="Arial" w:eastAsia="Arial" w:hAnsi="Arial" w:cs="Arial"/>
          <w:sz w:val="24"/>
          <w:szCs w:val="24"/>
        </w:rPr>
        <w:t>i</w:t>
      </w:r>
      <w:r w:rsidR="0066451F" w:rsidRPr="009373F0">
        <w:rPr>
          <w:rFonts w:ascii="Arial" w:eastAsia="Arial" w:hAnsi="Arial" w:cs="Arial"/>
          <w:spacing w:val="-3"/>
          <w:sz w:val="24"/>
          <w:szCs w:val="24"/>
        </w:rPr>
        <w:t>v</w:t>
      </w:r>
      <w:r w:rsidR="0066451F" w:rsidRPr="009373F0">
        <w:rPr>
          <w:rFonts w:ascii="Arial" w:eastAsia="Arial" w:hAnsi="Arial" w:cs="Arial"/>
          <w:spacing w:val="1"/>
          <w:sz w:val="24"/>
          <w:szCs w:val="24"/>
        </w:rPr>
        <w:t>e</w:t>
      </w:r>
      <w:r w:rsidR="0066451F" w:rsidRPr="009373F0">
        <w:rPr>
          <w:rFonts w:ascii="Arial" w:eastAsia="Arial" w:hAnsi="Arial" w:cs="Arial"/>
          <w:sz w:val="24"/>
          <w:szCs w:val="24"/>
        </w:rPr>
        <w:t>s,</w:t>
      </w:r>
      <w:r w:rsidR="0066451F" w:rsidRPr="009373F0">
        <w:rPr>
          <w:rFonts w:ascii="Arial" w:eastAsia="Arial" w:hAnsi="Arial" w:cs="Arial"/>
          <w:spacing w:val="1"/>
          <w:sz w:val="24"/>
          <w:szCs w:val="24"/>
        </w:rPr>
        <w:t xml:space="preserve"> an</w:t>
      </w:r>
      <w:r w:rsidR="0066451F" w:rsidRPr="009373F0">
        <w:rPr>
          <w:rFonts w:ascii="Arial" w:eastAsia="Arial" w:hAnsi="Arial" w:cs="Arial"/>
          <w:sz w:val="24"/>
          <w:szCs w:val="24"/>
        </w:rPr>
        <w:t>d</w:t>
      </w:r>
      <w:r w:rsidR="0066451F" w:rsidRPr="009373F0">
        <w:rPr>
          <w:rFonts w:ascii="Arial" w:eastAsia="Arial" w:hAnsi="Arial" w:cs="Arial"/>
          <w:spacing w:val="1"/>
          <w:sz w:val="24"/>
          <w:szCs w:val="24"/>
        </w:rPr>
        <w:t xml:space="preserve"> an</w:t>
      </w:r>
      <w:r w:rsidR="0066451F" w:rsidRPr="009373F0">
        <w:rPr>
          <w:rFonts w:ascii="Arial" w:eastAsia="Arial" w:hAnsi="Arial" w:cs="Arial"/>
          <w:sz w:val="24"/>
          <w:szCs w:val="24"/>
        </w:rPr>
        <w:t>y c</w:t>
      </w:r>
      <w:r w:rsidR="0066451F" w:rsidRPr="009373F0">
        <w:rPr>
          <w:rFonts w:ascii="Arial" w:eastAsia="Arial" w:hAnsi="Arial" w:cs="Arial"/>
          <w:spacing w:val="1"/>
          <w:sz w:val="24"/>
          <w:szCs w:val="24"/>
        </w:rPr>
        <w:t>o</w:t>
      </w:r>
      <w:r w:rsidR="0066451F" w:rsidRPr="009373F0">
        <w:rPr>
          <w:rFonts w:ascii="Arial" w:eastAsia="Arial" w:hAnsi="Arial" w:cs="Arial"/>
          <w:spacing w:val="-1"/>
          <w:sz w:val="24"/>
          <w:szCs w:val="24"/>
        </w:rPr>
        <w:t>n</w:t>
      </w:r>
      <w:r w:rsidR="0066451F" w:rsidRPr="009373F0">
        <w:rPr>
          <w:rFonts w:ascii="Arial" w:eastAsia="Arial" w:hAnsi="Arial" w:cs="Arial"/>
          <w:spacing w:val="1"/>
          <w:sz w:val="24"/>
          <w:szCs w:val="24"/>
        </w:rPr>
        <w:t>d</w:t>
      </w:r>
      <w:r w:rsidR="0066451F" w:rsidRPr="009373F0">
        <w:rPr>
          <w:rFonts w:ascii="Arial" w:eastAsia="Arial" w:hAnsi="Arial" w:cs="Arial"/>
          <w:sz w:val="24"/>
          <w:szCs w:val="24"/>
        </w:rPr>
        <w:t>itio</w:t>
      </w:r>
      <w:r w:rsidR="0066451F" w:rsidRPr="009373F0">
        <w:rPr>
          <w:rFonts w:ascii="Arial" w:eastAsia="Arial" w:hAnsi="Arial" w:cs="Arial"/>
          <w:spacing w:val="-1"/>
          <w:sz w:val="24"/>
          <w:szCs w:val="24"/>
        </w:rPr>
        <w:t>n</w:t>
      </w:r>
      <w:r w:rsidR="0066451F" w:rsidRPr="009373F0">
        <w:rPr>
          <w:rFonts w:ascii="Arial" w:eastAsia="Arial" w:hAnsi="Arial" w:cs="Arial"/>
          <w:sz w:val="24"/>
          <w:szCs w:val="24"/>
        </w:rPr>
        <w:t xml:space="preserve">s </w:t>
      </w:r>
      <w:r w:rsidR="0066451F" w:rsidRPr="009373F0">
        <w:rPr>
          <w:rFonts w:ascii="Arial" w:eastAsia="Arial" w:hAnsi="Arial" w:cs="Arial"/>
          <w:spacing w:val="1"/>
          <w:sz w:val="24"/>
          <w:szCs w:val="24"/>
        </w:rPr>
        <w:t>app</w:t>
      </w:r>
      <w:r w:rsidR="0066451F" w:rsidRPr="009373F0">
        <w:rPr>
          <w:rFonts w:ascii="Arial" w:eastAsia="Arial" w:hAnsi="Arial" w:cs="Arial"/>
          <w:sz w:val="24"/>
          <w:szCs w:val="24"/>
        </w:rPr>
        <w:t>l</w:t>
      </w:r>
      <w:r w:rsidR="0066451F" w:rsidRPr="009373F0">
        <w:rPr>
          <w:rFonts w:ascii="Arial" w:eastAsia="Arial" w:hAnsi="Arial" w:cs="Arial"/>
          <w:spacing w:val="-1"/>
          <w:sz w:val="24"/>
          <w:szCs w:val="24"/>
        </w:rPr>
        <w:t>i</w:t>
      </w:r>
      <w:r w:rsidR="0066451F" w:rsidRPr="009373F0">
        <w:rPr>
          <w:rFonts w:ascii="Arial" w:eastAsia="Arial" w:hAnsi="Arial" w:cs="Arial"/>
          <w:spacing w:val="1"/>
          <w:sz w:val="24"/>
          <w:szCs w:val="24"/>
        </w:rPr>
        <w:t>e</w:t>
      </w:r>
      <w:r w:rsidR="0066451F" w:rsidRPr="009373F0">
        <w:rPr>
          <w:rFonts w:ascii="Arial" w:eastAsia="Arial" w:hAnsi="Arial" w:cs="Arial"/>
          <w:sz w:val="24"/>
          <w:szCs w:val="24"/>
        </w:rPr>
        <w:t>d</w:t>
      </w:r>
      <w:r w:rsidR="0066451F" w:rsidRPr="009373F0">
        <w:rPr>
          <w:rFonts w:ascii="Arial" w:eastAsia="Arial" w:hAnsi="Arial" w:cs="Arial"/>
          <w:spacing w:val="4"/>
          <w:sz w:val="24"/>
          <w:szCs w:val="24"/>
        </w:rPr>
        <w:t xml:space="preserve"> </w:t>
      </w:r>
      <w:r w:rsidR="0066451F" w:rsidRPr="009373F0">
        <w:rPr>
          <w:rFonts w:ascii="Arial" w:eastAsia="Arial" w:hAnsi="Arial" w:cs="Arial"/>
          <w:spacing w:val="-3"/>
          <w:sz w:val="24"/>
          <w:szCs w:val="24"/>
        </w:rPr>
        <w:t>w</w:t>
      </w:r>
      <w:r w:rsidR="0066451F" w:rsidRPr="009373F0">
        <w:rPr>
          <w:rFonts w:ascii="Arial" w:eastAsia="Arial" w:hAnsi="Arial" w:cs="Arial"/>
          <w:sz w:val="24"/>
          <w:szCs w:val="24"/>
        </w:rPr>
        <w:t>i</w:t>
      </w:r>
      <w:r w:rsidR="0066451F" w:rsidRPr="009373F0">
        <w:rPr>
          <w:rFonts w:ascii="Arial" w:eastAsia="Arial" w:hAnsi="Arial" w:cs="Arial"/>
          <w:spacing w:val="-1"/>
          <w:sz w:val="24"/>
          <w:szCs w:val="24"/>
        </w:rPr>
        <w:t>l</w:t>
      </w:r>
      <w:r w:rsidR="0066451F" w:rsidRPr="009373F0">
        <w:rPr>
          <w:rFonts w:ascii="Arial" w:eastAsia="Arial" w:hAnsi="Arial" w:cs="Arial"/>
          <w:sz w:val="24"/>
          <w:szCs w:val="24"/>
        </w:rPr>
        <w:t>l</w:t>
      </w:r>
      <w:r w:rsidR="0066451F" w:rsidRPr="009373F0">
        <w:rPr>
          <w:rFonts w:ascii="Arial" w:eastAsia="Arial" w:hAnsi="Arial" w:cs="Arial"/>
          <w:spacing w:val="2"/>
          <w:sz w:val="24"/>
          <w:szCs w:val="24"/>
        </w:rPr>
        <w:t xml:space="preserve"> </w:t>
      </w:r>
      <w:r w:rsidR="0066451F" w:rsidRPr="009373F0">
        <w:rPr>
          <w:rFonts w:ascii="Arial" w:eastAsia="Arial" w:hAnsi="Arial" w:cs="Arial"/>
          <w:spacing w:val="1"/>
          <w:sz w:val="24"/>
          <w:szCs w:val="24"/>
        </w:rPr>
        <w:t>b</w:t>
      </w:r>
      <w:r w:rsidR="0066451F" w:rsidRPr="009373F0">
        <w:rPr>
          <w:rFonts w:ascii="Arial" w:eastAsia="Arial" w:hAnsi="Arial" w:cs="Arial"/>
          <w:sz w:val="24"/>
          <w:szCs w:val="24"/>
        </w:rPr>
        <w:t>e</w:t>
      </w:r>
      <w:r w:rsidR="0066451F" w:rsidRPr="009373F0">
        <w:rPr>
          <w:rFonts w:ascii="Arial" w:eastAsia="Arial" w:hAnsi="Arial" w:cs="Arial"/>
          <w:spacing w:val="4"/>
          <w:sz w:val="24"/>
          <w:szCs w:val="24"/>
        </w:rPr>
        <w:t xml:space="preserve"> </w:t>
      </w:r>
      <w:r w:rsidR="0066451F" w:rsidRPr="009373F0">
        <w:rPr>
          <w:rFonts w:ascii="Arial" w:eastAsia="Arial" w:hAnsi="Arial" w:cs="Arial"/>
          <w:spacing w:val="1"/>
          <w:sz w:val="24"/>
          <w:szCs w:val="24"/>
        </w:rPr>
        <w:t>p</w:t>
      </w:r>
      <w:r w:rsidR="0066451F" w:rsidRPr="009373F0">
        <w:rPr>
          <w:rFonts w:ascii="Arial" w:eastAsia="Arial" w:hAnsi="Arial" w:cs="Arial"/>
          <w:sz w:val="24"/>
          <w:szCs w:val="24"/>
        </w:rPr>
        <w:t>ro</w:t>
      </w:r>
      <w:r w:rsidR="0066451F" w:rsidRPr="009373F0">
        <w:rPr>
          <w:rFonts w:ascii="Arial" w:eastAsia="Arial" w:hAnsi="Arial" w:cs="Arial"/>
          <w:spacing w:val="1"/>
          <w:sz w:val="24"/>
          <w:szCs w:val="24"/>
        </w:rPr>
        <w:t>po</w:t>
      </w:r>
      <w:r w:rsidR="0066451F" w:rsidRPr="009373F0">
        <w:rPr>
          <w:rFonts w:ascii="Arial" w:eastAsia="Arial" w:hAnsi="Arial" w:cs="Arial"/>
          <w:sz w:val="24"/>
          <w:szCs w:val="24"/>
        </w:rPr>
        <w:t>rtio</w:t>
      </w:r>
      <w:r w:rsidR="0066451F" w:rsidRPr="009373F0">
        <w:rPr>
          <w:rFonts w:ascii="Arial" w:eastAsia="Arial" w:hAnsi="Arial" w:cs="Arial"/>
          <w:spacing w:val="1"/>
          <w:sz w:val="24"/>
          <w:szCs w:val="24"/>
        </w:rPr>
        <w:t>na</w:t>
      </w:r>
      <w:r w:rsidR="0066451F" w:rsidRPr="009373F0">
        <w:rPr>
          <w:rFonts w:ascii="Arial" w:eastAsia="Arial" w:hAnsi="Arial" w:cs="Arial"/>
          <w:spacing w:val="-2"/>
          <w:sz w:val="24"/>
          <w:szCs w:val="24"/>
        </w:rPr>
        <w:t>t</w:t>
      </w:r>
      <w:r w:rsidR="0066451F" w:rsidRPr="009373F0">
        <w:rPr>
          <w:rFonts w:ascii="Arial" w:eastAsia="Arial" w:hAnsi="Arial" w:cs="Arial"/>
          <w:spacing w:val="5"/>
          <w:sz w:val="24"/>
          <w:szCs w:val="24"/>
        </w:rPr>
        <w:t>e</w:t>
      </w:r>
      <w:r w:rsidR="0066451F" w:rsidRPr="009373F0">
        <w:rPr>
          <w:rFonts w:ascii="Arial" w:eastAsia="Arial" w:hAnsi="Arial" w:cs="Arial"/>
          <w:sz w:val="24"/>
          <w:szCs w:val="24"/>
        </w:rPr>
        <w:t>.</w:t>
      </w:r>
      <w:r w:rsidR="0066451F" w:rsidRPr="009373F0">
        <w:rPr>
          <w:rFonts w:ascii="Arial" w:eastAsia="Arial" w:hAnsi="Arial" w:cs="Arial"/>
          <w:spacing w:val="3"/>
          <w:sz w:val="24"/>
          <w:szCs w:val="24"/>
        </w:rPr>
        <w:t xml:space="preserve"> </w:t>
      </w:r>
      <w:r w:rsidR="0066451F" w:rsidRPr="009373F0">
        <w:rPr>
          <w:rFonts w:ascii="Arial" w:eastAsia="Arial" w:hAnsi="Arial" w:cs="Arial"/>
          <w:sz w:val="24"/>
          <w:szCs w:val="24"/>
        </w:rPr>
        <w:t>Co</w:t>
      </w:r>
      <w:r w:rsidR="0066451F" w:rsidRPr="009373F0">
        <w:rPr>
          <w:rFonts w:ascii="Arial" w:eastAsia="Arial" w:hAnsi="Arial" w:cs="Arial"/>
          <w:spacing w:val="-1"/>
          <w:sz w:val="24"/>
          <w:szCs w:val="24"/>
        </w:rPr>
        <w:t>n</w:t>
      </w:r>
      <w:r w:rsidR="0066451F" w:rsidRPr="009373F0">
        <w:rPr>
          <w:rFonts w:ascii="Arial" w:eastAsia="Arial" w:hAnsi="Arial" w:cs="Arial"/>
          <w:spacing w:val="1"/>
          <w:sz w:val="24"/>
          <w:szCs w:val="24"/>
        </w:rPr>
        <w:t>d</w:t>
      </w:r>
      <w:r w:rsidR="0066451F" w:rsidRPr="009373F0">
        <w:rPr>
          <w:rFonts w:ascii="Arial" w:eastAsia="Arial" w:hAnsi="Arial" w:cs="Arial"/>
          <w:sz w:val="24"/>
          <w:szCs w:val="24"/>
        </w:rPr>
        <w:t>itio</w:t>
      </w:r>
      <w:r w:rsidR="0066451F" w:rsidRPr="009373F0">
        <w:rPr>
          <w:rFonts w:ascii="Arial" w:eastAsia="Arial" w:hAnsi="Arial" w:cs="Arial"/>
          <w:spacing w:val="1"/>
          <w:sz w:val="24"/>
          <w:szCs w:val="24"/>
        </w:rPr>
        <w:t>n</w:t>
      </w:r>
      <w:r w:rsidR="0066451F" w:rsidRPr="009373F0">
        <w:rPr>
          <w:rFonts w:ascii="Arial" w:eastAsia="Arial" w:hAnsi="Arial" w:cs="Arial"/>
          <w:sz w:val="24"/>
          <w:szCs w:val="24"/>
        </w:rPr>
        <w:t>s</w:t>
      </w:r>
      <w:r w:rsidR="0066451F" w:rsidRPr="009373F0">
        <w:rPr>
          <w:rFonts w:ascii="Arial" w:eastAsia="Arial" w:hAnsi="Arial" w:cs="Arial"/>
          <w:spacing w:val="3"/>
          <w:sz w:val="24"/>
          <w:szCs w:val="24"/>
        </w:rPr>
        <w:t xml:space="preserve"> </w:t>
      </w:r>
      <w:r w:rsidR="0066451F" w:rsidRPr="009373F0">
        <w:rPr>
          <w:rFonts w:ascii="Arial" w:eastAsia="Arial" w:hAnsi="Arial" w:cs="Arial"/>
          <w:spacing w:val="-3"/>
          <w:sz w:val="24"/>
          <w:szCs w:val="24"/>
        </w:rPr>
        <w:t>w</w:t>
      </w:r>
      <w:r w:rsidR="0066451F" w:rsidRPr="009373F0">
        <w:rPr>
          <w:rFonts w:ascii="Arial" w:eastAsia="Arial" w:hAnsi="Arial" w:cs="Arial"/>
          <w:sz w:val="24"/>
          <w:szCs w:val="24"/>
        </w:rPr>
        <w:t>i</w:t>
      </w:r>
      <w:r w:rsidR="0066451F" w:rsidRPr="009373F0">
        <w:rPr>
          <w:rFonts w:ascii="Arial" w:eastAsia="Arial" w:hAnsi="Arial" w:cs="Arial"/>
          <w:spacing w:val="1"/>
          <w:sz w:val="24"/>
          <w:szCs w:val="24"/>
        </w:rPr>
        <w:t>l</w:t>
      </w:r>
      <w:r w:rsidR="0066451F" w:rsidRPr="009373F0">
        <w:rPr>
          <w:rFonts w:ascii="Arial" w:eastAsia="Arial" w:hAnsi="Arial" w:cs="Arial"/>
          <w:sz w:val="24"/>
          <w:szCs w:val="24"/>
        </w:rPr>
        <w:t>l</w:t>
      </w:r>
      <w:r w:rsidR="0066451F" w:rsidRPr="009373F0">
        <w:rPr>
          <w:rFonts w:ascii="Arial" w:eastAsia="Arial" w:hAnsi="Arial" w:cs="Arial"/>
          <w:spacing w:val="4"/>
          <w:sz w:val="24"/>
          <w:szCs w:val="24"/>
        </w:rPr>
        <w:t xml:space="preserve"> </w:t>
      </w:r>
      <w:r w:rsidR="0066451F" w:rsidRPr="009373F0">
        <w:rPr>
          <w:rFonts w:ascii="Arial" w:eastAsia="Arial" w:hAnsi="Arial" w:cs="Arial"/>
          <w:spacing w:val="1"/>
          <w:sz w:val="24"/>
          <w:szCs w:val="24"/>
        </w:rPr>
        <w:t>b</w:t>
      </w:r>
      <w:r w:rsidR="0066451F" w:rsidRPr="009373F0">
        <w:rPr>
          <w:rFonts w:ascii="Arial" w:eastAsia="Arial" w:hAnsi="Arial" w:cs="Arial"/>
          <w:sz w:val="24"/>
          <w:szCs w:val="24"/>
        </w:rPr>
        <w:t>e</w:t>
      </w:r>
      <w:r w:rsidR="0066451F" w:rsidRPr="009373F0">
        <w:rPr>
          <w:rFonts w:ascii="Arial" w:eastAsia="Arial" w:hAnsi="Arial" w:cs="Arial"/>
          <w:spacing w:val="4"/>
          <w:sz w:val="24"/>
          <w:szCs w:val="24"/>
        </w:rPr>
        <w:t xml:space="preserve"> </w:t>
      </w:r>
      <w:r w:rsidR="0066451F" w:rsidRPr="009373F0">
        <w:rPr>
          <w:rFonts w:ascii="Arial" w:eastAsia="Arial" w:hAnsi="Arial" w:cs="Arial"/>
          <w:sz w:val="24"/>
          <w:szCs w:val="24"/>
        </w:rPr>
        <w:t>c</w:t>
      </w:r>
      <w:r w:rsidR="0066451F" w:rsidRPr="009373F0">
        <w:rPr>
          <w:rFonts w:ascii="Arial" w:eastAsia="Arial" w:hAnsi="Arial" w:cs="Arial"/>
          <w:spacing w:val="1"/>
          <w:sz w:val="24"/>
          <w:szCs w:val="24"/>
        </w:rPr>
        <w:t>on</w:t>
      </w:r>
      <w:r w:rsidR="0066451F" w:rsidRPr="009373F0">
        <w:rPr>
          <w:rFonts w:ascii="Arial" w:eastAsia="Arial" w:hAnsi="Arial" w:cs="Arial"/>
          <w:sz w:val="24"/>
          <w:szCs w:val="24"/>
        </w:rPr>
        <w:t>sid</w:t>
      </w:r>
      <w:r w:rsidR="0066451F" w:rsidRPr="009373F0">
        <w:rPr>
          <w:rFonts w:ascii="Arial" w:eastAsia="Arial" w:hAnsi="Arial" w:cs="Arial"/>
          <w:spacing w:val="1"/>
          <w:sz w:val="24"/>
          <w:szCs w:val="24"/>
        </w:rPr>
        <w:t>e</w:t>
      </w:r>
      <w:r w:rsidR="0066451F" w:rsidRPr="009373F0">
        <w:rPr>
          <w:rFonts w:ascii="Arial" w:eastAsia="Arial" w:hAnsi="Arial" w:cs="Arial"/>
          <w:sz w:val="24"/>
          <w:szCs w:val="24"/>
        </w:rPr>
        <w:t>r</w:t>
      </w:r>
      <w:r w:rsidR="0066451F" w:rsidRPr="009373F0">
        <w:rPr>
          <w:rFonts w:ascii="Arial" w:eastAsia="Arial" w:hAnsi="Arial" w:cs="Arial"/>
          <w:spacing w:val="-2"/>
          <w:sz w:val="24"/>
          <w:szCs w:val="24"/>
        </w:rPr>
        <w:t>e</w:t>
      </w:r>
      <w:r w:rsidR="0066451F" w:rsidRPr="009373F0">
        <w:rPr>
          <w:rFonts w:ascii="Arial" w:eastAsia="Arial" w:hAnsi="Arial" w:cs="Arial"/>
          <w:sz w:val="24"/>
          <w:szCs w:val="24"/>
        </w:rPr>
        <w:t>d</w:t>
      </w:r>
      <w:r w:rsidR="0066451F" w:rsidRPr="009373F0">
        <w:rPr>
          <w:rFonts w:ascii="Arial" w:eastAsia="Arial" w:hAnsi="Arial" w:cs="Arial"/>
          <w:spacing w:val="4"/>
          <w:sz w:val="24"/>
          <w:szCs w:val="24"/>
        </w:rPr>
        <w:t xml:space="preserve"> </w:t>
      </w:r>
      <w:r w:rsidR="0066451F" w:rsidRPr="009373F0">
        <w:rPr>
          <w:rFonts w:ascii="Arial" w:eastAsia="Arial" w:hAnsi="Arial" w:cs="Arial"/>
          <w:spacing w:val="1"/>
          <w:sz w:val="24"/>
          <w:szCs w:val="24"/>
        </w:rPr>
        <w:t>u</w:t>
      </w:r>
      <w:r w:rsidR="0066451F" w:rsidRPr="009373F0">
        <w:rPr>
          <w:rFonts w:ascii="Arial" w:eastAsia="Arial" w:hAnsi="Arial" w:cs="Arial"/>
          <w:spacing w:val="-1"/>
          <w:sz w:val="24"/>
          <w:szCs w:val="24"/>
        </w:rPr>
        <w:t>n</w:t>
      </w:r>
      <w:r w:rsidR="0066451F" w:rsidRPr="009373F0">
        <w:rPr>
          <w:rFonts w:ascii="Arial" w:eastAsia="Arial" w:hAnsi="Arial" w:cs="Arial"/>
          <w:spacing w:val="1"/>
          <w:sz w:val="24"/>
          <w:szCs w:val="24"/>
        </w:rPr>
        <w:t>n</w:t>
      </w:r>
      <w:r w:rsidR="0066451F" w:rsidRPr="009373F0">
        <w:rPr>
          <w:rFonts w:ascii="Arial" w:eastAsia="Arial" w:hAnsi="Arial" w:cs="Arial"/>
          <w:spacing w:val="-1"/>
          <w:sz w:val="24"/>
          <w:szCs w:val="24"/>
        </w:rPr>
        <w:t>e</w:t>
      </w:r>
      <w:r w:rsidR="0066451F" w:rsidRPr="009373F0">
        <w:rPr>
          <w:rFonts w:ascii="Arial" w:eastAsia="Arial" w:hAnsi="Arial" w:cs="Arial"/>
          <w:sz w:val="24"/>
          <w:szCs w:val="24"/>
        </w:rPr>
        <w:t>c</w:t>
      </w:r>
      <w:r w:rsidR="0066451F" w:rsidRPr="009373F0">
        <w:rPr>
          <w:rFonts w:ascii="Arial" w:eastAsia="Arial" w:hAnsi="Arial" w:cs="Arial"/>
          <w:spacing w:val="1"/>
          <w:sz w:val="24"/>
          <w:szCs w:val="24"/>
        </w:rPr>
        <w:t>e</w:t>
      </w:r>
      <w:r w:rsidR="0066451F" w:rsidRPr="009373F0">
        <w:rPr>
          <w:rFonts w:ascii="Arial" w:eastAsia="Arial" w:hAnsi="Arial" w:cs="Arial"/>
          <w:sz w:val="24"/>
          <w:szCs w:val="24"/>
        </w:rPr>
        <w:t>ss</w:t>
      </w:r>
      <w:r w:rsidR="0066451F" w:rsidRPr="009373F0">
        <w:rPr>
          <w:rFonts w:ascii="Arial" w:eastAsia="Arial" w:hAnsi="Arial" w:cs="Arial"/>
          <w:spacing w:val="1"/>
          <w:sz w:val="24"/>
          <w:szCs w:val="24"/>
        </w:rPr>
        <w:t>a</w:t>
      </w:r>
      <w:r w:rsidR="0066451F" w:rsidRPr="009373F0">
        <w:rPr>
          <w:rFonts w:ascii="Arial" w:eastAsia="Arial" w:hAnsi="Arial" w:cs="Arial"/>
          <w:sz w:val="24"/>
          <w:szCs w:val="24"/>
        </w:rPr>
        <w:t>ry if</w:t>
      </w:r>
      <w:r w:rsidR="0066451F" w:rsidRPr="009373F0">
        <w:rPr>
          <w:rFonts w:ascii="Arial" w:eastAsia="Arial" w:hAnsi="Arial" w:cs="Arial"/>
          <w:spacing w:val="5"/>
          <w:sz w:val="24"/>
          <w:szCs w:val="24"/>
        </w:rPr>
        <w:t xml:space="preserve"> </w:t>
      </w:r>
      <w:r w:rsidR="0066451F" w:rsidRPr="009373F0">
        <w:rPr>
          <w:rFonts w:ascii="Arial" w:eastAsia="Arial" w:hAnsi="Arial" w:cs="Arial"/>
          <w:sz w:val="24"/>
          <w:szCs w:val="24"/>
        </w:rPr>
        <w:t>t</w:t>
      </w:r>
      <w:r w:rsidR="0066451F" w:rsidRPr="009373F0">
        <w:rPr>
          <w:rFonts w:ascii="Arial" w:eastAsia="Arial" w:hAnsi="Arial" w:cs="Arial"/>
          <w:spacing w:val="1"/>
          <w:sz w:val="24"/>
          <w:szCs w:val="24"/>
        </w:rPr>
        <w:t>he</w:t>
      </w:r>
      <w:r w:rsidR="0066451F" w:rsidRPr="009373F0">
        <w:rPr>
          <w:rFonts w:ascii="Arial" w:eastAsia="Arial" w:hAnsi="Arial" w:cs="Arial"/>
          <w:sz w:val="24"/>
          <w:szCs w:val="24"/>
        </w:rPr>
        <w:t xml:space="preserve">y </w:t>
      </w:r>
      <w:r w:rsidR="0066451F" w:rsidRPr="009373F0">
        <w:rPr>
          <w:rFonts w:ascii="Arial" w:eastAsia="Arial" w:hAnsi="Arial" w:cs="Arial"/>
          <w:spacing w:val="1"/>
          <w:sz w:val="24"/>
          <w:szCs w:val="24"/>
        </w:rPr>
        <w:t>a</w:t>
      </w:r>
      <w:r w:rsidR="0066451F" w:rsidRPr="009373F0">
        <w:rPr>
          <w:rFonts w:ascii="Arial" w:eastAsia="Arial" w:hAnsi="Arial" w:cs="Arial"/>
          <w:sz w:val="24"/>
          <w:szCs w:val="24"/>
        </w:rPr>
        <w:t xml:space="preserve">re </w:t>
      </w:r>
      <w:r w:rsidR="0066451F" w:rsidRPr="009373F0">
        <w:rPr>
          <w:rFonts w:ascii="Arial" w:eastAsia="Arial" w:hAnsi="Arial" w:cs="Arial"/>
          <w:spacing w:val="1"/>
          <w:sz w:val="24"/>
          <w:szCs w:val="24"/>
        </w:rPr>
        <w:t>a</w:t>
      </w:r>
      <w:r w:rsidR="0066451F" w:rsidRPr="009373F0">
        <w:rPr>
          <w:rFonts w:ascii="Arial" w:eastAsia="Arial" w:hAnsi="Arial" w:cs="Arial"/>
          <w:sz w:val="24"/>
          <w:szCs w:val="24"/>
        </w:rPr>
        <w:t>l</w:t>
      </w:r>
      <w:r w:rsidR="0066451F" w:rsidRPr="009373F0">
        <w:rPr>
          <w:rFonts w:ascii="Arial" w:eastAsia="Arial" w:hAnsi="Arial" w:cs="Arial"/>
          <w:spacing w:val="-1"/>
          <w:sz w:val="24"/>
          <w:szCs w:val="24"/>
        </w:rPr>
        <w:t>r</w:t>
      </w:r>
      <w:r w:rsidR="0066451F" w:rsidRPr="009373F0">
        <w:rPr>
          <w:rFonts w:ascii="Arial" w:eastAsia="Arial" w:hAnsi="Arial" w:cs="Arial"/>
          <w:spacing w:val="1"/>
          <w:sz w:val="24"/>
          <w:szCs w:val="24"/>
        </w:rPr>
        <w:t>ead</w:t>
      </w:r>
      <w:r w:rsidR="0066451F" w:rsidRPr="009373F0">
        <w:rPr>
          <w:rFonts w:ascii="Arial" w:eastAsia="Arial" w:hAnsi="Arial" w:cs="Arial"/>
          <w:sz w:val="24"/>
          <w:szCs w:val="24"/>
        </w:rPr>
        <w:t xml:space="preserve">y </w:t>
      </w:r>
      <w:r w:rsidR="0066451F" w:rsidRPr="009373F0">
        <w:rPr>
          <w:rFonts w:ascii="Arial" w:eastAsia="Arial" w:hAnsi="Arial" w:cs="Arial"/>
          <w:spacing w:val="1"/>
          <w:sz w:val="24"/>
          <w:szCs w:val="24"/>
        </w:rPr>
        <w:t>ade</w:t>
      </w:r>
      <w:r w:rsidR="0066451F" w:rsidRPr="009373F0">
        <w:rPr>
          <w:rFonts w:ascii="Arial" w:eastAsia="Arial" w:hAnsi="Arial" w:cs="Arial"/>
          <w:spacing w:val="-1"/>
          <w:sz w:val="24"/>
          <w:szCs w:val="24"/>
        </w:rPr>
        <w:t>q</w:t>
      </w:r>
      <w:r w:rsidR="0066451F" w:rsidRPr="009373F0">
        <w:rPr>
          <w:rFonts w:ascii="Arial" w:eastAsia="Arial" w:hAnsi="Arial" w:cs="Arial"/>
          <w:spacing w:val="1"/>
          <w:sz w:val="24"/>
          <w:szCs w:val="24"/>
        </w:rPr>
        <w:t>u</w:t>
      </w:r>
      <w:r w:rsidR="0066451F" w:rsidRPr="009373F0">
        <w:rPr>
          <w:rFonts w:ascii="Arial" w:eastAsia="Arial" w:hAnsi="Arial" w:cs="Arial"/>
          <w:spacing w:val="-1"/>
          <w:sz w:val="24"/>
          <w:szCs w:val="24"/>
        </w:rPr>
        <w:t>a</w:t>
      </w:r>
      <w:r w:rsidR="0066451F" w:rsidRPr="009373F0">
        <w:rPr>
          <w:rFonts w:ascii="Arial" w:eastAsia="Arial" w:hAnsi="Arial" w:cs="Arial"/>
          <w:sz w:val="24"/>
          <w:szCs w:val="24"/>
        </w:rPr>
        <w:t>t</w:t>
      </w:r>
      <w:r w:rsidR="0066451F" w:rsidRPr="009373F0">
        <w:rPr>
          <w:rFonts w:ascii="Arial" w:eastAsia="Arial" w:hAnsi="Arial" w:cs="Arial"/>
          <w:spacing w:val="1"/>
          <w:sz w:val="24"/>
          <w:szCs w:val="24"/>
        </w:rPr>
        <w:t>e</w:t>
      </w:r>
      <w:r w:rsidR="0066451F" w:rsidRPr="009373F0">
        <w:rPr>
          <w:rFonts w:ascii="Arial" w:eastAsia="Arial" w:hAnsi="Arial" w:cs="Arial"/>
          <w:sz w:val="24"/>
          <w:szCs w:val="24"/>
        </w:rPr>
        <w:t>ly c</w:t>
      </w:r>
      <w:r w:rsidR="0066451F" w:rsidRPr="009373F0">
        <w:rPr>
          <w:rFonts w:ascii="Arial" w:eastAsia="Arial" w:hAnsi="Arial" w:cs="Arial"/>
          <w:spacing w:val="1"/>
          <w:sz w:val="24"/>
          <w:szCs w:val="24"/>
        </w:rPr>
        <w:t>o</w:t>
      </w:r>
      <w:r w:rsidR="0066451F" w:rsidRPr="009373F0">
        <w:rPr>
          <w:rFonts w:ascii="Arial" w:eastAsia="Arial" w:hAnsi="Arial" w:cs="Arial"/>
          <w:spacing w:val="-2"/>
          <w:sz w:val="24"/>
          <w:szCs w:val="24"/>
        </w:rPr>
        <w:t>v</w:t>
      </w:r>
      <w:r w:rsidR="0066451F" w:rsidRPr="009373F0">
        <w:rPr>
          <w:rFonts w:ascii="Arial" w:eastAsia="Arial" w:hAnsi="Arial" w:cs="Arial"/>
          <w:spacing w:val="1"/>
          <w:sz w:val="24"/>
          <w:szCs w:val="24"/>
        </w:rPr>
        <w:t>e</w:t>
      </w:r>
      <w:r w:rsidR="0066451F" w:rsidRPr="009373F0">
        <w:rPr>
          <w:rFonts w:ascii="Arial" w:eastAsia="Arial" w:hAnsi="Arial" w:cs="Arial"/>
          <w:sz w:val="24"/>
          <w:szCs w:val="24"/>
        </w:rPr>
        <w:t>red</w:t>
      </w:r>
      <w:r w:rsidR="0066451F" w:rsidRPr="009373F0">
        <w:rPr>
          <w:rFonts w:ascii="Arial" w:eastAsia="Arial" w:hAnsi="Arial" w:cs="Arial"/>
          <w:spacing w:val="4"/>
          <w:sz w:val="24"/>
          <w:szCs w:val="24"/>
        </w:rPr>
        <w:t xml:space="preserve"> </w:t>
      </w:r>
      <w:r w:rsidR="0066451F" w:rsidRPr="009373F0">
        <w:rPr>
          <w:rFonts w:ascii="Arial" w:eastAsia="Arial" w:hAnsi="Arial" w:cs="Arial"/>
          <w:spacing w:val="1"/>
          <w:sz w:val="24"/>
          <w:szCs w:val="24"/>
        </w:rPr>
        <w:t>b</w:t>
      </w:r>
      <w:r w:rsidR="0066451F" w:rsidRPr="009373F0">
        <w:rPr>
          <w:rFonts w:ascii="Arial" w:eastAsia="Arial" w:hAnsi="Arial" w:cs="Arial"/>
          <w:sz w:val="24"/>
          <w:szCs w:val="24"/>
        </w:rPr>
        <w:t xml:space="preserve">y </w:t>
      </w:r>
      <w:r w:rsidR="0066451F" w:rsidRPr="009373F0">
        <w:rPr>
          <w:rFonts w:ascii="Arial" w:eastAsia="Arial" w:hAnsi="Arial" w:cs="Arial"/>
          <w:spacing w:val="1"/>
          <w:sz w:val="24"/>
          <w:szCs w:val="24"/>
        </w:rPr>
        <w:t>o</w:t>
      </w:r>
      <w:r w:rsidR="0066451F" w:rsidRPr="009373F0">
        <w:rPr>
          <w:rFonts w:ascii="Arial" w:eastAsia="Arial" w:hAnsi="Arial" w:cs="Arial"/>
          <w:sz w:val="24"/>
          <w:szCs w:val="24"/>
        </w:rPr>
        <w:t>t</w:t>
      </w:r>
      <w:r w:rsidR="0066451F" w:rsidRPr="009373F0">
        <w:rPr>
          <w:rFonts w:ascii="Arial" w:eastAsia="Arial" w:hAnsi="Arial" w:cs="Arial"/>
          <w:spacing w:val="1"/>
          <w:sz w:val="24"/>
          <w:szCs w:val="24"/>
        </w:rPr>
        <w:t>he</w:t>
      </w:r>
      <w:r w:rsidR="0066451F" w:rsidRPr="009373F0">
        <w:rPr>
          <w:rFonts w:ascii="Arial" w:eastAsia="Arial" w:hAnsi="Arial" w:cs="Arial"/>
          <w:sz w:val="24"/>
          <w:szCs w:val="24"/>
        </w:rPr>
        <w:t>r</w:t>
      </w:r>
      <w:r w:rsidR="0066451F" w:rsidRPr="009373F0">
        <w:rPr>
          <w:rFonts w:ascii="Arial" w:eastAsia="Arial" w:hAnsi="Arial" w:cs="Arial"/>
          <w:spacing w:val="2"/>
          <w:sz w:val="24"/>
          <w:szCs w:val="24"/>
        </w:rPr>
        <w:t xml:space="preserve"> </w:t>
      </w:r>
      <w:r w:rsidR="0066451F" w:rsidRPr="009373F0">
        <w:rPr>
          <w:rFonts w:ascii="Arial" w:eastAsia="Arial" w:hAnsi="Arial" w:cs="Arial"/>
          <w:sz w:val="24"/>
          <w:szCs w:val="24"/>
        </w:rPr>
        <w:t>le</w:t>
      </w:r>
      <w:r w:rsidR="0066451F" w:rsidRPr="009373F0">
        <w:rPr>
          <w:rFonts w:ascii="Arial" w:eastAsia="Arial" w:hAnsi="Arial" w:cs="Arial"/>
          <w:spacing w:val="-1"/>
          <w:sz w:val="24"/>
          <w:szCs w:val="24"/>
        </w:rPr>
        <w:t>g</w:t>
      </w:r>
      <w:r w:rsidR="0066451F" w:rsidRPr="009373F0">
        <w:rPr>
          <w:rFonts w:ascii="Arial" w:eastAsia="Arial" w:hAnsi="Arial" w:cs="Arial"/>
          <w:sz w:val="24"/>
          <w:szCs w:val="24"/>
        </w:rPr>
        <w:t>is</w:t>
      </w:r>
      <w:r w:rsidR="0066451F" w:rsidRPr="009373F0">
        <w:rPr>
          <w:rFonts w:ascii="Arial" w:eastAsia="Arial" w:hAnsi="Arial" w:cs="Arial"/>
          <w:spacing w:val="-1"/>
          <w:sz w:val="24"/>
          <w:szCs w:val="24"/>
        </w:rPr>
        <w:t>l</w:t>
      </w:r>
      <w:r w:rsidR="0066451F" w:rsidRPr="009373F0">
        <w:rPr>
          <w:rFonts w:ascii="Arial" w:eastAsia="Arial" w:hAnsi="Arial" w:cs="Arial"/>
          <w:spacing w:val="1"/>
          <w:sz w:val="24"/>
          <w:szCs w:val="24"/>
        </w:rPr>
        <w:t>a</w:t>
      </w:r>
      <w:r w:rsidR="0066451F" w:rsidRPr="009373F0">
        <w:rPr>
          <w:rFonts w:ascii="Arial" w:eastAsia="Arial" w:hAnsi="Arial" w:cs="Arial"/>
          <w:sz w:val="24"/>
          <w:szCs w:val="24"/>
        </w:rPr>
        <w:t>ti</w:t>
      </w:r>
      <w:r w:rsidR="0066451F" w:rsidRPr="009373F0">
        <w:rPr>
          <w:rFonts w:ascii="Arial" w:eastAsia="Arial" w:hAnsi="Arial" w:cs="Arial"/>
          <w:spacing w:val="1"/>
          <w:sz w:val="24"/>
          <w:szCs w:val="24"/>
        </w:rPr>
        <w:t>o</w:t>
      </w:r>
      <w:r w:rsidR="0066451F" w:rsidRPr="009373F0">
        <w:rPr>
          <w:rFonts w:ascii="Arial" w:eastAsia="Arial" w:hAnsi="Arial" w:cs="Arial"/>
          <w:sz w:val="24"/>
          <w:szCs w:val="24"/>
        </w:rPr>
        <w:t>n</w:t>
      </w:r>
      <w:r w:rsidR="0066451F" w:rsidRPr="009373F0">
        <w:rPr>
          <w:rFonts w:ascii="Arial" w:eastAsia="Arial" w:hAnsi="Arial" w:cs="Arial"/>
          <w:spacing w:val="10"/>
          <w:sz w:val="24"/>
          <w:szCs w:val="24"/>
        </w:rPr>
        <w:t xml:space="preserve"> </w:t>
      </w:r>
      <w:r w:rsidR="0066451F" w:rsidRPr="009373F0">
        <w:rPr>
          <w:rFonts w:ascii="Arial" w:eastAsia="Arial" w:hAnsi="Arial" w:cs="Arial"/>
          <w:spacing w:val="1"/>
          <w:sz w:val="24"/>
          <w:szCs w:val="24"/>
        </w:rPr>
        <w:t>o</w:t>
      </w:r>
      <w:r w:rsidR="0066451F" w:rsidRPr="009373F0">
        <w:rPr>
          <w:rFonts w:ascii="Arial" w:eastAsia="Arial" w:hAnsi="Arial" w:cs="Arial"/>
          <w:sz w:val="24"/>
          <w:szCs w:val="24"/>
        </w:rPr>
        <w:t>r</w:t>
      </w:r>
      <w:r w:rsidR="0066451F" w:rsidRPr="009373F0">
        <w:rPr>
          <w:rFonts w:ascii="Arial" w:eastAsia="Arial" w:hAnsi="Arial" w:cs="Arial"/>
          <w:spacing w:val="2"/>
          <w:sz w:val="24"/>
          <w:szCs w:val="24"/>
        </w:rPr>
        <w:t xml:space="preserve"> </w:t>
      </w:r>
      <w:r w:rsidR="0066451F" w:rsidRPr="009373F0">
        <w:rPr>
          <w:rFonts w:ascii="Arial" w:eastAsia="Arial" w:hAnsi="Arial" w:cs="Arial"/>
          <w:sz w:val="24"/>
          <w:szCs w:val="24"/>
        </w:rPr>
        <w:t>in</w:t>
      </w:r>
      <w:r w:rsidR="0066451F" w:rsidRPr="009373F0">
        <w:rPr>
          <w:rFonts w:ascii="Arial" w:eastAsia="Arial" w:hAnsi="Arial" w:cs="Arial"/>
          <w:spacing w:val="3"/>
          <w:sz w:val="24"/>
          <w:szCs w:val="24"/>
        </w:rPr>
        <w:t xml:space="preserve"> </w:t>
      </w:r>
      <w:r w:rsidR="0066451F" w:rsidRPr="009373F0">
        <w:rPr>
          <w:rFonts w:ascii="Arial" w:eastAsia="Arial" w:hAnsi="Arial" w:cs="Arial"/>
          <w:spacing w:val="-2"/>
          <w:sz w:val="24"/>
          <w:szCs w:val="24"/>
        </w:rPr>
        <w:t>t</w:t>
      </w:r>
      <w:r w:rsidR="0066451F" w:rsidRPr="009373F0">
        <w:rPr>
          <w:rFonts w:ascii="Arial" w:eastAsia="Arial" w:hAnsi="Arial" w:cs="Arial"/>
          <w:spacing w:val="1"/>
          <w:sz w:val="24"/>
          <w:szCs w:val="24"/>
        </w:rPr>
        <w:t>h</w:t>
      </w:r>
      <w:r w:rsidR="0066451F" w:rsidRPr="009373F0">
        <w:rPr>
          <w:rFonts w:ascii="Arial" w:eastAsia="Arial" w:hAnsi="Arial" w:cs="Arial"/>
          <w:sz w:val="24"/>
          <w:szCs w:val="24"/>
        </w:rPr>
        <w:t>e</w:t>
      </w:r>
      <w:r w:rsidR="0066451F" w:rsidRPr="009373F0">
        <w:rPr>
          <w:rFonts w:ascii="Arial" w:eastAsia="Arial" w:hAnsi="Arial" w:cs="Arial"/>
          <w:spacing w:val="4"/>
          <w:sz w:val="24"/>
          <w:szCs w:val="24"/>
        </w:rPr>
        <w:t xml:space="preserve"> </w:t>
      </w:r>
      <w:r w:rsidR="0066451F" w:rsidRPr="009373F0">
        <w:rPr>
          <w:rFonts w:ascii="Arial" w:eastAsia="Arial" w:hAnsi="Arial" w:cs="Arial"/>
          <w:sz w:val="24"/>
          <w:szCs w:val="24"/>
        </w:rPr>
        <w:t>D</w:t>
      </w:r>
      <w:r w:rsidR="0066451F" w:rsidRPr="009373F0">
        <w:rPr>
          <w:rFonts w:ascii="Arial" w:eastAsia="Arial" w:hAnsi="Arial" w:cs="Arial"/>
          <w:spacing w:val="-2"/>
          <w:sz w:val="24"/>
          <w:szCs w:val="24"/>
        </w:rPr>
        <w:t>ef</w:t>
      </w:r>
      <w:r w:rsidR="0066451F" w:rsidRPr="009373F0">
        <w:rPr>
          <w:rFonts w:ascii="Arial" w:eastAsia="Arial" w:hAnsi="Arial" w:cs="Arial"/>
          <w:spacing w:val="1"/>
          <w:sz w:val="24"/>
          <w:szCs w:val="24"/>
        </w:rPr>
        <w:t>au</w:t>
      </w:r>
      <w:r w:rsidR="0066451F" w:rsidRPr="009373F0">
        <w:rPr>
          <w:rFonts w:ascii="Arial" w:eastAsia="Arial" w:hAnsi="Arial" w:cs="Arial"/>
          <w:sz w:val="24"/>
          <w:szCs w:val="24"/>
        </w:rPr>
        <w:t>lt</w:t>
      </w:r>
      <w:r w:rsidR="0066451F" w:rsidRPr="009373F0">
        <w:rPr>
          <w:rFonts w:ascii="Arial" w:eastAsia="Arial" w:hAnsi="Arial" w:cs="Arial"/>
          <w:spacing w:val="3"/>
          <w:sz w:val="24"/>
          <w:szCs w:val="24"/>
        </w:rPr>
        <w:t xml:space="preserve"> </w:t>
      </w:r>
      <w:r w:rsidR="0066451F" w:rsidRPr="009373F0">
        <w:rPr>
          <w:rFonts w:ascii="Arial" w:eastAsia="Arial" w:hAnsi="Arial" w:cs="Arial"/>
          <w:spacing w:val="1"/>
          <w:sz w:val="24"/>
          <w:szCs w:val="24"/>
        </w:rPr>
        <w:t>o</w:t>
      </w:r>
      <w:r w:rsidR="0066451F" w:rsidRPr="009373F0">
        <w:rPr>
          <w:rFonts w:ascii="Arial" w:eastAsia="Arial" w:hAnsi="Arial" w:cs="Arial"/>
          <w:sz w:val="24"/>
          <w:szCs w:val="24"/>
        </w:rPr>
        <w:t>r</w:t>
      </w:r>
      <w:r w:rsidR="0066451F" w:rsidRPr="009373F0">
        <w:rPr>
          <w:rFonts w:ascii="Arial" w:eastAsia="Arial" w:hAnsi="Arial" w:cs="Arial"/>
          <w:spacing w:val="2"/>
          <w:sz w:val="24"/>
          <w:szCs w:val="24"/>
        </w:rPr>
        <w:t xml:space="preserve"> </w:t>
      </w:r>
      <w:r w:rsidR="0066451F" w:rsidRPr="009373F0">
        <w:rPr>
          <w:rFonts w:ascii="Arial" w:eastAsia="Arial" w:hAnsi="Arial" w:cs="Arial"/>
          <w:spacing w:val="-1"/>
          <w:sz w:val="24"/>
          <w:szCs w:val="24"/>
        </w:rPr>
        <w:t>M</w:t>
      </w:r>
      <w:r w:rsidR="0066451F" w:rsidRPr="009373F0">
        <w:rPr>
          <w:rFonts w:ascii="Arial" w:eastAsia="Arial" w:hAnsi="Arial" w:cs="Arial"/>
          <w:spacing w:val="1"/>
          <w:sz w:val="24"/>
          <w:szCs w:val="24"/>
        </w:rPr>
        <w:t>a</w:t>
      </w:r>
      <w:r w:rsidR="0066451F" w:rsidRPr="009373F0">
        <w:rPr>
          <w:rFonts w:ascii="Arial" w:eastAsia="Arial" w:hAnsi="Arial" w:cs="Arial"/>
          <w:spacing w:val="-1"/>
          <w:sz w:val="24"/>
          <w:szCs w:val="24"/>
        </w:rPr>
        <w:t>n</w:t>
      </w:r>
      <w:r w:rsidR="0066451F" w:rsidRPr="009373F0">
        <w:rPr>
          <w:rFonts w:ascii="Arial" w:eastAsia="Arial" w:hAnsi="Arial" w:cs="Arial"/>
          <w:spacing w:val="1"/>
          <w:sz w:val="24"/>
          <w:szCs w:val="24"/>
        </w:rPr>
        <w:t>da</w:t>
      </w:r>
      <w:r w:rsidR="0066451F" w:rsidRPr="009373F0">
        <w:rPr>
          <w:rFonts w:ascii="Arial" w:eastAsia="Arial" w:hAnsi="Arial" w:cs="Arial"/>
          <w:spacing w:val="-2"/>
          <w:sz w:val="24"/>
          <w:szCs w:val="24"/>
        </w:rPr>
        <w:t>t</w:t>
      </w:r>
      <w:r w:rsidR="0066451F" w:rsidRPr="009373F0">
        <w:rPr>
          <w:rFonts w:ascii="Arial" w:eastAsia="Arial" w:hAnsi="Arial" w:cs="Arial"/>
          <w:spacing w:val="1"/>
          <w:sz w:val="24"/>
          <w:szCs w:val="24"/>
        </w:rPr>
        <w:t>o</w:t>
      </w:r>
      <w:r w:rsidR="0066451F" w:rsidRPr="009373F0">
        <w:rPr>
          <w:rFonts w:ascii="Arial" w:eastAsia="Arial" w:hAnsi="Arial" w:cs="Arial"/>
          <w:sz w:val="24"/>
          <w:szCs w:val="24"/>
        </w:rPr>
        <w:t>ry Co</w:t>
      </w:r>
      <w:r w:rsidR="0066451F" w:rsidRPr="009373F0">
        <w:rPr>
          <w:rFonts w:ascii="Arial" w:eastAsia="Arial" w:hAnsi="Arial" w:cs="Arial"/>
          <w:spacing w:val="1"/>
          <w:sz w:val="24"/>
          <w:szCs w:val="24"/>
        </w:rPr>
        <w:t>nd</w:t>
      </w:r>
      <w:r w:rsidR="0066451F" w:rsidRPr="009373F0">
        <w:rPr>
          <w:rFonts w:ascii="Arial" w:eastAsia="Arial" w:hAnsi="Arial" w:cs="Arial"/>
          <w:sz w:val="24"/>
          <w:szCs w:val="24"/>
        </w:rPr>
        <w:t>itio</w:t>
      </w:r>
      <w:r w:rsidR="0066451F" w:rsidRPr="009373F0">
        <w:rPr>
          <w:rFonts w:ascii="Arial" w:eastAsia="Arial" w:hAnsi="Arial" w:cs="Arial"/>
          <w:spacing w:val="1"/>
          <w:sz w:val="24"/>
          <w:szCs w:val="24"/>
        </w:rPr>
        <w:t>n</w:t>
      </w:r>
      <w:r w:rsidR="0066451F" w:rsidRPr="009373F0">
        <w:rPr>
          <w:rFonts w:ascii="Arial" w:eastAsia="Arial" w:hAnsi="Arial" w:cs="Arial"/>
          <w:spacing w:val="-2"/>
          <w:sz w:val="24"/>
          <w:szCs w:val="24"/>
        </w:rPr>
        <w:t>s</w:t>
      </w:r>
      <w:r w:rsidR="0066451F">
        <w:rPr>
          <w:rFonts w:ascii="Arial" w:eastAsia="Arial" w:hAnsi="Arial" w:cs="Arial"/>
          <w:sz w:val="24"/>
          <w:szCs w:val="24"/>
        </w:rPr>
        <w:t>.</w:t>
      </w:r>
    </w:p>
    <w:p w14:paraId="1A2BB9E7" w14:textId="77777777" w:rsidR="00D736AB" w:rsidRDefault="00D736AB" w:rsidP="006043BB">
      <w:pPr>
        <w:spacing w:before="16" w:line="260" w:lineRule="exact"/>
        <w:rPr>
          <w:sz w:val="26"/>
          <w:szCs w:val="26"/>
        </w:rPr>
      </w:pPr>
    </w:p>
    <w:p w14:paraId="1A2BB9E8" w14:textId="4ADE2D6A" w:rsidR="00D736AB" w:rsidRDefault="003A4C16" w:rsidP="00350593">
      <w:pPr>
        <w:ind w:right="62"/>
        <w:rPr>
          <w:rFonts w:ascii="Arial" w:eastAsia="Arial" w:hAnsi="Arial" w:cs="Arial"/>
          <w:sz w:val="24"/>
          <w:szCs w:val="24"/>
        </w:rPr>
      </w:pPr>
      <w:r>
        <w:rPr>
          <w:rFonts w:ascii="Arial" w:eastAsia="Arial" w:hAnsi="Arial" w:cs="Arial"/>
          <w:spacing w:val="6"/>
          <w:sz w:val="24"/>
          <w:szCs w:val="24"/>
        </w:rPr>
        <w:t xml:space="preserve">5.2   </w:t>
      </w:r>
      <w:r w:rsidR="0066451F">
        <w:rPr>
          <w:rFonts w:ascii="Arial" w:eastAsia="Arial" w:hAnsi="Arial" w:cs="Arial"/>
          <w:spacing w:val="6"/>
          <w:sz w:val="24"/>
          <w:szCs w:val="24"/>
        </w:rPr>
        <w:t>W</w:t>
      </w:r>
      <w:r w:rsidR="0066451F">
        <w:rPr>
          <w:rFonts w:ascii="Arial" w:eastAsia="Arial" w:hAnsi="Arial" w:cs="Arial"/>
          <w:spacing w:val="-1"/>
          <w:sz w:val="24"/>
          <w:szCs w:val="24"/>
        </w:rPr>
        <w:t>he</w:t>
      </w:r>
      <w:r w:rsidR="0066451F">
        <w:rPr>
          <w:rFonts w:ascii="Arial" w:eastAsia="Arial" w:hAnsi="Arial" w:cs="Arial"/>
          <w:sz w:val="24"/>
          <w:szCs w:val="24"/>
        </w:rPr>
        <w:t xml:space="preserve">n </w:t>
      </w:r>
      <w:r w:rsidR="0066451F">
        <w:rPr>
          <w:rFonts w:ascii="Arial" w:eastAsia="Arial" w:hAnsi="Arial" w:cs="Arial"/>
          <w:spacing w:val="1"/>
          <w:sz w:val="24"/>
          <w:szCs w:val="24"/>
        </w:rPr>
        <w:t>de</w:t>
      </w:r>
      <w:r w:rsidR="0066451F">
        <w:rPr>
          <w:rFonts w:ascii="Arial" w:eastAsia="Arial" w:hAnsi="Arial" w:cs="Arial"/>
          <w:spacing w:val="-2"/>
          <w:sz w:val="24"/>
          <w:szCs w:val="24"/>
        </w:rPr>
        <w:t>t</w:t>
      </w:r>
      <w:r w:rsidR="0066451F">
        <w:rPr>
          <w:rFonts w:ascii="Arial" w:eastAsia="Arial" w:hAnsi="Arial" w:cs="Arial"/>
          <w:spacing w:val="1"/>
          <w:sz w:val="24"/>
          <w:szCs w:val="24"/>
        </w:rPr>
        <w:t>e</w:t>
      </w:r>
      <w:r w:rsidR="0066451F">
        <w:rPr>
          <w:rFonts w:ascii="Arial" w:eastAsia="Arial" w:hAnsi="Arial" w:cs="Arial"/>
          <w:sz w:val="24"/>
          <w:szCs w:val="24"/>
        </w:rPr>
        <w:t>r</w:t>
      </w:r>
      <w:r w:rsidR="0066451F">
        <w:rPr>
          <w:rFonts w:ascii="Arial" w:eastAsia="Arial" w:hAnsi="Arial" w:cs="Arial"/>
          <w:spacing w:val="1"/>
          <w:sz w:val="24"/>
          <w:szCs w:val="24"/>
        </w:rPr>
        <w:t>m</w:t>
      </w:r>
      <w:r w:rsidR="0066451F">
        <w:rPr>
          <w:rFonts w:ascii="Arial" w:eastAsia="Arial" w:hAnsi="Arial" w:cs="Arial"/>
          <w:sz w:val="24"/>
          <w:szCs w:val="24"/>
        </w:rPr>
        <w:t>ini</w:t>
      </w:r>
      <w:r w:rsidR="0066451F">
        <w:rPr>
          <w:rFonts w:ascii="Arial" w:eastAsia="Arial" w:hAnsi="Arial" w:cs="Arial"/>
          <w:spacing w:val="1"/>
          <w:sz w:val="24"/>
          <w:szCs w:val="24"/>
        </w:rPr>
        <w:t>n</w:t>
      </w:r>
      <w:r w:rsidR="0066451F">
        <w:rPr>
          <w:rFonts w:ascii="Arial" w:eastAsia="Arial" w:hAnsi="Arial" w:cs="Arial"/>
          <w:sz w:val="24"/>
          <w:szCs w:val="24"/>
        </w:rPr>
        <w:t xml:space="preserve">g </w:t>
      </w:r>
      <w:r w:rsidR="0066451F">
        <w:rPr>
          <w:rFonts w:ascii="Arial" w:eastAsia="Arial" w:hAnsi="Arial" w:cs="Arial"/>
          <w:spacing w:val="1"/>
          <w:sz w:val="24"/>
          <w:szCs w:val="24"/>
        </w:rPr>
        <w:t>a</w:t>
      </w:r>
      <w:r w:rsidR="0066451F">
        <w:rPr>
          <w:rFonts w:ascii="Arial" w:eastAsia="Arial" w:hAnsi="Arial" w:cs="Arial"/>
          <w:sz w:val="24"/>
          <w:szCs w:val="24"/>
        </w:rPr>
        <w:t>n</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app</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2"/>
          <w:sz w:val="24"/>
          <w:szCs w:val="24"/>
        </w:rPr>
        <w:t xml:space="preserve"> </w:t>
      </w:r>
      <w:r w:rsidR="0066451F">
        <w:rPr>
          <w:rFonts w:ascii="Arial" w:eastAsia="Arial" w:hAnsi="Arial" w:cs="Arial"/>
          <w:sz w:val="24"/>
          <w:szCs w:val="24"/>
        </w:rPr>
        <w:t>to</w:t>
      </w:r>
      <w:r w:rsidR="0066451F">
        <w:rPr>
          <w:rFonts w:ascii="Arial" w:eastAsia="Arial" w:hAnsi="Arial" w:cs="Arial"/>
          <w:spacing w:val="5"/>
          <w:sz w:val="24"/>
          <w:szCs w:val="24"/>
        </w:rPr>
        <w:t xml:space="preserve"> </w:t>
      </w:r>
      <w:r w:rsidR="0066451F">
        <w:rPr>
          <w:rFonts w:ascii="Arial" w:eastAsia="Arial" w:hAnsi="Arial" w:cs="Arial"/>
          <w:spacing w:val="-1"/>
          <w:sz w:val="24"/>
          <w:szCs w:val="24"/>
        </w:rPr>
        <w:t>g</w:t>
      </w:r>
      <w:r w:rsidR="0066451F">
        <w:rPr>
          <w:rFonts w:ascii="Arial" w:eastAsia="Arial" w:hAnsi="Arial" w:cs="Arial"/>
          <w:sz w:val="24"/>
          <w:szCs w:val="24"/>
        </w:rPr>
        <w:t>ra</w:t>
      </w:r>
      <w:r w:rsidR="0066451F">
        <w:rPr>
          <w:rFonts w:ascii="Arial" w:eastAsia="Arial" w:hAnsi="Arial" w:cs="Arial"/>
          <w:spacing w:val="1"/>
          <w:sz w:val="24"/>
          <w:szCs w:val="24"/>
        </w:rPr>
        <w:t>n</w:t>
      </w:r>
      <w:r w:rsidR="0066451F">
        <w:rPr>
          <w:rFonts w:ascii="Arial" w:eastAsia="Arial" w:hAnsi="Arial" w:cs="Arial"/>
          <w:sz w:val="24"/>
          <w:szCs w:val="24"/>
        </w:rPr>
        <w:t>t</w:t>
      </w:r>
      <w:r w:rsidR="0066451F">
        <w:rPr>
          <w:rFonts w:ascii="Arial" w:eastAsia="Arial" w:hAnsi="Arial" w:cs="Arial"/>
          <w:spacing w:val="2"/>
          <w:sz w:val="24"/>
          <w:szCs w:val="24"/>
        </w:rPr>
        <w:t xml:space="preserve"> </w:t>
      </w:r>
      <w:r w:rsidR="0066451F">
        <w:rPr>
          <w:rFonts w:ascii="Arial" w:eastAsia="Arial" w:hAnsi="Arial" w:cs="Arial"/>
          <w:sz w:val="24"/>
          <w:szCs w:val="24"/>
        </w:rPr>
        <w:t>a Pre</w:t>
      </w:r>
      <w:r w:rsidR="0066451F">
        <w:rPr>
          <w:rFonts w:ascii="Arial" w:eastAsia="Arial" w:hAnsi="Arial" w:cs="Arial"/>
          <w:spacing w:val="2"/>
          <w:sz w:val="24"/>
          <w:szCs w:val="24"/>
        </w:rPr>
        <w:t>m</w:t>
      </w:r>
      <w:r w:rsidR="0066451F">
        <w:rPr>
          <w:rFonts w:ascii="Arial" w:eastAsia="Arial" w:hAnsi="Arial" w:cs="Arial"/>
          <w:sz w:val="24"/>
          <w:szCs w:val="24"/>
        </w:rPr>
        <w:t>ises</w:t>
      </w:r>
      <w:r w:rsidR="0066451F">
        <w:rPr>
          <w:rFonts w:ascii="Arial" w:eastAsia="Arial" w:hAnsi="Arial" w:cs="Arial"/>
          <w:spacing w:val="2"/>
          <w:sz w:val="24"/>
          <w:szCs w:val="24"/>
        </w:rPr>
        <w:t xml:space="preserve"> </w:t>
      </w:r>
      <w:proofErr w:type="spellStart"/>
      <w:r w:rsidR="0066451F">
        <w:rPr>
          <w:rFonts w:ascii="Arial" w:eastAsia="Arial" w:hAnsi="Arial" w:cs="Arial"/>
          <w:spacing w:val="1"/>
          <w:sz w:val="24"/>
          <w:szCs w:val="24"/>
        </w:rPr>
        <w:t>L</w:t>
      </w:r>
      <w:r w:rsidR="0066451F">
        <w:rPr>
          <w:rFonts w:ascii="Arial" w:eastAsia="Arial" w:hAnsi="Arial" w:cs="Arial"/>
          <w:sz w:val="24"/>
          <w:szCs w:val="24"/>
        </w:rPr>
        <w:t>ic</w:t>
      </w:r>
      <w:r w:rsidR="0066451F">
        <w:rPr>
          <w:rFonts w:ascii="Arial" w:eastAsia="Arial" w:hAnsi="Arial" w:cs="Arial"/>
          <w:spacing w:val="-2"/>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ce</w:t>
      </w:r>
      <w:proofErr w:type="spellEnd"/>
      <w:r w:rsidR="0066451F">
        <w:rPr>
          <w:rFonts w:ascii="Arial" w:eastAsia="Arial" w:hAnsi="Arial" w:cs="Arial"/>
          <w:spacing w:val="2"/>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r</w:t>
      </w:r>
      <w:r w:rsidR="0066451F">
        <w:rPr>
          <w:rFonts w:ascii="Arial" w:eastAsia="Arial" w:hAnsi="Arial" w:cs="Arial"/>
          <w:spacing w:val="3"/>
          <w:sz w:val="24"/>
          <w:szCs w:val="24"/>
        </w:rPr>
        <w:t xml:space="preserve"> </w:t>
      </w:r>
      <w:r w:rsidR="0066451F">
        <w:rPr>
          <w:rFonts w:ascii="Arial" w:eastAsia="Arial" w:hAnsi="Arial" w:cs="Arial"/>
          <w:spacing w:val="-3"/>
          <w:sz w:val="24"/>
          <w:szCs w:val="24"/>
        </w:rPr>
        <w:t>r</w:t>
      </w:r>
      <w:r w:rsidR="0066451F">
        <w:rPr>
          <w:rFonts w:ascii="Arial" w:eastAsia="Arial" w:hAnsi="Arial" w:cs="Arial"/>
          <w:spacing w:val="1"/>
          <w:sz w:val="24"/>
          <w:szCs w:val="24"/>
        </w:rPr>
        <w:t>e</w:t>
      </w:r>
      <w:r w:rsidR="0066451F">
        <w:rPr>
          <w:rFonts w:ascii="Arial" w:eastAsia="Arial" w:hAnsi="Arial" w:cs="Arial"/>
          <w:spacing w:val="-2"/>
          <w:sz w:val="24"/>
          <w:szCs w:val="24"/>
        </w:rPr>
        <w:t>v</w:t>
      </w:r>
      <w:r w:rsidR="0066451F">
        <w:rPr>
          <w:rFonts w:ascii="Arial" w:eastAsia="Arial" w:hAnsi="Arial" w:cs="Arial"/>
          <w:sz w:val="24"/>
          <w:szCs w:val="24"/>
        </w:rPr>
        <w:t>i</w:t>
      </w:r>
      <w:r w:rsidR="0066451F">
        <w:rPr>
          <w:rFonts w:ascii="Arial" w:eastAsia="Arial" w:hAnsi="Arial" w:cs="Arial"/>
          <w:spacing w:val="3"/>
          <w:sz w:val="24"/>
          <w:szCs w:val="24"/>
        </w:rPr>
        <w:t>e</w:t>
      </w:r>
      <w:r w:rsidR="0066451F">
        <w:rPr>
          <w:rFonts w:ascii="Arial" w:eastAsia="Arial" w:hAnsi="Arial" w:cs="Arial"/>
          <w:sz w:val="24"/>
          <w:szCs w:val="24"/>
        </w:rPr>
        <w:t>w</w:t>
      </w:r>
      <w:r w:rsidR="0066451F">
        <w:rPr>
          <w:rFonts w:ascii="Arial" w:eastAsia="Arial" w:hAnsi="Arial" w:cs="Arial"/>
          <w:spacing w:val="1"/>
          <w:sz w:val="24"/>
          <w:szCs w:val="24"/>
        </w:rPr>
        <w:t xml:space="preserve"> </w:t>
      </w:r>
      <w:r w:rsidR="0066451F">
        <w:rPr>
          <w:rFonts w:ascii="Arial" w:eastAsia="Arial" w:hAnsi="Arial" w:cs="Arial"/>
          <w:sz w:val="24"/>
          <w:szCs w:val="24"/>
        </w:rPr>
        <w:t>a</w:t>
      </w:r>
      <w:r w:rsidR="0066451F">
        <w:rPr>
          <w:rFonts w:ascii="Arial" w:eastAsia="Arial" w:hAnsi="Arial" w:cs="Arial"/>
          <w:spacing w:val="4"/>
          <w:sz w:val="24"/>
          <w:szCs w:val="24"/>
        </w:rPr>
        <w:t xml:space="preserve"> </w:t>
      </w:r>
      <w:r w:rsidR="0066451F">
        <w:rPr>
          <w:rFonts w:ascii="Arial" w:eastAsia="Arial" w:hAnsi="Arial" w:cs="Arial"/>
          <w:sz w:val="24"/>
          <w:szCs w:val="24"/>
        </w:rPr>
        <w:t>Pr</w:t>
      </w:r>
      <w:r w:rsidR="0066451F">
        <w:rPr>
          <w:rFonts w:ascii="Arial" w:eastAsia="Arial" w:hAnsi="Arial" w:cs="Arial"/>
          <w:spacing w:val="-2"/>
          <w:sz w:val="24"/>
          <w:szCs w:val="24"/>
        </w:rPr>
        <w:t>e</w:t>
      </w:r>
      <w:r w:rsidR="0066451F">
        <w:rPr>
          <w:rFonts w:ascii="Arial" w:eastAsia="Arial" w:hAnsi="Arial" w:cs="Arial"/>
          <w:spacing w:val="1"/>
          <w:sz w:val="24"/>
          <w:szCs w:val="24"/>
        </w:rPr>
        <w:t>m</w:t>
      </w:r>
      <w:r w:rsidR="0066451F">
        <w:rPr>
          <w:rFonts w:ascii="Arial" w:eastAsia="Arial" w:hAnsi="Arial" w:cs="Arial"/>
          <w:sz w:val="24"/>
          <w:szCs w:val="24"/>
        </w:rPr>
        <w:t xml:space="preserve">ises </w:t>
      </w:r>
      <w:proofErr w:type="spellStart"/>
      <w:r w:rsidR="0066451F">
        <w:rPr>
          <w:rFonts w:ascii="Arial" w:eastAsia="Arial" w:hAnsi="Arial" w:cs="Arial"/>
          <w:spacing w:val="1"/>
          <w:sz w:val="24"/>
          <w:szCs w:val="24"/>
        </w:rPr>
        <w:t>L</w:t>
      </w:r>
      <w:r w:rsidR="0066451F">
        <w:rPr>
          <w:rFonts w:ascii="Arial" w:eastAsia="Arial" w:hAnsi="Arial" w:cs="Arial"/>
          <w:sz w:val="24"/>
          <w:szCs w:val="24"/>
        </w:rPr>
        <w:t>ice</w:t>
      </w:r>
      <w:r w:rsidR="0066451F">
        <w:rPr>
          <w:rFonts w:ascii="Arial" w:eastAsia="Arial" w:hAnsi="Arial" w:cs="Arial"/>
          <w:spacing w:val="1"/>
          <w:sz w:val="24"/>
          <w:szCs w:val="24"/>
        </w:rPr>
        <w:t>n</w:t>
      </w:r>
      <w:r w:rsidR="0066451F">
        <w:rPr>
          <w:rFonts w:ascii="Arial" w:eastAsia="Arial" w:hAnsi="Arial" w:cs="Arial"/>
          <w:sz w:val="24"/>
          <w:szCs w:val="24"/>
        </w:rPr>
        <w:t>c</w:t>
      </w:r>
      <w:r w:rsidR="0066451F">
        <w:rPr>
          <w:rFonts w:ascii="Arial" w:eastAsia="Arial" w:hAnsi="Arial" w:cs="Arial"/>
          <w:spacing w:val="-1"/>
          <w:sz w:val="24"/>
          <w:szCs w:val="24"/>
        </w:rPr>
        <w:t>e</w:t>
      </w:r>
      <w:proofErr w:type="spellEnd"/>
      <w:r w:rsidR="0066451F">
        <w:rPr>
          <w:rFonts w:ascii="Arial" w:eastAsia="Arial" w:hAnsi="Arial" w:cs="Arial"/>
          <w:sz w:val="24"/>
          <w:szCs w:val="24"/>
        </w:rPr>
        <w:t>,</w:t>
      </w:r>
      <w:r w:rsidR="0066451F">
        <w:rPr>
          <w:rFonts w:ascii="Arial" w:eastAsia="Arial" w:hAnsi="Arial" w:cs="Arial"/>
          <w:spacing w:val="2"/>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L</w:t>
      </w:r>
      <w:r w:rsidR="0066451F">
        <w:rPr>
          <w:rFonts w:ascii="Arial" w:eastAsia="Arial" w:hAnsi="Arial" w:cs="Arial"/>
          <w:sz w:val="24"/>
          <w:szCs w:val="24"/>
        </w:rPr>
        <w:t>i</w:t>
      </w:r>
      <w:r w:rsidR="0066451F">
        <w:rPr>
          <w:rFonts w:ascii="Arial" w:eastAsia="Arial" w:hAnsi="Arial" w:cs="Arial"/>
          <w:spacing w:val="-3"/>
          <w:sz w:val="24"/>
          <w:szCs w:val="24"/>
        </w:rPr>
        <w:t>c</w:t>
      </w:r>
      <w:r w:rsidR="0066451F">
        <w:rPr>
          <w:rFonts w:ascii="Arial" w:eastAsia="Arial" w:hAnsi="Arial" w:cs="Arial"/>
          <w:spacing w:val="1"/>
          <w:sz w:val="24"/>
          <w:szCs w:val="24"/>
        </w:rPr>
        <w:t>en</w:t>
      </w:r>
      <w:r w:rsidR="0066451F">
        <w:rPr>
          <w:rFonts w:ascii="Arial" w:eastAsia="Arial" w:hAnsi="Arial" w:cs="Arial"/>
          <w:sz w:val="24"/>
          <w:szCs w:val="24"/>
        </w:rPr>
        <w:t>sing</w:t>
      </w:r>
      <w:r w:rsidR="0066451F">
        <w:rPr>
          <w:rFonts w:ascii="Arial" w:eastAsia="Arial" w:hAnsi="Arial" w:cs="Arial"/>
          <w:spacing w:val="1"/>
          <w:sz w:val="24"/>
          <w:szCs w:val="24"/>
        </w:rPr>
        <w:t xml:space="preserve"> </w:t>
      </w:r>
      <w:r w:rsidR="0066451F">
        <w:rPr>
          <w:rFonts w:ascii="Arial" w:eastAsia="Arial" w:hAnsi="Arial" w:cs="Arial"/>
          <w:sz w:val="24"/>
          <w:szCs w:val="24"/>
        </w:rPr>
        <w:t>A</w:t>
      </w:r>
      <w:r w:rsidR="0066451F">
        <w:rPr>
          <w:rFonts w:ascii="Arial" w:eastAsia="Arial" w:hAnsi="Arial" w:cs="Arial"/>
          <w:spacing w:val="1"/>
          <w:sz w:val="24"/>
          <w:szCs w:val="24"/>
        </w:rPr>
        <w:t>u</w:t>
      </w:r>
      <w:r w:rsidR="0066451F">
        <w:rPr>
          <w:rFonts w:ascii="Arial" w:eastAsia="Arial" w:hAnsi="Arial" w:cs="Arial"/>
          <w:spacing w:val="-2"/>
          <w:sz w:val="24"/>
          <w:szCs w:val="24"/>
        </w:rPr>
        <w:t>t</w:t>
      </w:r>
      <w:r w:rsidR="0066451F">
        <w:rPr>
          <w:rFonts w:ascii="Arial" w:eastAsia="Arial" w:hAnsi="Arial" w:cs="Arial"/>
          <w:spacing w:val="1"/>
          <w:sz w:val="24"/>
          <w:szCs w:val="24"/>
        </w:rPr>
        <w:t>ho</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z w:val="24"/>
          <w:szCs w:val="24"/>
        </w:rPr>
        <w:t>ty w</w:t>
      </w:r>
      <w:r w:rsidR="0066451F">
        <w:rPr>
          <w:rFonts w:ascii="Arial" w:eastAsia="Arial" w:hAnsi="Arial" w:cs="Arial"/>
          <w:spacing w:val="-1"/>
          <w:sz w:val="24"/>
          <w:szCs w:val="24"/>
        </w:rPr>
        <w:t>i</w:t>
      </w:r>
      <w:r w:rsidR="0066451F">
        <w:rPr>
          <w:rFonts w:ascii="Arial" w:eastAsia="Arial" w:hAnsi="Arial" w:cs="Arial"/>
          <w:sz w:val="24"/>
          <w:szCs w:val="24"/>
        </w:rPr>
        <w:t>ll</w:t>
      </w:r>
      <w:r w:rsidR="0066451F">
        <w:rPr>
          <w:rFonts w:ascii="Arial" w:eastAsia="Arial" w:hAnsi="Arial" w:cs="Arial"/>
          <w:spacing w:val="1"/>
          <w:sz w:val="24"/>
          <w:szCs w:val="24"/>
        </w:rPr>
        <w:t xml:space="preserve"> ha</w:t>
      </w:r>
      <w:r w:rsidR="0066451F">
        <w:rPr>
          <w:rFonts w:ascii="Arial" w:eastAsia="Arial" w:hAnsi="Arial" w:cs="Arial"/>
          <w:spacing w:val="-2"/>
          <w:sz w:val="24"/>
          <w:szCs w:val="24"/>
        </w:rPr>
        <w:t>v</w:t>
      </w:r>
      <w:r w:rsidR="0066451F">
        <w:rPr>
          <w:rFonts w:ascii="Arial" w:eastAsia="Arial" w:hAnsi="Arial" w:cs="Arial"/>
          <w:sz w:val="24"/>
          <w:szCs w:val="24"/>
        </w:rPr>
        <w:t>e</w:t>
      </w:r>
      <w:r w:rsidR="0066451F">
        <w:rPr>
          <w:rFonts w:ascii="Arial" w:eastAsia="Arial" w:hAnsi="Arial" w:cs="Arial"/>
          <w:spacing w:val="2"/>
          <w:sz w:val="24"/>
          <w:szCs w:val="24"/>
        </w:rPr>
        <w:t xml:space="preserve"> </w:t>
      </w:r>
      <w:r w:rsidR="0066451F">
        <w:rPr>
          <w:rFonts w:ascii="Arial" w:eastAsia="Arial" w:hAnsi="Arial" w:cs="Arial"/>
          <w:spacing w:val="4"/>
          <w:sz w:val="24"/>
          <w:szCs w:val="24"/>
        </w:rPr>
        <w:t>r</w:t>
      </w:r>
      <w:r w:rsidR="0066451F">
        <w:rPr>
          <w:rFonts w:ascii="Arial" w:eastAsia="Arial" w:hAnsi="Arial" w:cs="Arial"/>
          <w:spacing w:val="1"/>
          <w:sz w:val="24"/>
          <w:szCs w:val="24"/>
        </w:rPr>
        <w:t>e</w:t>
      </w:r>
      <w:r w:rsidR="0066451F">
        <w:rPr>
          <w:rFonts w:ascii="Arial" w:eastAsia="Arial" w:hAnsi="Arial" w:cs="Arial"/>
          <w:spacing w:val="-1"/>
          <w:sz w:val="24"/>
          <w:szCs w:val="24"/>
        </w:rPr>
        <w:t>g</w:t>
      </w:r>
      <w:r w:rsidR="0066451F">
        <w:rPr>
          <w:rFonts w:ascii="Arial" w:eastAsia="Arial" w:hAnsi="Arial" w:cs="Arial"/>
          <w:spacing w:val="1"/>
          <w:sz w:val="24"/>
          <w:szCs w:val="24"/>
        </w:rPr>
        <w:t>a</w:t>
      </w:r>
      <w:r w:rsidR="0066451F">
        <w:rPr>
          <w:rFonts w:ascii="Arial" w:eastAsia="Arial" w:hAnsi="Arial" w:cs="Arial"/>
          <w:sz w:val="24"/>
          <w:szCs w:val="24"/>
        </w:rPr>
        <w:t>rd</w:t>
      </w:r>
      <w:r w:rsidR="0066451F">
        <w:rPr>
          <w:rFonts w:ascii="Arial" w:eastAsia="Arial" w:hAnsi="Arial" w:cs="Arial"/>
          <w:spacing w:val="2"/>
          <w:sz w:val="24"/>
          <w:szCs w:val="24"/>
        </w:rPr>
        <w:t xml:space="preserve"> </w:t>
      </w:r>
      <w:r w:rsidR="0066451F">
        <w:rPr>
          <w:rFonts w:ascii="Arial" w:eastAsia="Arial" w:hAnsi="Arial" w:cs="Arial"/>
          <w:sz w:val="24"/>
          <w:szCs w:val="24"/>
        </w:rPr>
        <w:t>to</w:t>
      </w:r>
      <w:r w:rsidR="0066451F">
        <w:rPr>
          <w:rFonts w:ascii="Arial" w:eastAsia="Arial" w:hAnsi="Arial" w:cs="Arial"/>
          <w:spacing w:val="3"/>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 xml:space="preserve">e </w:t>
      </w:r>
      <w:r w:rsidR="0066451F">
        <w:rPr>
          <w:rFonts w:ascii="Arial" w:eastAsia="Arial" w:hAnsi="Arial" w:cs="Arial"/>
          <w:spacing w:val="1"/>
          <w:sz w:val="24"/>
          <w:szCs w:val="24"/>
        </w:rPr>
        <w:t>p</w:t>
      </w:r>
      <w:r w:rsidR="0066451F">
        <w:rPr>
          <w:rFonts w:ascii="Arial" w:eastAsia="Arial" w:hAnsi="Arial" w:cs="Arial"/>
          <w:sz w:val="24"/>
          <w:szCs w:val="24"/>
        </w:rPr>
        <w:t>ro</w:t>
      </w:r>
      <w:r w:rsidR="0066451F">
        <w:rPr>
          <w:rFonts w:ascii="Arial" w:eastAsia="Arial" w:hAnsi="Arial" w:cs="Arial"/>
          <w:spacing w:val="-2"/>
          <w:sz w:val="24"/>
          <w:szCs w:val="24"/>
        </w:rPr>
        <w:t>x</w:t>
      </w:r>
      <w:r w:rsidR="0066451F">
        <w:rPr>
          <w:rFonts w:ascii="Arial" w:eastAsia="Arial" w:hAnsi="Arial" w:cs="Arial"/>
          <w:sz w:val="24"/>
          <w:szCs w:val="24"/>
        </w:rPr>
        <w:t>i</w:t>
      </w:r>
      <w:r w:rsidR="0066451F">
        <w:rPr>
          <w:rFonts w:ascii="Arial" w:eastAsia="Arial" w:hAnsi="Arial" w:cs="Arial"/>
          <w:spacing w:val="1"/>
          <w:sz w:val="24"/>
          <w:szCs w:val="24"/>
        </w:rPr>
        <w:t>m</w:t>
      </w:r>
      <w:r w:rsidR="0066451F">
        <w:rPr>
          <w:rFonts w:ascii="Arial" w:eastAsia="Arial" w:hAnsi="Arial" w:cs="Arial"/>
          <w:sz w:val="24"/>
          <w:szCs w:val="24"/>
        </w:rPr>
        <w:t>ity</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4"/>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p</w:t>
      </w:r>
      <w:r w:rsidR="0066451F">
        <w:rPr>
          <w:rFonts w:ascii="Arial" w:eastAsia="Arial" w:hAnsi="Arial" w:cs="Arial"/>
          <w:spacing w:val="-3"/>
          <w:sz w:val="24"/>
          <w:szCs w:val="24"/>
        </w:rPr>
        <w:t>r</w:t>
      </w:r>
      <w:r w:rsidR="0066451F">
        <w:rPr>
          <w:rFonts w:ascii="Arial" w:eastAsia="Arial" w:hAnsi="Arial" w:cs="Arial"/>
          <w:spacing w:val="1"/>
          <w:sz w:val="24"/>
          <w:szCs w:val="24"/>
        </w:rPr>
        <w:t>em</w:t>
      </w:r>
      <w:r w:rsidR="0066451F">
        <w:rPr>
          <w:rFonts w:ascii="Arial" w:eastAsia="Arial" w:hAnsi="Arial" w:cs="Arial"/>
          <w:sz w:val="24"/>
          <w:szCs w:val="24"/>
        </w:rPr>
        <w:t xml:space="preserve">ises </w:t>
      </w:r>
      <w:r w:rsidR="0066451F">
        <w:rPr>
          <w:rFonts w:ascii="Arial" w:eastAsia="Arial" w:hAnsi="Arial" w:cs="Arial"/>
          <w:spacing w:val="-2"/>
          <w:sz w:val="24"/>
          <w:szCs w:val="24"/>
        </w:rPr>
        <w:t>t</w:t>
      </w:r>
      <w:r w:rsidR="0066451F">
        <w:rPr>
          <w:rFonts w:ascii="Arial" w:eastAsia="Arial" w:hAnsi="Arial" w:cs="Arial"/>
          <w:sz w:val="24"/>
          <w:szCs w:val="24"/>
        </w:rPr>
        <w:t>o sc</w:t>
      </w:r>
      <w:r w:rsidR="0066451F">
        <w:rPr>
          <w:rFonts w:ascii="Arial" w:eastAsia="Arial" w:hAnsi="Arial" w:cs="Arial"/>
          <w:spacing w:val="1"/>
          <w:sz w:val="24"/>
          <w:szCs w:val="24"/>
        </w:rPr>
        <w:t>hoo</w:t>
      </w:r>
      <w:r w:rsidR="0066451F">
        <w:rPr>
          <w:rFonts w:ascii="Arial" w:eastAsia="Arial" w:hAnsi="Arial" w:cs="Arial"/>
          <w:sz w:val="24"/>
          <w:szCs w:val="24"/>
        </w:rPr>
        <w:t xml:space="preserve">ls, </w:t>
      </w:r>
      <w:r w:rsidR="0066451F">
        <w:rPr>
          <w:rFonts w:ascii="Arial" w:eastAsia="Arial" w:hAnsi="Arial" w:cs="Arial"/>
          <w:spacing w:val="-2"/>
          <w:sz w:val="24"/>
          <w:szCs w:val="24"/>
        </w:rPr>
        <w:t>v</w:t>
      </w:r>
      <w:r w:rsidR="0066451F">
        <w:rPr>
          <w:rFonts w:ascii="Arial" w:eastAsia="Arial" w:hAnsi="Arial" w:cs="Arial"/>
          <w:spacing w:val="1"/>
          <w:sz w:val="24"/>
          <w:szCs w:val="24"/>
        </w:rPr>
        <w:t>u</w:t>
      </w:r>
      <w:r w:rsidR="0066451F">
        <w:rPr>
          <w:rFonts w:ascii="Arial" w:eastAsia="Arial" w:hAnsi="Arial" w:cs="Arial"/>
          <w:sz w:val="24"/>
          <w:szCs w:val="24"/>
        </w:rPr>
        <w:t>ln</w:t>
      </w:r>
      <w:r w:rsidR="0066451F">
        <w:rPr>
          <w:rFonts w:ascii="Arial" w:eastAsia="Arial" w:hAnsi="Arial" w:cs="Arial"/>
          <w:spacing w:val="1"/>
          <w:sz w:val="24"/>
          <w:szCs w:val="24"/>
        </w:rPr>
        <w:t>e</w:t>
      </w:r>
      <w:r w:rsidR="0066451F">
        <w:rPr>
          <w:rFonts w:ascii="Arial" w:eastAsia="Arial" w:hAnsi="Arial" w:cs="Arial"/>
          <w:sz w:val="24"/>
          <w:szCs w:val="24"/>
        </w:rPr>
        <w:t>ra</w:t>
      </w:r>
      <w:r w:rsidR="0066451F">
        <w:rPr>
          <w:rFonts w:ascii="Arial" w:eastAsia="Arial" w:hAnsi="Arial" w:cs="Arial"/>
          <w:spacing w:val="1"/>
          <w:sz w:val="24"/>
          <w:szCs w:val="24"/>
        </w:rPr>
        <w:t>b</w:t>
      </w:r>
      <w:r w:rsidR="0066451F">
        <w:rPr>
          <w:rFonts w:ascii="Arial" w:eastAsia="Arial" w:hAnsi="Arial" w:cs="Arial"/>
          <w:sz w:val="24"/>
          <w:szCs w:val="24"/>
        </w:rPr>
        <w:t>le</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du</w:t>
      </w:r>
      <w:r w:rsidR="0066451F">
        <w:rPr>
          <w:rFonts w:ascii="Arial" w:eastAsia="Arial" w:hAnsi="Arial" w:cs="Arial"/>
          <w:sz w:val="24"/>
          <w:szCs w:val="24"/>
        </w:rPr>
        <w:t>lt</w:t>
      </w:r>
      <w:r w:rsidR="0066451F">
        <w:rPr>
          <w:rFonts w:ascii="Arial" w:eastAsia="Arial" w:hAnsi="Arial" w:cs="Arial"/>
          <w:spacing w:val="3"/>
          <w:sz w:val="24"/>
          <w:szCs w:val="24"/>
        </w:rPr>
        <w:t xml:space="preserve"> </w:t>
      </w:r>
      <w:proofErr w:type="spellStart"/>
      <w:r w:rsidR="0066451F">
        <w:rPr>
          <w:rFonts w:ascii="Arial" w:eastAsia="Arial" w:hAnsi="Arial" w:cs="Arial"/>
          <w:spacing w:val="-2"/>
          <w:sz w:val="24"/>
          <w:szCs w:val="24"/>
        </w:rPr>
        <w:t>c</w:t>
      </w:r>
      <w:r w:rsidR="0066451F">
        <w:rPr>
          <w:rFonts w:ascii="Arial" w:eastAsia="Arial" w:hAnsi="Arial" w:cs="Arial"/>
          <w:spacing w:val="1"/>
          <w:sz w:val="24"/>
          <w:szCs w:val="24"/>
        </w:rPr>
        <w:t>en</w:t>
      </w:r>
      <w:r w:rsidR="0066451F">
        <w:rPr>
          <w:rFonts w:ascii="Arial" w:eastAsia="Arial" w:hAnsi="Arial" w:cs="Arial"/>
          <w:sz w:val="24"/>
          <w:szCs w:val="24"/>
        </w:rPr>
        <w:t>tres</w:t>
      </w:r>
      <w:proofErr w:type="spellEnd"/>
      <w:r w:rsidR="0066451F">
        <w:rPr>
          <w:rFonts w:ascii="Arial" w:eastAsia="Arial" w:hAnsi="Arial" w:cs="Arial"/>
          <w:spacing w:val="5"/>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n</w:t>
      </w:r>
      <w:r w:rsidR="0066451F">
        <w:rPr>
          <w:rFonts w:ascii="Arial" w:eastAsia="Arial" w:hAnsi="Arial" w:cs="Arial"/>
          <w:sz w:val="24"/>
          <w:szCs w:val="24"/>
        </w:rPr>
        <w:t>d</w:t>
      </w:r>
      <w:r w:rsidR="0066451F">
        <w:rPr>
          <w:rFonts w:ascii="Arial" w:eastAsia="Arial" w:hAnsi="Arial" w:cs="Arial"/>
          <w:spacing w:val="3"/>
          <w:sz w:val="24"/>
          <w:szCs w:val="24"/>
        </w:rPr>
        <w:t xml:space="preserve"> </w:t>
      </w:r>
      <w:r w:rsidR="0066451F">
        <w:rPr>
          <w:rFonts w:ascii="Arial" w:eastAsia="Arial" w:hAnsi="Arial" w:cs="Arial"/>
          <w:sz w:val="24"/>
          <w:szCs w:val="24"/>
        </w:rPr>
        <w:t>resi</w:t>
      </w:r>
      <w:r w:rsidR="0066451F">
        <w:rPr>
          <w:rFonts w:ascii="Arial" w:eastAsia="Arial" w:hAnsi="Arial" w:cs="Arial"/>
          <w:spacing w:val="-2"/>
          <w:sz w:val="24"/>
          <w:szCs w:val="24"/>
        </w:rPr>
        <w:t>d</w:t>
      </w:r>
      <w:r w:rsidR="0066451F">
        <w:rPr>
          <w:rFonts w:ascii="Arial" w:eastAsia="Arial" w:hAnsi="Arial" w:cs="Arial"/>
          <w:spacing w:val="1"/>
          <w:sz w:val="24"/>
          <w:szCs w:val="24"/>
        </w:rPr>
        <w:t>en</w:t>
      </w:r>
      <w:r w:rsidR="0066451F">
        <w:rPr>
          <w:rFonts w:ascii="Arial" w:eastAsia="Arial" w:hAnsi="Arial" w:cs="Arial"/>
          <w:sz w:val="24"/>
          <w:szCs w:val="24"/>
        </w:rPr>
        <w:t>ti</w:t>
      </w:r>
      <w:r w:rsidR="0066451F">
        <w:rPr>
          <w:rFonts w:ascii="Arial" w:eastAsia="Arial" w:hAnsi="Arial" w:cs="Arial"/>
          <w:spacing w:val="1"/>
          <w:sz w:val="24"/>
          <w:szCs w:val="24"/>
        </w:rPr>
        <w:t>a</w:t>
      </w:r>
      <w:r w:rsidR="0066451F">
        <w:rPr>
          <w:rFonts w:ascii="Arial" w:eastAsia="Arial" w:hAnsi="Arial" w:cs="Arial"/>
          <w:sz w:val="24"/>
          <w:szCs w:val="24"/>
        </w:rPr>
        <w:t xml:space="preserve">l </w:t>
      </w:r>
      <w:r w:rsidR="0066451F">
        <w:rPr>
          <w:rFonts w:ascii="Arial" w:eastAsia="Arial" w:hAnsi="Arial" w:cs="Arial"/>
          <w:spacing w:val="1"/>
          <w:sz w:val="24"/>
          <w:szCs w:val="24"/>
        </w:rPr>
        <w:t>a</w:t>
      </w:r>
      <w:r w:rsidR="0066451F">
        <w:rPr>
          <w:rFonts w:ascii="Arial" w:eastAsia="Arial" w:hAnsi="Arial" w:cs="Arial"/>
          <w:sz w:val="24"/>
          <w:szCs w:val="24"/>
        </w:rPr>
        <w:t>re</w:t>
      </w:r>
      <w:r w:rsidR="0066451F">
        <w:rPr>
          <w:rFonts w:ascii="Arial" w:eastAsia="Arial" w:hAnsi="Arial" w:cs="Arial"/>
          <w:spacing w:val="1"/>
          <w:sz w:val="24"/>
          <w:szCs w:val="24"/>
        </w:rPr>
        <w:t>a</w:t>
      </w:r>
      <w:r w:rsidR="0066451F">
        <w:rPr>
          <w:rFonts w:ascii="Arial" w:eastAsia="Arial" w:hAnsi="Arial" w:cs="Arial"/>
          <w:sz w:val="24"/>
          <w:szCs w:val="24"/>
        </w:rPr>
        <w:t xml:space="preserve">s </w:t>
      </w:r>
      <w:r w:rsidR="0066451F">
        <w:rPr>
          <w:rFonts w:ascii="Arial" w:eastAsia="Arial" w:hAnsi="Arial" w:cs="Arial"/>
          <w:spacing w:val="-3"/>
          <w:sz w:val="24"/>
          <w:szCs w:val="24"/>
        </w:rPr>
        <w:t>w</w:t>
      </w:r>
      <w:r w:rsidR="0066451F">
        <w:rPr>
          <w:rFonts w:ascii="Arial" w:eastAsia="Arial" w:hAnsi="Arial" w:cs="Arial"/>
          <w:spacing w:val="1"/>
          <w:sz w:val="24"/>
          <w:szCs w:val="24"/>
        </w:rPr>
        <w:t>he</w:t>
      </w:r>
      <w:r w:rsidR="0066451F">
        <w:rPr>
          <w:rFonts w:ascii="Arial" w:eastAsia="Arial" w:hAnsi="Arial" w:cs="Arial"/>
          <w:sz w:val="24"/>
          <w:szCs w:val="24"/>
        </w:rPr>
        <w:t>re</w:t>
      </w:r>
      <w:r w:rsidR="0066451F">
        <w:rPr>
          <w:rFonts w:ascii="Arial" w:eastAsia="Arial" w:hAnsi="Arial" w:cs="Arial"/>
          <w:spacing w:val="3"/>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pacing w:val="1"/>
          <w:sz w:val="24"/>
          <w:szCs w:val="24"/>
        </w:rPr>
        <w:t>e</w:t>
      </w:r>
      <w:r w:rsidR="0066451F">
        <w:rPr>
          <w:rFonts w:ascii="Arial" w:eastAsia="Arial" w:hAnsi="Arial" w:cs="Arial"/>
          <w:sz w:val="24"/>
          <w:szCs w:val="24"/>
        </w:rPr>
        <w:t xml:space="preserve">re </w:t>
      </w:r>
      <w:r w:rsidR="0066451F">
        <w:rPr>
          <w:rFonts w:ascii="Arial" w:eastAsia="Arial" w:hAnsi="Arial" w:cs="Arial"/>
          <w:spacing w:val="1"/>
          <w:sz w:val="24"/>
          <w:szCs w:val="24"/>
        </w:rPr>
        <w:t>ma</w:t>
      </w:r>
      <w:r w:rsidR="0066451F">
        <w:rPr>
          <w:rFonts w:ascii="Arial" w:eastAsia="Arial" w:hAnsi="Arial" w:cs="Arial"/>
          <w:sz w:val="24"/>
          <w:szCs w:val="24"/>
        </w:rPr>
        <w:t xml:space="preserve">y </w:t>
      </w:r>
      <w:r w:rsidR="0066451F">
        <w:rPr>
          <w:rFonts w:ascii="Arial" w:eastAsia="Arial" w:hAnsi="Arial" w:cs="Arial"/>
          <w:spacing w:val="1"/>
          <w:sz w:val="24"/>
          <w:szCs w:val="24"/>
        </w:rPr>
        <w:t>b</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z w:val="24"/>
          <w:szCs w:val="24"/>
        </w:rPr>
        <w:t>a</w:t>
      </w:r>
      <w:r w:rsidR="0066451F">
        <w:rPr>
          <w:rFonts w:ascii="Arial" w:eastAsia="Arial" w:hAnsi="Arial" w:cs="Arial"/>
          <w:spacing w:val="1"/>
          <w:sz w:val="24"/>
          <w:szCs w:val="24"/>
        </w:rPr>
        <w:t xml:space="preserve"> h</w:t>
      </w:r>
      <w:r w:rsidR="0066451F">
        <w:rPr>
          <w:rFonts w:ascii="Arial" w:eastAsia="Arial" w:hAnsi="Arial" w:cs="Arial"/>
          <w:sz w:val="24"/>
          <w:szCs w:val="24"/>
        </w:rPr>
        <w:t>i</w:t>
      </w:r>
      <w:r w:rsidR="0066451F">
        <w:rPr>
          <w:rFonts w:ascii="Arial" w:eastAsia="Arial" w:hAnsi="Arial" w:cs="Arial"/>
          <w:spacing w:val="-2"/>
          <w:sz w:val="24"/>
          <w:szCs w:val="24"/>
        </w:rPr>
        <w:t>g</w:t>
      </w:r>
      <w:r w:rsidR="0066451F">
        <w:rPr>
          <w:rFonts w:ascii="Arial" w:eastAsia="Arial" w:hAnsi="Arial" w:cs="Arial"/>
          <w:sz w:val="24"/>
          <w:szCs w:val="24"/>
        </w:rPr>
        <w:t>h c</w:t>
      </w:r>
      <w:r w:rsidR="0066451F">
        <w:rPr>
          <w:rFonts w:ascii="Arial" w:eastAsia="Arial" w:hAnsi="Arial" w:cs="Arial"/>
          <w:spacing w:val="1"/>
          <w:sz w:val="24"/>
          <w:szCs w:val="24"/>
        </w:rPr>
        <w:t>on</w:t>
      </w:r>
      <w:r w:rsidR="0066451F">
        <w:rPr>
          <w:rFonts w:ascii="Arial" w:eastAsia="Arial" w:hAnsi="Arial" w:cs="Arial"/>
          <w:sz w:val="24"/>
          <w:szCs w:val="24"/>
        </w:rPr>
        <w:t>c</w:t>
      </w:r>
      <w:r w:rsidR="0066451F">
        <w:rPr>
          <w:rFonts w:ascii="Arial" w:eastAsia="Arial" w:hAnsi="Arial" w:cs="Arial"/>
          <w:spacing w:val="-1"/>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tra</w:t>
      </w:r>
      <w:r w:rsidR="0066451F">
        <w:rPr>
          <w:rFonts w:ascii="Arial" w:eastAsia="Arial" w:hAnsi="Arial" w:cs="Arial"/>
          <w:spacing w:val="1"/>
          <w:sz w:val="24"/>
          <w:szCs w:val="24"/>
        </w:rPr>
        <w:t>t</w:t>
      </w:r>
      <w:r w:rsidR="0066451F">
        <w:rPr>
          <w:rFonts w:ascii="Arial" w:eastAsia="Arial" w:hAnsi="Arial" w:cs="Arial"/>
          <w:sz w:val="24"/>
          <w:szCs w:val="24"/>
        </w:rPr>
        <w:t>i</w:t>
      </w:r>
      <w:r w:rsidR="0066451F">
        <w:rPr>
          <w:rFonts w:ascii="Arial" w:eastAsia="Arial" w:hAnsi="Arial" w:cs="Arial"/>
          <w:spacing w:val="-2"/>
          <w:sz w:val="24"/>
          <w:szCs w:val="24"/>
        </w:rPr>
        <w:t>o</w:t>
      </w:r>
      <w:r w:rsidR="0066451F">
        <w:rPr>
          <w:rFonts w:ascii="Arial" w:eastAsia="Arial" w:hAnsi="Arial" w:cs="Arial"/>
          <w:sz w:val="24"/>
          <w:szCs w:val="24"/>
        </w:rPr>
        <w:t>n</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3"/>
          <w:sz w:val="24"/>
          <w:szCs w:val="24"/>
        </w:rPr>
        <w:t xml:space="preserve"> f</w:t>
      </w:r>
      <w:r w:rsidR="0066451F">
        <w:rPr>
          <w:rFonts w:ascii="Arial" w:eastAsia="Arial" w:hAnsi="Arial" w:cs="Arial"/>
          <w:spacing w:val="-1"/>
          <w:sz w:val="24"/>
          <w:szCs w:val="24"/>
        </w:rPr>
        <w:t>am</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z w:val="24"/>
          <w:szCs w:val="24"/>
        </w:rPr>
        <w:t>ies</w:t>
      </w:r>
      <w:r w:rsidR="0066451F">
        <w:rPr>
          <w:rFonts w:ascii="Arial" w:eastAsia="Arial" w:hAnsi="Arial" w:cs="Arial"/>
          <w:spacing w:val="5"/>
          <w:sz w:val="24"/>
          <w:szCs w:val="24"/>
        </w:rPr>
        <w:t xml:space="preserve"> </w:t>
      </w:r>
      <w:r w:rsidR="0066451F">
        <w:rPr>
          <w:rFonts w:ascii="Arial" w:eastAsia="Arial" w:hAnsi="Arial" w:cs="Arial"/>
          <w:spacing w:val="-3"/>
          <w:sz w:val="24"/>
          <w:szCs w:val="24"/>
        </w:rPr>
        <w:t>w</w:t>
      </w:r>
      <w:r w:rsidR="0066451F">
        <w:rPr>
          <w:rFonts w:ascii="Arial" w:eastAsia="Arial" w:hAnsi="Arial" w:cs="Arial"/>
          <w:sz w:val="24"/>
          <w:szCs w:val="24"/>
        </w:rPr>
        <w:t>ith</w:t>
      </w:r>
      <w:r w:rsidR="0066451F">
        <w:rPr>
          <w:rFonts w:ascii="Arial" w:eastAsia="Arial" w:hAnsi="Arial" w:cs="Arial"/>
          <w:spacing w:val="3"/>
          <w:sz w:val="24"/>
          <w:szCs w:val="24"/>
        </w:rPr>
        <w:t xml:space="preserve"> </w:t>
      </w:r>
      <w:r w:rsidR="0066451F">
        <w:rPr>
          <w:rFonts w:ascii="Arial" w:eastAsia="Arial" w:hAnsi="Arial" w:cs="Arial"/>
          <w:sz w:val="24"/>
          <w:szCs w:val="24"/>
        </w:rPr>
        <w:t>c</w:t>
      </w:r>
      <w:r w:rsidR="0066451F">
        <w:rPr>
          <w:rFonts w:ascii="Arial" w:eastAsia="Arial" w:hAnsi="Arial" w:cs="Arial"/>
          <w:spacing w:val="1"/>
          <w:sz w:val="24"/>
          <w:szCs w:val="24"/>
        </w:rPr>
        <w:t>h</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pacing w:val="1"/>
          <w:sz w:val="24"/>
          <w:szCs w:val="24"/>
        </w:rPr>
        <w:t>d</w:t>
      </w:r>
      <w:r w:rsidR="0066451F">
        <w:rPr>
          <w:rFonts w:ascii="Arial" w:eastAsia="Arial" w:hAnsi="Arial" w:cs="Arial"/>
          <w:sz w:val="24"/>
          <w:szCs w:val="24"/>
        </w:rPr>
        <w:t>re</w:t>
      </w:r>
      <w:r w:rsidR="0066451F">
        <w:rPr>
          <w:rFonts w:ascii="Arial" w:eastAsia="Arial" w:hAnsi="Arial" w:cs="Arial"/>
          <w:spacing w:val="1"/>
          <w:sz w:val="24"/>
          <w:szCs w:val="24"/>
        </w:rPr>
        <w:t>n</w:t>
      </w:r>
      <w:r w:rsidR="005F0FE4">
        <w:rPr>
          <w:rFonts w:ascii="Arial" w:eastAsia="Arial" w:hAnsi="Arial" w:cs="Arial"/>
          <w:spacing w:val="1"/>
          <w:sz w:val="24"/>
          <w:szCs w:val="24"/>
        </w:rPr>
        <w:t xml:space="preserve"> or in areas of social deprivation</w:t>
      </w:r>
      <w:r w:rsidR="00DB58A7">
        <w:rPr>
          <w:rFonts w:ascii="Arial" w:eastAsia="Arial" w:hAnsi="Arial" w:cs="Arial"/>
          <w:spacing w:val="1"/>
          <w:sz w:val="24"/>
          <w:szCs w:val="24"/>
        </w:rPr>
        <w:t xml:space="preserve"> or </w:t>
      </w:r>
      <w:r w:rsidR="00C81B97">
        <w:rPr>
          <w:rFonts w:ascii="Arial" w:eastAsia="Arial" w:hAnsi="Arial" w:cs="Arial"/>
          <w:spacing w:val="1"/>
          <w:sz w:val="24"/>
          <w:szCs w:val="24"/>
        </w:rPr>
        <w:t xml:space="preserve">where there </w:t>
      </w:r>
      <w:r w:rsidR="00DC3F7E">
        <w:rPr>
          <w:rFonts w:ascii="Arial" w:eastAsia="Arial" w:hAnsi="Arial" w:cs="Arial"/>
          <w:spacing w:val="1"/>
          <w:sz w:val="24"/>
          <w:szCs w:val="24"/>
        </w:rPr>
        <w:t>are</w:t>
      </w:r>
      <w:r w:rsidR="00C81B97">
        <w:rPr>
          <w:rFonts w:ascii="Arial" w:eastAsia="Arial" w:hAnsi="Arial" w:cs="Arial"/>
          <w:spacing w:val="1"/>
          <w:sz w:val="24"/>
          <w:szCs w:val="24"/>
        </w:rPr>
        <w:t xml:space="preserve"> high crime rates.</w:t>
      </w:r>
      <w:r w:rsidR="0066451F">
        <w:rPr>
          <w:rFonts w:ascii="Arial" w:eastAsia="Arial" w:hAnsi="Arial" w:cs="Arial"/>
          <w:spacing w:val="7"/>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p</w:t>
      </w:r>
      <w:r w:rsidR="0066451F">
        <w:rPr>
          <w:rFonts w:ascii="Arial" w:eastAsia="Arial" w:hAnsi="Arial" w:cs="Arial"/>
          <w:sz w:val="24"/>
          <w:szCs w:val="24"/>
        </w:rPr>
        <w:t>ro</w:t>
      </w:r>
      <w:r w:rsidR="0066451F">
        <w:rPr>
          <w:rFonts w:ascii="Arial" w:eastAsia="Arial" w:hAnsi="Arial" w:cs="Arial"/>
          <w:spacing w:val="-2"/>
          <w:sz w:val="24"/>
          <w:szCs w:val="24"/>
        </w:rPr>
        <w:t>x</w:t>
      </w:r>
      <w:r w:rsidR="0066451F">
        <w:rPr>
          <w:rFonts w:ascii="Arial" w:eastAsia="Arial" w:hAnsi="Arial" w:cs="Arial"/>
          <w:sz w:val="24"/>
          <w:szCs w:val="24"/>
        </w:rPr>
        <w:t>i</w:t>
      </w:r>
      <w:r w:rsidR="0066451F">
        <w:rPr>
          <w:rFonts w:ascii="Arial" w:eastAsia="Arial" w:hAnsi="Arial" w:cs="Arial"/>
          <w:spacing w:val="1"/>
          <w:sz w:val="24"/>
          <w:szCs w:val="24"/>
        </w:rPr>
        <w:t>m</w:t>
      </w:r>
      <w:r w:rsidR="0066451F">
        <w:rPr>
          <w:rFonts w:ascii="Arial" w:eastAsia="Arial" w:hAnsi="Arial" w:cs="Arial"/>
          <w:sz w:val="24"/>
          <w:szCs w:val="24"/>
        </w:rPr>
        <w:t xml:space="preserve">ity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5"/>
          <w:sz w:val="24"/>
          <w:szCs w:val="24"/>
        </w:rPr>
        <w:t xml:space="preserve"> </w:t>
      </w:r>
      <w:r w:rsidR="0066451F">
        <w:rPr>
          <w:rFonts w:ascii="Arial" w:eastAsia="Arial" w:hAnsi="Arial" w:cs="Arial"/>
          <w:spacing w:val="1"/>
          <w:sz w:val="24"/>
          <w:szCs w:val="24"/>
        </w:rPr>
        <w:t>p</w:t>
      </w:r>
      <w:r w:rsidR="0066451F">
        <w:rPr>
          <w:rFonts w:ascii="Arial" w:eastAsia="Arial" w:hAnsi="Arial" w:cs="Arial"/>
          <w:sz w:val="24"/>
          <w:szCs w:val="24"/>
        </w:rPr>
        <w:t>re</w:t>
      </w:r>
      <w:r w:rsidR="0066451F">
        <w:rPr>
          <w:rFonts w:ascii="Arial" w:eastAsia="Arial" w:hAnsi="Arial" w:cs="Arial"/>
          <w:spacing w:val="2"/>
          <w:sz w:val="24"/>
          <w:szCs w:val="24"/>
        </w:rPr>
        <w:t>m</w:t>
      </w:r>
      <w:r w:rsidR="0066451F">
        <w:rPr>
          <w:rFonts w:ascii="Arial" w:eastAsia="Arial" w:hAnsi="Arial" w:cs="Arial"/>
          <w:sz w:val="24"/>
          <w:szCs w:val="24"/>
        </w:rPr>
        <w:t>ises</w:t>
      </w:r>
      <w:r w:rsidR="0066451F">
        <w:rPr>
          <w:rFonts w:ascii="Arial" w:eastAsia="Arial" w:hAnsi="Arial" w:cs="Arial"/>
          <w:spacing w:val="3"/>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a</w:t>
      </w:r>
      <w:r w:rsidR="0066451F">
        <w:rPr>
          <w:rFonts w:ascii="Arial" w:eastAsia="Arial" w:hAnsi="Arial" w:cs="Arial"/>
          <w:spacing w:val="-2"/>
          <w:sz w:val="24"/>
          <w:szCs w:val="24"/>
        </w:rPr>
        <w:t>k</w:t>
      </w:r>
      <w:r w:rsidR="0066451F">
        <w:rPr>
          <w:rFonts w:ascii="Arial" w:eastAsia="Arial" w:hAnsi="Arial" w:cs="Arial"/>
          <w:spacing w:val="1"/>
          <w:sz w:val="24"/>
          <w:szCs w:val="24"/>
        </w:rPr>
        <w:t>e</w:t>
      </w:r>
      <w:r w:rsidR="0066451F">
        <w:rPr>
          <w:rFonts w:ascii="Arial" w:eastAsia="Arial" w:hAnsi="Arial" w:cs="Arial"/>
          <w:sz w:val="24"/>
          <w:szCs w:val="24"/>
        </w:rPr>
        <w:t>n</w:t>
      </w:r>
      <w:r w:rsidR="0066451F">
        <w:rPr>
          <w:rFonts w:ascii="Arial" w:eastAsia="Arial" w:hAnsi="Arial" w:cs="Arial"/>
          <w:spacing w:val="3"/>
          <w:sz w:val="24"/>
          <w:szCs w:val="24"/>
        </w:rPr>
        <w:t xml:space="preserve"> </w:t>
      </w:r>
      <w:r w:rsidR="0066451F">
        <w:rPr>
          <w:rFonts w:ascii="Arial" w:eastAsia="Arial" w:hAnsi="Arial" w:cs="Arial"/>
          <w:sz w:val="24"/>
          <w:szCs w:val="24"/>
        </w:rPr>
        <w:t>in</w:t>
      </w:r>
      <w:r w:rsidR="0066451F">
        <w:rPr>
          <w:rFonts w:ascii="Arial" w:eastAsia="Arial" w:hAnsi="Arial" w:cs="Arial"/>
          <w:spacing w:val="1"/>
          <w:sz w:val="24"/>
          <w:szCs w:val="24"/>
        </w:rPr>
        <w:t>t</w:t>
      </w:r>
      <w:r w:rsidR="0066451F">
        <w:rPr>
          <w:rFonts w:ascii="Arial" w:eastAsia="Arial" w:hAnsi="Arial" w:cs="Arial"/>
          <w:sz w:val="24"/>
          <w:szCs w:val="24"/>
        </w:rPr>
        <w:t>o c</w:t>
      </w:r>
      <w:r w:rsidR="0066451F">
        <w:rPr>
          <w:rFonts w:ascii="Arial" w:eastAsia="Arial" w:hAnsi="Arial" w:cs="Arial"/>
          <w:spacing w:val="1"/>
          <w:sz w:val="24"/>
          <w:szCs w:val="24"/>
        </w:rPr>
        <w:t>on</w:t>
      </w:r>
      <w:r w:rsidR="0066451F">
        <w:rPr>
          <w:rFonts w:ascii="Arial" w:eastAsia="Arial" w:hAnsi="Arial" w:cs="Arial"/>
          <w:sz w:val="24"/>
          <w:szCs w:val="24"/>
        </w:rPr>
        <w:t>sid</w:t>
      </w:r>
      <w:r w:rsidR="0066451F">
        <w:rPr>
          <w:rFonts w:ascii="Arial" w:eastAsia="Arial" w:hAnsi="Arial" w:cs="Arial"/>
          <w:spacing w:val="1"/>
          <w:sz w:val="24"/>
          <w:szCs w:val="24"/>
        </w:rPr>
        <w:t>e</w:t>
      </w:r>
      <w:r w:rsidR="0066451F">
        <w:rPr>
          <w:rFonts w:ascii="Arial" w:eastAsia="Arial" w:hAnsi="Arial" w:cs="Arial"/>
          <w:sz w:val="24"/>
          <w:szCs w:val="24"/>
        </w:rPr>
        <w:t>r</w:t>
      </w:r>
      <w:r w:rsidR="0066451F">
        <w:rPr>
          <w:rFonts w:ascii="Arial" w:eastAsia="Arial" w:hAnsi="Arial" w:cs="Arial"/>
          <w:spacing w:val="-2"/>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2"/>
          <w:sz w:val="24"/>
          <w:szCs w:val="24"/>
        </w:rPr>
        <w:t xml:space="preserve"> </w:t>
      </w:r>
      <w:r w:rsidR="0066451F">
        <w:rPr>
          <w:rFonts w:ascii="Arial" w:eastAsia="Arial" w:hAnsi="Arial" w:cs="Arial"/>
          <w:spacing w:val="-3"/>
          <w:sz w:val="24"/>
          <w:szCs w:val="24"/>
        </w:rPr>
        <w:t>w</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z w:val="24"/>
          <w:szCs w:val="24"/>
        </w:rPr>
        <w:t>l</w:t>
      </w:r>
      <w:r w:rsidR="0066451F">
        <w:rPr>
          <w:rFonts w:ascii="Arial" w:eastAsia="Arial" w:hAnsi="Arial" w:cs="Arial"/>
          <w:spacing w:val="4"/>
          <w:sz w:val="24"/>
          <w:szCs w:val="24"/>
        </w:rPr>
        <w:t xml:space="preserve"> </w:t>
      </w:r>
      <w:r w:rsidR="0066451F">
        <w:rPr>
          <w:rFonts w:ascii="Arial" w:eastAsia="Arial" w:hAnsi="Arial" w:cs="Arial"/>
          <w:spacing w:val="-2"/>
          <w:sz w:val="24"/>
          <w:szCs w:val="24"/>
        </w:rPr>
        <w:t>v</w:t>
      </w:r>
      <w:r w:rsidR="0066451F">
        <w:rPr>
          <w:rFonts w:ascii="Arial" w:eastAsia="Arial" w:hAnsi="Arial" w:cs="Arial"/>
          <w:spacing w:val="1"/>
          <w:sz w:val="24"/>
          <w:szCs w:val="24"/>
        </w:rPr>
        <w:t>ar</w:t>
      </w:r>
      <w:r w:rsidR="0066451F">
        <w:rPr>
          <w:rFonts w:ascii="Arial" w:eastAsia="Arial" w:hAnsi="Arial" w:cs="Arial"/>
          <w:sz w:val="24"/>
          <w:szCs w:val="24"/>
        </w:rPr>
        <w:t>y</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dep</w:t>
      </w:r>
      <w:r w:rsidR="0066451F">
        <w:rPr>
          <w:rFonts w:ascii="Arial" w:eastAsia="Arial" w:hAnsi="Arial" w:cs="Arial"/>
          <w:spacing w:val="-1"/>
          <w:sz w:val="24"/>
          <w:szCs w:val="24"/>
        </w:rPr>
        <w:t>e</w:t>
      </w:r>
      <w:r w:rsidR="0066451F">
        <w:rPr>
          <w:rFonts w:ascii="Arial" w:eastAsia="Arial" w:hAnsi="Arial" w:cs="Arial"/>
          <w:spacing w:val="1"/>
          <w:sz w:val="24"/>
          <w:szCs w:val="24"/>
        </w:rPr>
        <w:t>nd</w:t>
      </w:r>
      <w:r w:rsidR="0066451F">
        <w:rPr>
          <w:rFonts w:ascii="Arial" w:eastAsia="Arial" w:hAnsi="Arial" w:cs="Arial"/>
          <w:sz w:val="24"/>
          <w:szCs w:val="24"/>
        </w:rPr>
        <w:t>ing</w:t>
      </w:r>
      <w:r w:rsidR="0066451F">
        <w:rPr>
          <w:rFonts w:ascii="Arial" w:eastAsia="Arial" w:hAnsi="Arial" w:cs="Arial"/>
          <w:spacing w:val="1"/>
          <w:sz w:val="24"/>
          <w:szCs w:val="24"/>
        </w:rPr>
        <w:t xml:space="preserve"> o</w:t>
      </w:r>
      <w:r w:rsidR="0066451F">
        <w:rPr>
          <w:rFonts w:ascii="Arial" w:eastAsia="Arial" w:hAnsi="Arial" w:cs="Arial"/>
          <w:sz w:val="24"/>
          <w:szCs w:val="24"/>
        </w:rPr>
        <w:t>n 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2"/>
          <w:sz w:val="24"/>
          <w:szCs w:val="24"/>
        </w:rPr>
        <w:t xml:space="preserve"> </w:t>
      </w:r>
      <w:r w:rsidR="0066451F">
        <w:rPr>
          <w:rFonts w:ascii="Arial" w:eastAsia="Arial" w:hAnsi="Arial" w:cs="Arial"/>
          <w:sz w:val="24"/>
          <w:szCs w:val="24"/>
        </w:rPr>
        <w:t>s</w:t>
      </w:r>
      <w:r w:rsidR="0066451F">
        <w:rPr>
          <w:rFonts w:ascii="Arial" w:eastAsia="Arial" w:hAnsi="Arial" w:cs="Arial"/>
          <w:spacing w:val="-3"/>
          <w:sz w:val="24"/>
          <w:szCs w:val="24"/>
        </w:rPr>
        <w:t>i</w:t>
      </w:r>
      <w:r w:rsidR="0066451F">
        <w:rPr>
          <w:rFonts w:ascii="Arial" w:eastAsia="Arial" w:hAnsi="Arial" w:cs="Arial"/>
          <w:spacing w:val="-2"/>
          <w:sz w:val="24"/>
          <w:szCs w:val="24"/>
        </w:rPr>
        <w:t>z</w:t>
      </w:r>
      <w:r w:rsidR="0066451F">
        <w:rPr>
          <w:rFonts w:ascii="Arial" w:eastAsia="Arial" w:hAnsi="Arial" w:cs="Arial"/>
          <w:sz w:val="24"/>
          <w:szCs w:val="24"/>
        </w:rPr>
        <w:t>e</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an</w:t>
      </w:r>
      <w:r w:rsidR="0066451F">
        <w:rPr>
          <w:rFonts w:ascii="Arial" w:eastAsia="Arial" w:hAnsi="Arial" w:cs="Arial"/>
          <w:sz w:val="24"/>
          <w:szCs w:val="24"/>
        </w:rPr>
        <w:t>d</w:t>
      </w:r>
      <w:r w:rsidR="0066451F">
        <w:rPr>
          <w:rFonts w:ascii="Arial" w:eastAsia="Arial" w:hAnsi="Arial" w:cs="Arial"/>
          <w:spacing w:val="2"/>
          <w:sz w:val="24"/>
          <w:szCs w:val="24"/>
        </w:rPr>
        <w:t xml:space="preserve"> </w:t>
      </w:r>
      <w:r w:rsidR="0066451F">
        <w:rPr>
          <w:rFonts w:ascii="Arial" w:eastAsia="Arial" w:hAnsi="Arial" w:cs="Arial"/>
          <w:sz w:val="24"/>
          <w:szCs w:val="24"/>
        </w:rPr>
        <w:t>sc</w:t>
      </w:r>
      <w:r w:rsidR="0066451F">
        <w:rPr>
          <w:rFonts w:ascii="Arial" w:eastAsia="Arial" w:hAnsi="Arial" w:cs="Arial"/>
          <w:spacing w:val="1"/>
          <w:sz w:val="24"/>
          <w:szCs w:val="24"/>
        </w:rPr>
        <w:t>o</w:t>
      </w:r>
      <w:r w:rsidR="0066451F">
        <w:rPr>
          <w:rFonts w:ascii="Arial" w:eastAsia="Arial" w:hAnsi="Arial" w:cs="Arial"/>
          <w:spacing w:val="6"/>
          <w:sz w:val="24"/>
          <w:szCs w:val="24"/>
        </w:rPr>
        <w:t>p</w:t>
      </w:r>
      <w:r w:rsidR="0066451F">
        <w:rPr>
          <w:rFonts w:ascii="Arial" w:eastAsia="Arial" w:hAnsi="Arial" w:cs="Arial"/>
          <w:sz w:val="24"/>
          <w:szCs w:val="24"/>
        </w:rPr>
        <w:t>e</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4"/>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 xml:space="preserve">e </w:t>
      </w:r>
      <w:r w:rsidR="0066451F">
        <w:rPr>
          <w:rFonts w:ascii="Arial" w:eastAsia="Arial" w:hAnsi="Arial" w:cs="Arial"/>
          <w:spacing w:val="-1"/>
          <w:sz w:val="24"/>
          <w:szCs w:val="24"/>
        </w:rPr>
        <w:t>g</w:t>
      </w:r>
      <w:r w:rsidR="0066451F">
        <w:rPr>
          <w:rFonts w:ascii="Arial" w:eastAsia="Arial" w:hAnsi="Arial" w:cs="Arial"/>
          <w:spacing w:val="1"/>
          <w:sz w:val="24"/>
          <w:szCs w:val="24"/>
        </w:rPr>
        <w:t>amb</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 xml:space="preserve">g </w:t>
      </w:r>
      <w:r w:rsidR="0066451F">
        <w:rPr>
          <w:rFonts w:ascii="Arial" w:eastAsia="Arial" w:hAnsi="Arial" w:cs="Arial"/>
          <w:spacing w:val="1"/>
          <w:sz w:val="24"/>
          <w:szCs w:val="24"/>
        </w:rPr>
        <w:t>p</w:t>
      </w:r>
      <w:r w:rsidR="0066451F">
        <w:rPr>
          <w:rFonts w:ascii="Arial" w:eastAsia="Arial" w:hAnsi="Arial" w:cs="Arial"/>
          <w:sz w:val="24"/>
          <w:szCs w:val="24"/>
        </w:rPr>
        <w:t>re</w:t>
      </w:r>
      <w:r w:rsidR="0066451F">
        <w:rPr>
          <w:rFonts w:ascii="Arial" w:eastAsia="Arial" w:hAnsi="Arial" w:cs="Arial"/>
          <w:spacing w:val="2"/>
          <w:sz w:val="24"/>
          <w:szCs w:val="24"/>
        </w:rPr>
        <w:t>m</w:t>
      </w:r>
      <w:r w:rsidR="0066451F">
        <w:rPr>
          <w:rFonts w:ascii="Arial" w:eastAsia="Arial" w:hAnsi="Arial" w:cs="Arial"/>
          <w:sz w:val="24"/>
          <w:szCs w:val="24"/>
        </w:rPr>
        <w:t>is</w:t>
      </w:r>
      <w:r w:rsidR="0066451F">
        <w:rPr>
          <w:rFonts w:ascii="Arial" w:eastAsia="Arial" w:hAnsi="Arial" w:cs="Arial"/>
          <w:spacing w:val="-2"/>
          <w:sz w:val="24"/>
          <w:szCs w:val="24"/>
        </w:rPr>
        <w:t>e</w:t>
      </w:r>
      <w:r w:rsidR="0066451F">
        <w:rPr>
          <w:rFonts w:ascii="Arial" w:eastAsia="Arial" w:hAnsi="Arial" w:cs="Arial"/>
          <w:sz w:val="24"/>
          <w:szCs w:val="24"/>
        </w:rPr>
        <w:t>s c</w:t>
      </w:r>
      <w:r w:rsidR="0066451F">
        <w:rPr>
          <w:rFonts w:ascii="Arial" w:eastAsia="Arial" w:hAnsi="Arial" w:cs="Arial"/>
          <w:spacing w:val="1"/>
          <w:sz w:val="24"/>
          <w:szCs w:val="24"/>
        </w:rPr>
        <w:t>on</w:t>
      </w:r>
      <w:r w:rsidR="0066451F">
        <w:rPr>
          <w:rFonts w:ascii="Arial" w:eastAsia="Arial" w:hAnsi="Arial" w:cs="Arial"/>
          <w:sz w:val="24"/>
          <w:szCs w:val="24"/>
        </w:rPr>
        <w:t>c</w:t>
      </w:r>
      <w:r w:rsidR="0066451F">
        <w:rPr>
          <w:rFonts w:ascii="Arial" w:eastAsia="Arial" w:hAnsi="Arial" w:cs="Arial"/>
          <w:spacing w:val="1"/>
          <w:sz w:val="24"/>
          <w:szCs w:val="24"/>
        </w:rPr>
        <w:t>e</w:t>
      </w:r>
      <w:r w:rsidR="0066451F">
        <w:rPr>
          <w:rFonts w:ascii="Arial" w:eastAsia="Arial" w:hAnsi="Arial" w:cs="Arial"/>
          <w:sz w:val="24"/>
          <w:szCs w:val="24"/>
        </w:rPr>
        <w:t>r</w:t>
      </w:r>
      <w:r w:rsidR="0066451F">
        <w:rPr>
          <w:rFonts w:ascii="Arial" w:eastAsia="Arial" w:hAnsi="Arial" w:cs="Arial"/>
          <w:spacing w:val="-2"/>
          <w:sz w:val="24"/>
          <w:szCs w:val="24"/>
        </w:rPr>
        <w:t>n</w:t>
      </w:r>
      <w:r w:rsidR="0066451F">
        <w:rPr>
          <w:rFonts w:ascii="Arial" w:eastAsia="Arial" w:hAnsi="Arial" w:cs="Arial"/>
          <w:spacing w:val="1"/>
          <w:sz w:val="24"/>
          <w:szCs w:val="24"/>
        </w:rPr>
        <w:t>ed</w:t>
      </w:r>
      <w:r w:rsidR="0066451F">
        <w:rPr>
          <w:rFonts w:ascii="Arial" w:eastAsia="Arial" w:hAnsi="Arial" w:cs="Arial"/>
          <w:sz w:val="24"/>
          <w:szCs w:val="24"/>
        </w:rPr>
        <w:t xml:space="preserve">. </w:t>
      </w:r>
      <w:r w:rsidR="0066451F">
        <w:rPr>
          <w:rFonts w:ascii="Arial" w:eastAsia="Arial" w:hAnsi="Arial" w:cs="Arial"/>
          <w:spacing w:val="11"/>
          <w:sz w:val="24"/>
          <w:szCs w:val="24"/>
        </w:rPr>
        <w:t xml:space="preserve"> </w:t>
      </w:r>
      <w:r w:rsidR="0066451F">
        <w:rPr>
          <w:rFonts w:ascii="Arial" w:eastAsia="Arial" w:hAnsi="Arial" w:cs="Arial"/>
          <w:spacing w:val="-2"/>
          <w:sz w:val="24"/>
          <w:szCs w:val="24"/>
        </w:rPr>
        <w:t>E</w:t>
      </w:r>
      <w:r w:rsidR="0066451F">
        <w:rPr>
          <w:rFonts w:ascii="Arial" w:eastAsia="Arial" w:hAnsi="Arial" w:cs="Arial"/>
          <w:spacing w:val="1"/>
          <w:sz w:val="24"/>
          <w:szCs w:val="24"/>
        </w:rPr>
        <w:t>a</w:t>
      </w:r>
      <w:r w:rsidR="0066451F">
        <w:rPr>
          <w:rFonts w:ascii="Arial" w:eastAsia="Arial" w:hAnsi="Arial" w:cs="Arial"/>
          <w:sz w:val="24"/>
          <w:szCs w:val="24"/>
        </w:rPr>
        <w:t>ch</w:t>
      </w:r>
      <w:r w:rsidR="0066451F">
        <w:rPr>
          <w:rFonts w:ascii="Arial" w:eastAsia="Arial" w:hAnsi="Arial" w:cs="Arial"/>
          <w:spacing w:val="6"/>
          <w:sz w:val="24"/>
          <w:szCs w:val="24"/>
        </w:rPr>
        <w:t xml:space="preserve"> </w:t>
      </w:r>
      <w:r w:rsidR="0066451F">
        <w:rPr>
          <w:rFonts w:ascii="Arial" w:eastAsia="Arial" w:hAnsi="Arial" w:cs="Arial"/>
          <w:spacing w:val="-2"/>
          <w:sz w:val="24"/>
          <w:szCs w:val="24"/>
        </w:rPr>
        <w:t>c</w:t>
      </w:r>
      <w:r w:rsidR="0066451F">
        <w:rPr>
          <w:rFonts w:ascii="Arial" w:eastAsia="Arial" w:hAnsi="Arial" w:cs="Arial"/>
          <w:spacing w:val="1"/>
          <w:sz w:val="24"/>
          <w:szCs w:val="24"/>
        </w:rPr>
        <w:t>a</w:t>
      </w:r>
      <w:r w:rsidR="0066451F">
        <w:rPr>
          <w:rFonts w:ascii="Arial" w:eastAsia="Arial" w:hAnsi="Arial" w:cs="Arial"/>
          <w:spacing w:val="-2"/>
          <w:sz w:val="24"/>
          <w:szCs w:val="24"/>
        </w:rPr>
        <w:t>s</w:t>
      </w:r>
      <w:r w:rsidR="0066451F">
        <w:rPr>
          <w:rFonts w:ascii="Arial" w:eastAsia="Arial" w:hAnsi="Arial" w:cs="Arial"/>
          <w:sz w:val="24"/>
          <w:szCs w:val="24"/>
        </w:rPr>
        <w:t>e</w:t>
      </w:r>
      <w:r w:rsidR="0066451F">
        <w:rPr>
          <w:rFonts w:ascii="Arial" w:eastAsia="Arial" w:hAnsi="Arial" w:cs="Arial"/>
          <w:spacing w:val="6"/>
          <w:sz w:val="24"/>
          <w:szCs w:val="24"/>
        </w:rPr>
        <w:t xml:space="preserve"> </w:t>
      </w:r>
      <w:r w:rsidR="0066451F">
        <w:rPr>
          <w:rFonts w:ascii="Arial" w:eastAsia="Arial" w:hAnsi="Arial" w:cs="Arial"/>
          <w:spacing w:val="-3"/>
          <w:sz w:val="24"/>
          <w:szCs w:val="24"/>
        </w:rPr>
        <w:t>w</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z w:val="24"/>
          <w:szCs w:val="24"/>
        </w:rPr>
        <w:t>l</w:t>
      </w:r>
      <w:r w:rsidR="0066451F">
        <w:rPr>
          <w:rFonts w:ascii="Arial" w:eastAsia="Arial" w:hAnsi="Arial" w:cs="Arial"/>
          <w:spacing w:val="5"/>
          <w:sz w:val="24"/>
          <w:szCs w:val="24"/>
        </w:rPr>
        <w:t xml:space="preserve"> </w:t>
      </w:r>
      <w:r w:rsidR="0066451F">
        <w:rPr>
          <w:rFonts w:ascii="Arial" w:eastAsia="Arial" w:hAnsi="Arial" w:cs="Arial"/>
          <w:spacing w:val="1"/>
          <w:sz w:val="24"/>
          <w:szCs w:val="24"/>
        </w:rPr>
        <w:t>b</w:t>
      </w:r>
      <w:r w:rsidR="0066451F">
        <w:rPr>
          <w:rFonts w:ascii="Arial" w:eastAsia="Arial" w:hAnsi="Arial" w:cs="Arial"/>
          <w:sz w:val="24"/>
          <w:szCs w:val="24"/>
        </w:rPr>
        <w:t>e</w:t>
      </w:r>
      <w:r w:rsidR="0066451F">
        <w:rPr>
          <w:rFonts w:ascii="Arial" w:eastAsia="Arial" w:hAnsi="Arial" w:cs="Arial"/>
          <w:spacing w:val="6"/>
          <w:sz w:val="24"/>
          <w:szCs w:val="24"/>
        </w:rPr>
        <w:t xml:space="preserve"> </w:t>
      </w:r>
      <w:r w:rsidR="0066451F">
        <w:rPr>
          <w:rFonts w:ascii="Arial" w:eastAsia="Arial" w:hAnsi="Arial" w:cs="Arial"/>
          <w:sz w:val="24"/>
          <w:szCs w:val="24"/>
        </w:rPr>
        <w:t>c</w:t>
      </w:r>
      <w:r w:rsidR="0066451F">
        <w:rPr>
          <w:rFonts w:ascii="Arial" w:eastAsia="Arial" w:hAnsi="Arial" w:cs="Arial"/>
          <w:spacing w:val="1"/>
          <w:sz w:val="24"/>
          <w:szCs w:val="24"/>
        </w:rPr>
        <w:t>on</w:t>
      </w:r>
      <w:r w:rsidR="0066451F">
        <w:rPr>
          <w:rFonts w:ascii="Arial" w:eastAsia="Arial" w:hAnsi="Arial" w:cs="Arial"/>
          <w:sz w:val="24"/>
          <w:szCs w:val="24"/>
        </w:rPr>
        <w:t>sid</w:t>
      </w:r>
      <w:r w:rsidR="0066451F">
        <w:rPr>
          <w:rFonts w:ascii="Arial" w:eastAsia="Arial" w:hAnsi="Arial" w:cs="Arial"/>
          <w:spacing w:val="1"/>
          <w:sz w:val="24"/>
          <w:szCs w:val="24"/>
        </w:rPr>
        <w:t>e</w:t>
      </w:r>
      <w:r w:rsidR="0066451F">
        <w:rPr>
          <w:rFonts w:ascii="Arial" w:eastAsia="Arial" w:hAnsi="Arial" w:cs="Arial"/>
          <w:spacing w:val="-3"/>
          <w:sz w:val="24"/>
          <w:szCs w:val="24"/>
        </w:rPr>
        <w:t>r</w:t>
      </w:r>
      <w:r w:rsidR="0066451F">
        <w:rPr>
          <w:rFonts w:ascii="Arial" w:eastAsia="Arial" w:hAnsi="Arial" w:cs="Arial"/>
          <w:spacing w:val="1"/>
          <w:sz w:val="24"/>
          <w:szCs w:val="24"/>
        </w:rPr>
        <w:t>e</w:t>
      </w:r>
      <w:r w:rsidR="0066451F">
        <w:rPr>
          <w:rFonts w:ascii="Arial" w:eastAsia="Arial" w:hAnsi="Arial" w:cs="Arial"/>
          <w:sz w:val="24"/>
          <w:szCs w:val="24"/>
        </w:rPr>
        <w:t>d</w:t>
      </w:r>
      <w:r w:rsidR="0066451F">
        <w:rPr>
          <w:rFonts w:ascii="Arial" w:eastAsia="Arial" w:hAnsi="Arial" w:cs="Arial"/>
          <w:spacing w:val="6"/>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6"/>
          <w:sz w:val="24"/>
          <w:szCs w:val="24"/>
        </w:rPr>
        <w:t xml:space="preserve"> </w:t>
      </w:r>
      <w:r w:rsidR="0066451F">
        <w:rPr>
          <w:rFonts w:ascii="Arial" w:eastAsia="Arial" w:hAnsi="Arial" w:cs="Arial"/>
          <w:sz w:val="24"/>
          <w:szCs w:val="24"/>
        </w:rPr>
        <w:t>its</w:t>
      </w:r>
      <w:r w:rsidR="0066451F">
        <w:rPr>
          <w:rFonts w:ascii="Arial" w:eastAsia="Arial" w:hAnsi="Arial" w:cs="Arial"/>
          <w:spacing w:val="5"/>
          <w:sz w:val="24"/>
          <w:szCs w:val="24"/>
        </w:rPr>
        <w:t xml:space="preserve"> </w:t>
      </w:r>
      <w:r w:rsidR="0066451F">
        <w:rPr>
          <w:rFonts w:ascii="Arial" w:eastAsia="Arial" w:hAnsi="Arial" w:cs="Arial"/>
          <w:spacing w:val="1"/>
          <w:sz w:val="24"/>
          <w:szCs w:val="24"/>
        </w:rPr>
        <w:t>me</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z w:val="24"/>
          <w:szCs w:val="24"/>
        </w:rPr>
        <w:t>t</w:t>
      </w:r>
      <w:r w:rsidR="0066451F">
        <w:rPr>
          <w:rFonts w:ascii="Arial" w:eastAsia="Arial" w:hAnsi="Arial" w:cs="Arial"/>
          <w:spacing w:val="8"/>
          <w:sz w:val="24"/>
          <w:szCs w:val="24"/>
        </w:rPr>
        <w:t>s</w:t>
      </w:r>
      <w:r w:rsidR="0066451F">
        <w:rPr>
          <w:rFonts w:ascii="Arial" w:eastAsia="Arial" w:hAnsi="Arial" w:cs="Arial"/>
          <w:sz w:val="24"/>
          <w:szCs w:val="24"/>
        </w:rPr>
        <w:t>.</w:t>
      </w:r>
      <w:r w:rsidR="0066451F">
        <w:rPr>
          <w:rFonts w:ascii="Arial" w:eastAsia="Arial" w:hAnsi="Arial" w:cs="Arial"/>
          <w:spacing w:val="-1"/>
          <w:sz w:val="24"/>
          <w:szCs w:val="24"/>
        </w:rPr>
        <w:t xml:space="preserve"> </w:t>
      </w:r>
      <w:r w:rsidR="002276E6">
        <w:rPr>
          <w:rFonts w:ascii="Arial" w:eastAsia="Arial" w:hAnsi="Arial" w:cs="Arial"/>
          <w:spacing w:val="8"/>
          <w:sz w:val="24"/>
          <w:szCs w:val="24"/>
        </w:rPr>
        <w:t>This Authority</w:t>
      </w:r>
      <w:r w:rsidR="002276E6">
        <w:rPr>
          <w:rFonts w:ascii="Arial" w:eastAsia="Arial" w:hAnsi="Arial" w:cs="Arial"/>
          <w:spacing w:val="4"/>
          <w:sz w:val="24"/>
          <w:szCs w:val="24"/>
        </w:rPr>
        <w:t xml:space="preserve"> </w:t>
      </w:r>
      <w:r w:rsidR="0066451F">
        <w:rPr>
          <w:rFonts w:ascii="Arial" w:eastAsia="Arial" w:hAnsi="Arial" w:cs="Arial"/>
          <w:spacing w:val="-3"/>
          <w:sz w:val="24"/>
          <w:szCs w:val="24"/>
        </w:rPr>
        <w:t>w</w:t>
      </w:r>
      <w:r w:rsidR="0066451F">
        <w:rPr>
          <w:rFonts w:ascii="Arial" w:eastAsia="Arial" w:hAnsi="Arial" w:cs="Arial"/>
          <w:spacing w:val="1"/>
          <w:sz w:val="24"/>
          <w:szCs w:val="24"/>
        </w:rPr>
        <w:t>ou</w:t>
      </w:r>
      <w:r w:rsidR="0066451F">
        <w:rPr>
          <w:rFonts w:ascii="Arial" w:eastAsia="Arial" w:hAnsi="Arial" w:cs="Arial"/>
          <w:sz w:val="24"/>
          <w:szCs w:val="24"/>
        </w:rPr>
        <w:t>ld</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e</w:t>
      </w:r>
      <w:r w:rsidR="0066451F">
        <w:rPr>
          <w:rFonts w:ascii="Arial" w:eastAsia="Arial" w:hAnsi="Arial" w:cs="Arial"/>
          <w:spacing w:val="-2"/>
          <w:sz w:val="24"/>
          <w:szCs w:val="24"/>
        </w:rPr>
        <w:t>x</w:t>
      </w:r>
      <w:r w:rsidR="0066451F">
        <w:rPr>
          <w:rFonts w:ascii="Arial" w:eastAsia="Arial" w:hAnsi="Arial" w:cs="Arial"/>
          <w:spacing w:val="1"/>
          <w:sz w:val="24"/>
          <w:szCs w:val="24"/>
        </w:rPr>
        <w:t>pe</w:t>
      </w:r>
      <w:r w:rsidR="0066451F">
        <w:rPr>
          <w:rFonts w:ascii="Arial" w:eastAsia="Arial" w:hAnsi="Arial" w:cs="Arial"/>
          <w:sz w:val="24"/>
          <w:szCs w:val="24"/>
        </w:rPr>
        <w:t>ct</w:t>
      </w:r>
      <w:r w:rsidR="0066451F">
        <w:rPr>
          <w:rFonts w:ascii="Arial" w:eastAsia="Arial" w:hAnsi="Arial" w:cs="Arial"/>
          <w:spacing w:val="6"/>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7"/>
          <w:sz w:val="24"/>
          <w:szCs w:val="24"/>
        </w:rPr>
        <w:t xml:space="preserve"> </w:t>
      </w:r>
      <w:r w:rsidR="0066451F">
        <w:rPr>
          <w:rFonts w:ascii="Arial" w:eastAsia="Arial" w:hAnsi="Arial" w:cs="Arial"/>
          <w:spacing w:val="1"/>
          <w:sz w:val="24"/>
          <w:szCs w:val="24"/>
        </w:rPr>
        <w:t>app</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a</w:t>
      </w:r>
      <w:r w:rsidR="0066451F">
        <w:rPr>
          <w:rFonts w:ascii="Arial" w:eastAsia="Arial" w:hAnsi="Arial" w:cs="Arial"/>
          <w:spacing w:val="1"/>
          <w:sz w:val="24"/>
          <w:szCs w:val="24"/>
        </w:rPr>
        <w:t>n</w:t>
      </w:r>
      <w:r w:rsidR="0066451F">
        <w:rPr>
          <w:rFonts w:ascii="Arial" w:eastAsia="Arial" w:hAnsi="Arial" w:cs="Arial"/>
          <w:sz w:val="24"/>
          <w:szCs w:val="24"/>
        </w:rPr>
        <w:t>t to</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e</w:t>
      </w:r>
      <w:r w:rsidR="0066451F">
        <w:rPr>
          <w:rFonts w:ascii="Arial" w:eastAsia="Arial" w:hAnsi="Arial" w:cs="Arial"/>
          <w:sz w:val="24"/>
          <w:szCs w:val="24"/>
        </w:rPr>
        <w:t>f</w:t>
      </w:r>
      <w:r w:rsidR="0066451F">
        <w:rPr>
          <w:rFonts w:ascii="Arial" w:eastAsia="Arial" w:hAnsi="Arial" w:cs="Arial"/>
          <w:spacing w:val="3"/>
          <w:sz w:val="24"/>
          <w:szCs w:val="24"/>
        </w:rPr>
        <w:t>f</w:t>
      </w:r>
      <w:r w:rsidR="0066451F">
        <w:rPr>
          <w:rFonts w:ascii="Arial" w:eastAsia="Arial" w:hAnsi="Arial" w:cs="Arial"/>
          <w:spacing w:val="1"/>
          <w:sz w:val="24"/>
          <w:szCs w:val="24"/>
        </w:rPr>
        <w:t>e</w:t>
      </w:r>
      <w:r w:rsidR="0066451F">
        <w:rPr>
          <w:rFonts w:ascii="Arial" w:eastAsia="Arial" w:hAnsi="Arial" w:cs="Arial"/>
          <w:spacing w:val="-2"/>
          <w:sz w:val="24"/>
          <w:szCs w:val="24"/>
        </w:rPr>
        <w:t>c</w:t>
      </w:r>
      <w:r w:rsidR="0066451F">
        <w:rPr>
          <w:rFonts w:ascii="Arial" w:eastAsia="Arial" w:hAnsi="Arial" w:cs="Arial"/>
          <w:sz w:val="24"/>
          <w:szCs w:val="24"/>
        </w:rPr>
        <w:t>ti</w:t>
      </w:r>
      <w:r w:rsidR="0066451F">
        <w:rPr>
          <w:rFonts w:ascii="Arial" w:eastAsia="Arial" w:hAnsi="Arial" w:cs="Arial"/>
          <w:spacing w:val="-2"/>
          <w:sz w:val="24"/>
          <w:szCs w:val="24"/>
        </w:rPr>
        <w:t>v</w:t>
      </w:r>
      <w:r w:rsidR="0066451F">
        <w:rPr>
          <w:rFonts w:ascii="Arial" w:eastAsia="Arial" w:hAnsi="Arial" w:cs="Arial"/>
          <w:spacing w:val="1"/>
          <w:sz w:val="24"/>
          <w:szCs w:val="24"/>
        </w:rPr>
        <w:t>e</w:t>
      </w:r>
      <w:r w:rsidR="0066451F">
        <w:rPr>
          <w:rFonts w:ascii="Arial" w:eastAsia="Arial" w:hAnsi="Arial" w:cs="Arial"/>
          <w:sz w:val="24"/>
          <w:szCs w:val="24"/>
        </w:rPr>
        <w:t>ly</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demon</w:t>
      </w:r>
      <w:r w:rsidR="0066451F">
        <w:rPr>
          <w:rFonts w:ascii="Arial" w:eastAsia="Arial" w:hAnsi="Arial" w:cs="Arial"/>
          <w:spacing w:val="-2"/>
          <w:sz w:val="24"/>
          <w:szCs w:val="24"/>
        </w:rPr>
        <w:t>st</w:t>
      </w:r>
      <w:r w:rsidR="0066451F">
        <w:rPr>
          <w:rFonts w:ascii="Arial" w:eastAsia="Arial" w:hAnsi="Arial" w:cs="Arial"/>
          <w:sz w:val="24"/>
          <w:szCs w:val="24"/>
        </w:rPr>
        <w:t>rate</w:t>
      </w:r>
      <w:r w:rsidR="0066451F">
        <w:rPr>
          <w:rFonts w:ascii="Arial" w:eastAsia="Arial" w:hAnsi="Arial" w:cs="Arial"/>
          <w:spacing w:val="5"/>
          <w:sz w:val="24"/>
          <w:szCs w:val="24"/>
        </w:rPr>
        <w:t xml:space="preserve"> </w:t>
      </w:r>
      <w:r w:rsidR="0066451F">
        <w:rPr>
          <w:rFonts w:ascii="Arial" w:eastAsia="Arial" w:hAnsi="Arial" w:cs="Arial"/>
          <w:spacing w:val="1"/>
          <w:sz w:val="24"/>
          <w:szCs w:val="24"/>
        </w:rPr>
        <w:t>ho</w:t>
      </w:r>
      <w:r w:rsidR="0066451F">
        <w:rPr>
          <w:rFonts w:ascii="Arial" w:eastAsia="Arial" w:hAnsi="Arial" w:cs="Arial"/>
          <w:sz w:val="24"/>
          <w:szCs w:val="24"/>
        </w:rPr>
        <w:t>w t</w:t>
      </w:r>
      <w:r w:rsidR="0066451F">
        <w:rPr>
          <w:rFonts w:ascii="Arial" w:eastAsia="Arial" w:hAnsi="Arial" w:cs="Arial"/>
          <w:spacing w:val="1"/>
          <w:sz w:val="24"/>
          <w:szCs w:val="24"/>
        </w:rPr>
        <w:t>he</w:t>
      </w:r>
      <w:r w:rsidR="0066451F">
        <w:rPr>
          <w:rFonts w:ascii="Arial" w:eastAsia="Arial" w:hAnsi="Arial" w:cs="Arial"/>
          <w:sz w:val="24"/>
          <w:szCs w:val="24"/>
        </w:rPr>
        <w:t>y</w:t>
      </w:r>
      <w:r w:rsidR="0066451F">
        <w:rPr>
          <w:rFonts w:ascii="Arial" w:eastAsia="Arial" w:hAnsi="Arial" w:cs="Arial"/>
          <w:spacing w:val="1"/>
          <w:sz w:val="24"/>
          <w:szCs w:val="24"/>
        </w:rPr>
        <w:t xml:space="preserve"> m</w:t>
      </w:r>
      <w:r w:rsidR="0066451F">
        <w:rPr>
          <w:rFonts w:ascii="Arial" w:eastAsia="Arial" w:hAnsi="Arial" w:cs="Arial"/>
          <w:sz w:val="24"/>
          <w:szCs w:val="24"/>
        </w:rPr>
        <w:t>i</w:t>
      </w:r>
      <w:r w:rsidR="0066451F">
        <w:rPr>
          <w:rFonts w:ascii="Arial" w:eastAsia="Arial" w:hAnsi="Arial" w:cs="Arial"/>
          <w:spacing w:val="-2"/>
          <w:sz w:val="24"/>
          <w:szCs w:val="24"/>
        </w:rPr>
        <w:t>g</w:t>
      </w:r>
      <w:r w:rsidR="0066451F">
        <w:rPr>
          <w:rFonts w:ascii="Arial" w:eastAsia="Arial" w:hAnsi="Arial" w:cs="Arial"/>
          <w:spacing w:val="1"/>
          <w:sz w:val="24"/>
          <w:szCs w:val="24"/>
        </w:rPr>
        <w:t>h</w:t>
      </w:r>
      <w:r w:rsidR="0066451F">
        <w:rPr>
          <w:rFonts w:ascii="Arial" w:eastAsia="Arial" w:hAnsi="Arial" w:cs="Arial"/>
          <w:sz w:val="24"/>
          <w:szCs w:val="24"/>
        </w:rPr>
        <w:t>t</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p</w:t>
      </w:r>
      <w:r w:rsidR="0066451F">
        <w:rPr>
          <w:rFonts w:ascii="Arial" w:eastAsia="Arial" w:hAnsi="Arial" w:cs="Arial"/>
          <w:sz w:val="24"/>
          <w:szCs w:val="24"/>
        </w:rPr>
        <w:t>ro</w:t>
      </w:r>
      <w:r w:rsidR="0066451F">
        <w:rPr>
          <w:rFonts w:ascii="Arial" w:eastAsia="Arial" w:hAnsi="Arial" w:cs="Arial"/>
          <w:spacing w:val="2"/>
          <w:sz w:val="24"/>
          <w:szCs w:val="24"/>
        </w:rPr>
        <w:t>m</w:t>
      </w:r>
      <w:r w:rsidR="0066451F">
        <w:rPr>
          <w:rFonts w:ascii="Arial" w:eastAsia="Arial" w:hAnsi="Arial" w:cs="Arial"/>
          <w:spacing w:val="1"/>
          <w:sz w:val="24"/>
          <w:szCs w:val="24"/>
        </w:rPr>
        <w:t>o</w:t>
      </w:r>
      <w:r w:rsidR="0066451F">
        <w:rPr>
          <w:rFonts w:ascii="Arial" w:eastAsia="Arial" w:hAnsi="Arial" w:cs="Arial"/>
          <w:spacing w:val="-2"/>
          <w:sz w:val="24"/>
          <w:szCs w:val="24"/>
        </w:rPr>
        <w:t>t</w:t>
      </w:r>
      <w:r w:rsidR="0066451F">
        <w:rPr>
          <w:rFonts w:ascii="Arial" w:eastAsia="Arial" w:hAnsi="Arial" w:cs="Arial"/>
          <w:sz w:val="24"/>
          <w:szCs w:val="24"/>
        </w:rPr>
        <w:t>e</w:t>
      </w:r>
      <w:r w:rsidR="0066451F">
        <w:rPr>
          <w:rFonts w:ascii="Arial" w:eastAsia="Arial" w:hAnsi="Arial" w:cs="Arial"/>
          <w:spacing w:val="10"/>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5"/>
          <w:sz w:val="24"/>
          <w:szCs w:val="24"/>
        </w:rPr>
        <w:t xml:space="preserve"> </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en</w:t>
      </w:r>
      <w:r w:rsidR="0066451F">
        <w:rPr>
          <w:rFonts w:ascii="Arial" w:eastAsia="Arial" w:hAnsi="Arial" w:cs="Arial"/>
          <w:sz w:val="24"/>
          <w:szCs w:val="24"/>
        </w:rPr>
        <w:t>sing</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o</w:t>
      </w:r>
      <w:r w:rsidR="0066451F">
        <w:rPr>
          <w:rFonts w:ascii="Arial" w:eastAsia="Arial" w:hAnsi="Arial" w:cs="Arial"/>
          <w:spacing w:val="1"/>
          <w:sz w:val="24"/>
          <w:szCs w:val="24"/>
        </w:rPr>
        <w:t>b</w:t>
      </w:r>
      <w:r w:rsidR="0066451F">
        <w:rPr>
          <w:rFonts w:ascii="Arial" w:eastAsia="Arial" w:hAnsi="Arial" w:cs="Arial"/>
          <w:sz w:val="24"/>
          <w:szCs w:val="24"/>
        </w:rPr>
        <w:t>jec</w:t>
      </w:r>
      <w:r w:rsidR="0066451F">
        <w:rPr>
          <w:rFonts w:ascii="Arial" w:eastAsia="Arial" w:hAnsi="Arial" w:cs="Arial"/>
          <w:spacing w:val="1"/>
          <w:sz w:val="24"/>
          <w:szCs w:val="24"/>
        </w:rPr>
        <w:t>t</w:t>
      </w:r>
      <w:r w:rsidR="0066451F">
        <w:rPr>
          <w:rFonts w:ascii="Arial" w:eastAsia="Arial" w:hAnsi="Arial" w:cs="Arial"/>
          <w:sz w:val="24"/>
          <w:szCs w:val="24"/>
        </w:rPr>
        <w:t>i</w:t>
      </w:r>
      <w:r w:rsidR="0014372F">
        <w:rPr>
          <w:rFonts w:ascii="Arial" w:eastAsia="Arial" w:hAnsi="Arial" w:cs="Arial"/>
          <w:spacing w:val="2"/>
          <w:sz w:val="24"/>
          <w:szCs w:val="24"/>
        </w:rPr>
        <w:t>ves</w:t>
      </w:r>
      <w:r w:rsidR="0066451F">
        <w:rPr>
          <w:rFonts w:ascii="Arial" w:eastAsia="Arial" w:hAnsi="Arial" w:cs="Arial"/>
          <w:sz w:val="24"/>
          <w:szCs w:val="24"/>
        </w:rPr>
        <w:t>,</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add</w:t>
      </w:r>
      <w:r w:rsidR="0066451F">
        <w:rPr>
          <w:rFonts w:ascii="Arial" w:eastAsia="Arial" w:hAnsi="Arial" w:cs="Arial"/>
          <w:sz w:val="24"/>
          <w:szCs w:val="24"/>
        </w:rPr>
        <w:t xml:space="preserve">ress </w:t>
      </w:r>
      <w:r w:rsidR="0066451F">
        <w:rPr>
          <w:rFonts w:ascii="Arial" w:eastAsia="Arial" w:hAnsi="Arial" w:cs="Arial"/>
          <w:spacing w:val="1"/>
          <w:sz w:val="24"/>
          <w:szCs w:val="24"/>
        </w:rPr>
        <w:t>an</w:t>
      </w:r>
      <w:r w:rsidR="0066451F">
        <w:rPr>
          <w:rFonts w:ascii="Arial" w:eastAsia="Arial" w:hAnsi="Arial" w:cs="Arial"/>
          <w:sz w:val="24"/>
          <w:szCs w:val="24"/>
        </w:rPr>
        <w:t>y</w:t>
      </w:r>
      <w:r w:rsidR="0066451F">
        <w:rPr>
          <w:rFonts w:ascii="Arial" w:eastAsia="Arial" w:hAnsi="Arial" w:cs="Arial"/>
          <w:spacing w:val="-2"/>
          <w:sz w:val="24"/>
          <w:szCs w:val="24"/>
        </w:rPr>
        <w:t xml:space="preserve"> </w:t>
      </w:r>
      <w:r w:rsidR="0066451F">
        <w:rPr>
          <w:rFonts w:ascii="Arial" w:eastAsia="Arial" w:hAnsi="Arial" w:cs="Arial"/>
          <w:sz w:val="24"/>
          <w:szCs w:val="24"/>
        </w:rPr>
        <w:t>rel</w:t>
      </w:r>
      <w:r w:rsidR="0066451F">
        <w:rPr>
          <w:rFonts w:ascii="Arial" w:eastAsia="Arial" w:hAnsi="Arial" w:cs="Arial"/>
          <w:spacing w:val="1"/>
          <w:sz w:val="24"/>
          <w:szCs w:val="24"/>
        </w:rPr>
        <w:t>e</w:t>
      </w:r>
      <w:r w:rsidR="0066451F">
        <w:rPr>
          <w:rFonts w:ascii="Arial" w:eastAsia="Arial" w:hAnsi="Arial" w:cs="Arial"/>
          <w:spacing w:val="-2"/>
          <w:sz w:val="24"/>
          <w:szCs w:val="24"/>
        </w:rPr>
        <w:t>v</w:t>
      </w:r>
      <w:r w:rsidR="0066451F">
        <w:rPr>
          <w:rFonts w:ascii="Arial" w:eastAsia="Arial" w:hAnsi="Arial" w:cs="Arial"/>
          <w:spacing w:val="1"/>
          <w:sz w:val="24"/>
          <w:szCs w:val="24"/>
        </w:rPr>
        <w:t>an</w:t>
      </w:r>
      <w:r w:rsidR="0066451F">
        <w:rPr>
          <w:rFonts w:ascii="Arial" w:eastAsia="Arial" w:hAnsi="Arial" w:cs="Arial"/>
          <w:sz w:val="24"/>
          <w:szCs w:val="24"/>
        </w:rPr>
        <w:t>t</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g</w:t>
      </w:r>
      <w:r w:rsidR="0066451F">
        <w:rPr>
          <w:rFonts w:ascii="Arial" w:eastAsia="Arial" w:hAnsi="Arial" w:cs="Arial"/>
          <w:spacing w:val="1"/>
          <w:sz w:val="24"/>
          <w:szCs w:val="24"/>
        </w:rPr>
        <w:t>u</w:t>
      </w:r>
      <w:r w:rsidR="0066451F">
        <w:rPr>
          <w:rFonts w:ascii="Arial" w:eastAsia="Arial" w:hAnsi="Arial" w:cs="Arial"/>
          <w:sz w:val="24"/>
          <w:szCs w:val="24"/>
        </w:rPr>
        <w:t>id</w:t>
      </w:r>
      <w:r w:rsidR="0066451F">
        <w:rPr>
          <w:rFonts w:ascii="Arial" w:eastAsia="Arial" w:hAnsi="Arial" w:cs="Arial"/>
          <w:spacing w:val="1"/>
          <w:sz w:val="24"/>
          <w:szCs w:val="24"/>
        </w:rPr>
        <w:t>an</w:t>
      </w:r>
      <w:r w:rsidR="0066451F">
        <w:rPr>
          <w:rFonts w:ascii="Arial" w:eastAsia="Arial" w:hAnsi="Arial" w:cs="Arial"/>
          <w:sz w:val="24"/>
          <w:szCs w:val="24"/>
        </w:rPr>
        <w:t>ce</w:t>
      </w:r>
      <w:r w:rsidR="0066451F">
        <w:rPr>
          <w:rFonts w:ascii="Arial" w:eastAsia="Arial" w:hAnsi="Arial" w:cs="Arial"/>
          <w:spacing w:val="-1"/>
          <w:sz w:val="24"/>
          <w:szCs w:val="24"/>
        </w:rPr>
        <w:t xml:space="preserve"> </w:t>
      </w:r>
      <w:r w:rsidR="0066451F">
        <w:rPr>
          <w:rFonts w:ascii="Arial" w:eastAsia="Arial" w:hAnsi="Arial" w:cs="Arial"/>
          <w:sz w:val="24"/>
          <w:szCs w:val="24"/>
        </w:rPr>
        <w:t>issu</w:t>
      </w:r>
      <w:r w:rsidR="0066451F">
        <w:rPr>
          <w:rFonts w:ascii="Arial" w:eastAsia="Arial" w:hAnsi="Arial" w:cs="Arial"/>
          <w:spacing w:val="1"/>
          <w:sz w:val="24"/>
          <w:szCs w:val="24"/>
        </w:rPr>
        <w:t>e</w:t>
      </w:r>
      <w:r w:rsidR="0066451F">
        <w:rPr>
          <w:rFonts w:ascii="Arial" w:eastAsia="Arial" w:hAnsi="Arial" w:cs="Arial"/>
          <w:sz w:val="24"/>
          <w:szCs w:val="24"/>
        </w:rPr>
        <w:t>d</w:t>
      </w:r>
      <w:r w:rsidR="0066451F">
        <w:rPr>
          <w:rFonts w:ascii="Arial" w:eastAsia="Arial" w:hAnsi="Arial" w:cs="Arial"/>
          <w:spacing w:val="1"/>
          <w:sz w:val="24"/>
          <w:szCs w:val="24"/>
        </w:rPr>
        <w:t xml:space="preserve"> b</w:t>
      </w:r>
      <w:r w:rsidR="0066451F">
        <w:rPr>
          <w:rFonts w:ascii="Arial" w:eastAsia="Arial" w:hAnsi="Arial" w:cs="Arial"/>
          <w:sz w:val="24"/>
          <w:szCs w:val="24"/>
        </w:rPr>
        <w:t>y</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th</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G</w:t>
      </w:r>
      <w:r w:rsidR="0066451F">
        <w:rPr>
          <w:rFonts w:ascii="Arial" w:eastAsia="Arial" w:hAnsi="Arial" w:cs="Arial"/>
          <w:spacing w:val="1"/>
          <w:sz w:val="24"/>
          <w:szCs w:val="24"/>
        </w:rPr>
        <w:t>a</w:t>
      </w:r>
      <w:r w:rsidR="0066451F">
        <w:rPr>
          <w:rFonts w:ascii="Arial" w:eastAsia="Arial" w:hAnsi="Arial" w:cs="Arial"/>
          <w:spacing w:val="-1"/>
          <w:sz w:val="24"/>
          <w:szCs w:val="24"/>
        </w:rPr>
        <w:t>m</w:t>
      </w:r>
      <w:r w:rsidR="0066451F">
        <w:rPr>
          <w:rFonts w:ascii="Arial" w:eastAsia="Arial" w:hAnsi="Arial" w:cs="Arial"/>
          <w:spacing w:val="1"/>
          <w:sz w:val="24"/>
          <w:szCs w:val="24"/>
        </w:rPr>
        <w:t>b</w:t>
      </w:r>
      <w:r w:rsidR="0066451F">
        <w:rPr>
          <w:rFonts w:ascii="Arial" w:eastAsia="Arial" w:hAnsi="Arial" w:cs="Arial"/>
          <w:sz w:val="24"/>
          <w:szCs w:val="24"/>
        </w:rPr>
        <w:t>l</w:t>
      </w:r>
      <w:r w:rsidR="0066451F">
        <w:rPr>
          <w:rFonts w:ascii="Arial" w:eastAsia="Arial" w:hAnsi="Arial" w:cs="Arial"/>
          <w:spacing w:val="-1"/>
          <w:sz w:val="24"/>
          <w:szCs w:val="24"/>
        </w:rPr>
        <w:t>in</w:t>
      </w:r>
      <w:r w:rsidR="0066451F">
        <w:rPr>
          <w:rFonts w:ascii="Arial" w:eastAsia="Arial" w:hAnsi="Arial" w:cs="Arial"/>
          <w:sz w:val="24"/>
          <w:szCs w:val="24"/>
        </w:rPr>
        <w:t>g</w:t>
      </w:r>
      <w:r w:rsidR="0066451F">
        <w:rPr>
          <w:rFonts w:ascii="Arial" w:eastAsia="Arial" w:hAnsi="Arial" w:cs="Arial"/>
          <w:spacing w:val="-1"/>
          <w:sz w:val="24"/>
          <w:szCs w:val="24"/>
        </w:rPr>
        <w:t xml:space="preserve"> </w:t>
      </w:r>
      <w:r w:rsidR="0066451F">
        <w:rPr>
          <w:rFonts w:ascii="Arial" w:eastAsia="Arial" w:hAnsi="Arial" w:cs="Arial"/>
          <w:sz w:val="24"/>
          <w:szCs w:val="24"/>
        </w:rPr>
        <w:t>C</w:t>
      </w:r>
      <w:r w:rsidR="0066451F">
        <w:rPr>
          <w:rFonts w:ascii="Arial" w:eastAsia="Arial" w:hAnsi="Arial" w:cs="Arial"/>
          <w:spacing w:val="1"/>
          <w:sz w:val="24"/>
          <w:szCs w:val="24"/>
        </w:rPr>
        <w:t>omm</w:t>
      </w:r>
      <w:r w:rsidR="0066451F">
        <w:rPr>
          <w:rFonts w:ascii="Arial" w:eastAsia="Arial" w:hAnsi="Arial" w:cs="Arial"/>
          <w:sz w:val="24"/>
          <w:szCs w:val="24"/>
        </w:rPr>
        <w:t>iss</w:t>
      </w:r>
      <w:r w:rsidR="0066451F">
        <w:rPr>
          <w:rFonts w:ascii="Arial" w:eastAsia="Arial" w:hAnsi="Arial" w:cs="Arial"/>
          <w:spacing w:val="-1"/>
          <w:sz w:val="24"/>
          <w:szCs w:val="24"/>
        </w:rPr>
        <w: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u</w:t>
      </w:r>
      <w:r w:rsidR="0066451F">
        <w:rPr>
          <w:rFonts w:ascii="Arial" w:eastAsia="Arial" w:hAnsi="Arial" w:cs="Arial"/>
          <w:spacing w:val="8"/>
          <w:sz w:val="24"/>
          <w:szCs w:val="24"/>
        </w:rPr>
        <w:t>n</w:t>
      </w:r>
      <w:r w:rsidR="0066451F">
        <w:rPr>
          <w:rFonts w:ascii="Arial" w:eastAsia="Arial" w:hAnsi="Arial" w:cs="Arial"/>
          <w:spacing w:val="-1"/>
          <w:sz w:val="24"/>
          <w:szCs w:val="24"/>
        </w:rPr>
        <w:t>d</w:t>
      </w:r>
      <w:r w:rsidR="0066451F">
        <w:rPr>
          <w:rFonts w:ascii="Arial" w:eastAsia="Arial" w:hAnsi="Arial" w:cs="Arial"/>
          <w:spacing w:val="1"/>
          <w:sz w:val="24"/>
          <w:szCs w:val="24"/>
        </w:rPr>
        <w:t>e</w:t>
      </w:r>
      <w:r w:rsidR="0066451F">
        <w:rPr>
          <w:rFonts w:ascii="Arial" w:eastAsia="Arial" w:hAnsi="Arial" w:cs="Arial"/>
          <w:sz w:val="24"/>
          <w:szCs w:val="24"/>
        </w:rPr>
        <w:t>r secti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2</w:t>
      </w:r>
      <w:r w:rsidR="0066451F">
        <w:rPr>
          <w:rFonts w:ascii="Arial" w:eastAsia="Arial" w:hAnsi="Arial" w:cs="Arial"/>
          <w:sz w:val="24"/>
          <w:szCs w:val="24"/>
        </w:rPr>
        <w:t>5</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1"/>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z w:val="24"/>
          <w:szCs w:val="24"/>
        </w:rPr>
        <w:t xml:space="preserve">Act </w:t>
      </w:r>
      <w:r w:rsidR="0066451F">
        <w:rPr>
          <w:rFonts w:ascii="Arial" w:eastAsia="Arial" w:hAnsi="Arial" w:cs="Arial"/>
          <w:spacing w:val="1"/>
          <w:sz w:val="24"/>
          <w:szCs w:val="24"/>
        </w:rPr>
        <w:t>an</w:t>
      </w:r>
      <w:r w:rsidR="0066451F">
        <w:rPr>
          <w:rFonts w:ascii="Arial" w:eastAsia="Arial" w:hAnsi="Arial" w:cs="Arial"/>
          <w:sz w:val="24"/>
          <w:szCs w:val="24"/>
        </w:rPr>
        <w:t>d</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b</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z w:val="24"/>
          <w:szCs w:val="24"/>
        </w:rPr>
        <w:t>in</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a</w:t>
      </w:r>
      <w:r w:rsidR="0066451F">
        <w:rPr>
          <w:rFonts w:ascii="Arial" w:eastAsia="Arial" w:hAnsi="Arial" w:cs="Arial"/>
          <w:sz w:val="24"/>
          <w:szCs w:val="24"/>
        </w:rPr>
        <w:t>cc</w:t>
      </w:r>
      <w:r w:rsidR="0066451F">
        <w:rPr>
          <w:rFonts w:ascii="Arial" w:eastAsia="Arial" w:hAnsi="Arial" w:cs="Arial"/>
          <w:spacing w:val="1"/>
          <w:sz w:val="24"/>
          <w:szCs w:val="24"/>
        </w:rPr>
        <w:t>o</w:t>
      </w:r>
      <w:r w:rsidR="0066451F">
        <w:rPr>
          <w:rFonts w:ascii="Arial" w:eastAsia="Arial" w:hAnsi="Arial" w:cs="Arial"/>
          <w:spacing w:val="-3"/>
          <w:sz w:val="24"/>
          <w:szCs w:val="24"/>
        </w:rPr>
        <w:t>r</w:t>
      </w:r>
      <w:r w:rsidR="0066451F">
        <w:rPr>
          <w:rFonts w:ascii="Arial" w:eastAsia="Arial" w:hAnsi="Arial" w:cs="Arial"/>
          <w:spacing w:val="1"/>
          <w:sz w:val="24"/>
          <w:szCs w:val="24"/>
        </w:rPr>
        <w:t>dan</w:t>
      </w:r>
      <w:r w:rsidR="0066451F">
        <w:rPr>
          <w:rFonts w:ascii="Arial" w:eastAsia="Arial" w:hAnsi="Arial" w:cs="Arial"/>
          <w:spacing w:val="-2"/>
          <w:sz w:val="24"/>
          <w:szCs w:val="24"/>
        </w:rPr>
        <w:t>c</w:t>
      </w:r>
      <w:r w:rsidR="0066451F">
        <w:rPr>
          <w:rFonts w:ascii="Arial" w:eastAsia="Arial" w:hAnsi="Arial" w:cs="Arial"/>
          <w:sz w:val="24"/>
          <w:szCs w:val="24"/>
        </w:rPr>
        <w:t xml:space="preserve">e </w:t>
      </w:r>
      <w:r w:rsidR="0066451F">
        <w:rPr>
          <w:rFonts w:ascii="Arial" w:eastAsia="Arial" w:hAnsi="Arial" w:cs="Arial"/>
          <w:spacing w:val="-2"/>
          <w:sz w:val="24"/>
          <w:szCs w:val="24"/>
        </w:rPr>
        <w:t>w</w:t>
      </w:r>
      <w:r w:rsidR="0066451F">
        <w:rPr>
          <w:rFonts w:ascii="Arial" w:eastAsia="Arial" w:hAnsi="Arial" w:cs="Arial"/>
          <w:sz w:val="24"/>
          <w:szCs w:val="24"/>
        </w:rPr>
        <w:t>ith</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an</w:t>
      </w:r>
      <w:r w:rsidR="0066451F">
        <w:rPr>
          <w:rFonts w:ascii="Arial" w:eastAsia="Arial" w:hAnsi="Arial" w:cs="Arial"/>
          <w:sz w:val="24"/>
          <w:szCs w:val="24"/>
        </w:rPr>
        <w:t>y</w:t>
      </w:r>
      <w:r w:rsidR="0066451F">
        <w:rPr>
          <w:rFonts w:ascii="Arial" w:eastAsia="Arial" w:hAnsi="Arial" w:cs="Arial"/>
          <w:spacing w:val="2"/>
          <w:sz w:val="24"/>
          <w:szCs w:val="24"/>
        </w:rPr>
        <w:t xml:space="preserve"> </w:t>
      </w:r>
      <w:r w:rsidR="0066451F">
        <w:rPr>
          <w:rFonts w:ascii="Arial" w:eastAsia="Arial" w:hAnsi="Arial" w:cs="Arial"/>
          <w:sz w:val="24"/>
          <w:szCs w:val="24"/>
        </w:rPr>
        <w:t>rele</w:t>
      </w:r>
      <w:r w:rsidR="0066451F">
        <w:rPr>
          <w:rFonts w:ascii="Arial" w:eastAsia="Arial" w:hAnsi="Arial" w:cs="Arial"/>
          <w:spacing w:val="-2"/>
          <w:sz w:val="24"/>
          <w:szCs w:val="24"/>
        </w:rPr>
        <w:t>v</w:t>
      </w:r>
      <w:r w:rsidR="0066451F">
        <w:rPr>
          <w:rFonts w:ascii="Arial" w:eastAsia="Arial" w:hAnsi="Arial" w:cs="Arial"/>
          <w:spacing w:val="1"/>
          <w:sz w:val="24"/>
          <w:szCs w:val="24"/>
        </w:rPr>
        <w:t>an</w:t>
      </w:r>
      <w:r w:rsidR="0066451F">
        <w:rPr>
          <w:rFonts w:ascii="Arial" w:eastAsia="Arial" w:hAnsi="Arial" w:cs="Arial"/>
          <w:sz w:val="24"/>
          <w:szCs w:val="24"/>
        </w:rPr>
        <w:t>t</w:t>
      </w:r>
      <w:r w:rsidR="0066451F">
        <w:rPr>
          <w:rFonts w:ascii="Arial" w:eastAsia="Arial" w:hAnsi="Arial" w:cs="Arial"/>
          <w:spacing w:val="2"/>
          <w:sz w:val="24"/>
          <w:szCs w:val="24"/>
        </w:rPr>
        <w:t xml:space="preserve"> </w:t>
      </w:r>
      <w:r w:rsidR="0066451F">
        <w:rPr>
          <w:rFonts w:ascii="Arial" w:eastAsia="Arial" w:hAnsi="Arial" w:cs="Arial"/>
          <w:sz w:val="24"/>
          <w:szCs w:val="24"/>
        </w:rPr>
        <w:t>c</w:t>
      </w:r>
      <w:r w:rsidR="0066451F">
        <w:rPr>
          <w:rFonts w:ascii="Arial" w:eastAsia="Arial" w:hAnsi="Arial" w:cs="Arial"/>
          <w:spacing w:val="1"/>
          <w:sz w:val="24"/>
          <w:szCs w:val="24"/>
        </w:rPr>
        <w:t>od</w:t>
      </w:r>
      <w:r w:rsidR="0066451F">
        <w:rPr>
          <w:rFonts w:ascii="Arial" w:eastAsia="Arial" w:hAnsi="Arial" w:cs="Arial"/>
          <w:sz w:val="24"/>
          <w:szCs w:val="24"/>
        </w:rPr>
        <w:t xml:space="preserve">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p</w:t>
      </w:r>
      <w:r w:rsidR="0066451F">
        <w:rPr>
          <w:rFonts w:ascii="Arial" w:eastAsia="Arial" w:hAnsi="Arial" w:cs="Arial"/>
          <w:sz w:val="24"/>
          <w:szCs w:val="24"/>
        </w:rPr>
        <w:t>racti</w:t>
      </w:r>
      <w:r w:rsidR="00215326">
        <w:rPr>
          <w:rFonts w:ascii="Arial" w:eastAsia="Arial" w:hAnsi="Arial" w:cs="Arial"/>
          <w:sz w:val="24"/>
          <w:szCs w:val="24"/>
        </w:rPr>
        <w:t>c</w:t>
      </w:r>
      <w:r w:rsidR="0066451F">
        <w:rPr>
          <w:rFonts w:ascii="Arial" w:eastAsia="Arial" w:hAnsi="Arial" w:cs="Arial"/>
          <w:sz w:val="24"/>
          <w:szCs w:val="24"/>
        </w:rPr>
        <w:t>e</w:t>
      </w:r>
      <w:r w:rsidR="0066451F">
        <w:rPr>
          <w:rFonts w:ascii="Arial" w:eastAsia="Arial" w:hAnsi="Arial" w:cs="Arial"/>
          <w:spacing w:val="2"/>
          <w:sz w:val="24"/>
          <w:szCs w:val="24"/>
        </w:rPr>
        <w:t xml:space="preserve"> </w:t>
      </w:r>
      <w:r w:rsidR="0066451F">
        <w:rPr>
          <w:rFonts w:ascii="Arial" w:eastAsia="Arial" w:hAnsi="Arial" w:cs="Arial"/>
          <w:sz w:val="24"/>
          <w:szCs w:val="24"/>
        </w:rPr>
        <w:t>iss</w:t>
      </w:r>
      <w:r w:rsidR="0066451F">
        <w:rPr>
          <w:rFonts w:ascii="Arial" w:eastAsia="Arial" w:hAnsi="Arial" w:cs="Arial"/>
          <w:spacing w:val="-2"/>
          <w:sz w:val="24"/>
          <w:szCs w:val="24"/>
        </w:rPr>
        <w:t>u</w:t>
      </w:r>
      <w:r w:rsidR="0066451F">
        <w:rPr>
          <w:rFonts w:ascii="Arial" w:eastAsia="Arial" w:hAnsi="Arial" w:cs="Arial"/>
          <w:spacing w:val="1"/>
          <w:sz w:val="24"/>
          <w:szCs w:val="24"/>
        </w:rPr>
        <w:t>e</w:t>
      </w:r>
      <w:r w:rsidR="0066451F">
        <w:rPr>
          <w:rFonts w:ascii="Arial" w:eastAsia="Arial" w:hAnsi="Arial" w:cs="Arial"/>
          <w:sz w:val="24"/>
          <w:szCs w:val="24"/>
        </w:rPr>
        <w:t>d</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u</w:t>
      </w:r>
      <w:r w:rsidR="0066451F">
        <w:rPr>
          <w:rFonts w:ascii="Arial" w:eastAsia="Arial" w:hAnsi="Arial" w:cs="Arial"/>
          <w:spacing w:val="1"/>
          <w:sz w:val="24"/>
          <w:szCs w:val="24"/>
        </w:rPr>
        <w:t>n</w:t>
      </w:r>
      <w:r w:rsidR="0066451F">
        <w:rPr>
          <w:rFonts w:ascii="Arial" w:eastAsia="Arial" w:hAnsi="Arial" w:cs="Arial"/>
          <w:spacing w:val="-1"/>
          <w:sz w:val="24"/>
          <w:szCs w:val="24"/>
        </w:rPr>
        <w:t>d</w:t>
      </w:r>
      <w:r w:rsidR="0066451F">
        <w:rPr>
          <w:rFonts w:ascii="Arial" w:eastAsia="Arial" w:hAnsi="Arial" w:cs="Arial"/>
          <w:spacing w:val="1"/>
          <w:sz w:val="24"/>
          <w:szCs w:val="24"/>
        </w:rPr>
        <w:t>e</w:t>
      </w:r>
      <w:r w:rsidR="0066451F">
        <w:rPr>
          <w:rFonts w:ascii="Arial" w:eastAsia="Arial" w:hAnsi="Arial" w:cs="Arial"/>
          <w:sz w:val="24"/>
          <w:szCs w:val="24"/>
        </w:rPr>
        <w:t>r</w:t>
      </w:r>
      <w:r w:rsidR="0066451F">
        <w:rPr>
          <w:rFonts w:ascii="Arial" w:eastAsia="Arial" w:hAnsi="Arial" w:cs="Arial"/>
          <w:spacing w:val="1"/>
          <w:sz w:val="24"/>
          <w:szCs w:val="24"/>
        </w:rPr>
        <w:t xml:space="preserve"> </w:t>
      </w:r>
      <w:r w:rsidR="0066451F">
        <w:rPr>
          <w:rFonts w:ascii="Arial" w:eastAsia="Arial" w:hAnsi="Arial" w:cs="Arial"/>
          <w:sz w:val="24"/>
          <w:szCs w:val="24"/>
        </w:rPr>
        <w:t>s</w:t>
      </w:r>
      <w:r w:rsidR="0066451F">
        <w:rPr>
          <w:rFonts w:ascii="Arial" w:eastAsia="Arial" w:hAnsi="Arial" w:cs="Arial"/>
          <w:spacing w:val="1"/>
          <w:sz w:val="24"/>
          <w:szCs w:val="24"/>
        </w:rPr>
        <w:t>e</w:t>
      </w:r>
      <w:r w:rsidR="0066451F">
        <w:rPr>
          <w:rFonts w:ascii="Arial" w:eastAsia="Arial" w:hAnsi="Arial" w:cs="Arial"/>
          <w:sz w:val="24"/>
          <w:szCs w:val="24"/>
        </w:rPr>
        <w:t>cti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2</w:t>
      </w:r>
      <w:r w:rsidR="0066451F">
        <w:rPr>
          <w:rFonts w:ascii="Arial" w:eastAsia="Arial" w:hAnsi="Arial" w:cs="Arial"/>
          <w:sz w:val="24"/>
          <w:szCs w:val="24"/>
        </w:rPr>
        <w:t>4</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5"/>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 Ac</w:t>
      </w:r>
      <w:r w:rsidR="0066451F">
        <w:rPr>
          <w:rFonts w:ascii="Arial" w:eastAsia="Arial" w:hAnsi="Arial" w:cs="Arial"/>
          <w:spacing w:val="1"/>
          <w:sz w:val="24"/>
          <w:szCs w:val="24"/>
        </w:rPr>
        <w:t>t</w:t>
      </w:r>
      <w:r w:rsidR="0066451F">
        <w:rPr>
          <w:rFonts w:ascii="Arial" w:eastAsia="Arial" w:hAnsi="Arial" w:cs="Arial"/>
          <w:sz w:val="24"/>
          <w:szCs w:val="24"/>
        </w:rPr>
        <w:t xml:space="preserve">. </w:t>
      </w:r>
      <w:r w:rsidR="0066451F">
        <w:rPr>
          <w:rFonts w:ascii="Arial" w:eastAsia="Arial" w:hAnsi="Arial" w:cs="Arial"/>
          <w:spacing w:val="8"/>
          <w:sz w:val="24"/>
          <w:szCs w:val="24"/>
        </w:rPr>
        <w:t>W</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pacing w:val="-3"/>
          <w:sz w:val="24"/>
          <w:szCs w:val="24"/>
        </w:rPr>
        <w:t>w</w:t>
      </w:r>
      <w:r w:rsidR="0066451F">
        <w:rPr>
          <w:rFonts w:ascii="Arial" w:eastAsia="Arial" w:hAnsi="Arial" w:cs="Arial"/>
          <w:spacing w:val="1"/>
          <w:sz w:val="24"/>
          <w:szCs w:val="24"/>
        </w:rPr>
        <w:t>ou</w:t>
      </w:r>
      <w:r w:rsidR="0066451F">
        <w:rPr>
          <w:rFonts w:ascii="Arial" w:eastAsia="Arial" w:hAnsi="Arial" w:cs="Arial"/>
          <w:sz w:val="24"/>
          <w:szCs w:val="24"/>
        </w:rPr>
        <w:t>ld</w:t>
      </w:r>
      <w:r w:rsidR="0066451F">
        <w:rPr>
          <w:rFonts w:ascii="Arial" w:eastAsia="Arial" w:hAnsi="Arial" w:cs="Arial"/>
          <w:spacing w:val="5"/>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pacing w:val="1"/>
          <w:sz w:val="24"/>
          <w:szCs w:val="24"/>
        </w:rPr>
        <w:t>e</w:t>
      </w:r>
      <w:r w:rsidR="0066451F">
        <w:rPr>
          <w:rFonts w:ascii="Arial" w:eastAsia="Arial" w:hAnsi="Arial" w:cs="Arial"/>
          <w:sz w:val="24"/>
          <w:szCs w:val="24"/>
        </w:rPr>
        <w:t>r</w:t>
      </w:r>
      <w:r w:rsidR="0066451F">
        <w:rPr>
          <w:rFonts w:ascii="Arial" w:eastAsia="Arial" w:hAnsi="Arial" w:cs="Arial"/>
          <w:spacing w:val="-2"/>
          <w:sz w:val="24"/>
          <w:szCs w:val="24"/>
        </w:rPr>
        <w:t>e</w:t>
      </w:r>
      <w:r w:rsidR="0066451F">
        <w:rPr>
          <w:rFonts w:ascii="Arial" w:eastAsia="Arial" w:hAnsi="Arial" w:cs="Arial"/>
          <w:spacing w:val="3"/>
          <w:sz w:val="24"/>
          <w:szCs w:val="24"/>
        </w:rPr>
        <w:t>f</w:t>
      </w:r>
      <w:r w:rsidR="0066451F">
        <w:rPr>
          <w:rFonts w:ascii="Arial" w:eastAsia="Arial" w:hAnsi="Arial" w:cs="Arial"/>
          <w:spacing w:val="-1"/>
          <w:sz w:val="24"/>
          <w:szCs w:val="24"/>
        </w:rPr>
        <w:t>o</w:t>
      </w:r>
      <w:r w:rsidR="0066451F">
        <w:rPr>
          <w:rFonts w:ascii="Arial" w:eastAsia="Arial" w:hAnsi="Arial" w:cs="Arial"/>
          <w:sz w:val="24"/>
          <w:szCs w:val="24"/>
        </w:rPr>
        <w:t>re</w:t>
      </w:r>
      <w:r w:rsidR="0066451F">
        <w:rPr>
          <w:rFonts w:ascii="Arial" w:eastAsia="Arial" w:hAnsi="Arial" w:cs="Arial"/>
          <w:spacing w:val="5"/>
          <w:sz w:val="24"/>
          <w:szCs w:val="24"/>
        </w:rPr>
        <w:t xml:space="preserve"> </w:t>
      </w:r>
      <w:r w:rsidR="0066451F">
        <w:rPr>
          <w:rFonts w:ascii="Arial" w:eastAsia="Arial" w:hAnsi="Arial" w:cs="Arial"/>
          <w:spacing w:val="1"/>
          <w:sz w:val="24"/>
          <w:szCs w:val="24"/>
        </w:rPr>
        <w:t>e</w:t>
      </w:r>
      <w:r w:rsidR="0066451F">
        <w:rPr>
          <w:rFonts w:ascii="Arial" w:eastAsia="Arial" w:hAnsi="Arial" w:cs="Arial"/>
          <w:spacing w:val="-2"/>
          <w:sz w:val="24"/>
          <w:szCs w:val="24"/>
        </w:rPr>
        <w:t>x</w:t>
      </w:r>
      <w:r w:rsidR="0066451F">
        <w:rPr>
          <w:rFonts w:ascii="Arial" w:eastAsia="Arial" w:hAnsi="Arial" w:cs="Arial"/>
          <w:spacing w:val="1"/>
          <w:sz w:val="24"/>
          <w:szCs w:val="24"/>
        </w:rPr>
        <w:t>pe</w:t>
      </w:r>
      <w:r w:rsidR="0066451F">
        <w:rPr>
          <w:rFonts w:ascii="Arial" w:eastAsia="Arial" w:hAnsi="Arial" w:cs="Arial"/>
          <w:sz w:val="24"/>
          <w:szCs w:val="24"/>
        </w:rPr>
        <w:t>ct</w:t>
      </w:r>
      <w:r w:rsidR="0066451F">
        <w:rPr>
          <w:rFonts w:ascii="Arial" w:eastAsia="Arial" w:hAnsi="Arial" w:cs="Arial"/>
          <w:spacing w:val="5"/>
          <w:sz w:val="24"/>
          <w:szCs w:val="24"/>
        </w:rPr>
        <w:t xml:space="preserve"> </w:t>
      </w:r>
      <w:r w:rsidR="0066451F">
        <w:rPr>
          <w:rFonts w:ascii="Arial" w:eastAsia="Arial" w:hAnsi="Arial" w:cs="Arial"/>
          <w:sz w:val="24"/>
          <w:szCs w:val="24"/>
        </w:rPr>
        <w:t>a</w:t>
      </w:r>
      <w:r w:rsidR="0066451F">
        <w:rPr>
          <w:rFonts w:ascii="Arial" w:eastAsia="Arial" w:hAnsi="Arial" w:cs="Arial"/>
          <w:spacing w:val="5"/>
          <w:sz w:val="24"/>
          <w:szCs w:val="24"/>
        </w:rPr>
        <w:t xml:space="preserve"> </w:t>
      </w:r>
      <w:r w:rsidR="0066451F">
        <w:rPr>
          <w:rFonts w:ascii="Arial" w:eastAsia="Arial" w:hAnsi="Arial" w:cs="Arial"/>
          <w:spacing w:val="1"/>
          <w:sz w:val="24"/>
          <w:szCs w:val="24"/>
        </w:rPr>
        <w:t>p</w:t>
      </w:r>
      <w:r w:rsidR="0066451F">
        <w:rPr>
          <w:rFonts w:ascii="Arial" w:eastAsia="Arial" w:hAnsi="Arial" w:cs="Arial"/>
          <w:sz w:val="24"/>
          <w:szCs w:val="24"/>
        </w:rPr>
        <w:t>re</w:t>
      </w:r>
      <w:r w:rsidR="0066451F">
        <w:rPr>
          <w:rFonts w:ascii="Arial" w:eastAsia="Arial" w:hAnsi="Arial" w:cs="Arial"/>
          <w:spacing w:val="2"/>
          <w:sz w:val="24"/>
          <w:szCs w:val="24"/>
        </w:rPr>
        <w:t>m</w:t>
      </w:r>
      <w:r w:rsidR="0066451F">
        <w:rPr>
          <w:rFonts w:ascii="Arial" w:eastAsia="Arial" w:hAnsi="Arial" w:cs="Arial"/>
          <w:sz w:val="24"/>
          <w:szCs w:val="24"/>
        </w:rPr>
        <w:t>ises</w:t>
      </w:r>
      <w:r w:rsidR="0066451F">
        <w:rPr>
          <w:rFonts w:ascii="Arial" w:eastAsia="Arial" w:hAnsi="Arial" w:cs="Arial"/>
          <w:spacing w:val="5"/>
          <w:sz w:val="24"/>
          <w:szCs w:val="24"/>
        </w:rPr>
        <w:t xml:space="preserve"> </w:t>
      </w:r>
      <w:r w:rsidR="0066451F">
        <w:rPr>
          <w:rFonts w:ascii="Arial" w:eastAsia="Arial" w:hAnsi="Arial" w:cs="Arial"/>
          <w:spacing w:val="-3"/>
          <w:sz w:val="24"/>
          <w:szCs w:val="24"/>
        </w:rPr>
        <w:t>r</w:t>
      </w:r>
      <w:r w:rsidR="0066451F">
        <w:rPr>
          <w:rFonts w:ascii="Arial" w:eastAsia="Arial" w:hAnsi="Arial" w:cs="Arial"/>
          <w:sz w:val="24"/>
          <w:szCs w:val="24"/>
        </w:rPr>
        <w:t>isk</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a</w:t>
      </w:r>
      <w:r w:rsidR="0066451F">
        <w:rPr>
          <w:rFonts w:ascii="Arial" w:eastAsia="Arial" w:hAnsi="Arial" w:cs="Arial"/>
          <w:sz w:val="24"/>
          <w:szCs w:val="24"/>
        </w:rPr>
        <w:t>ss</w:t>
      </w:r>
      <w:r w:rsidR="0066451F">
        <w:rPr>
          <w:rFonts w:ascii="Arial" w:eastAsia="Arial" w:hAnsi="Arial" w:cs="Arial"/>
          <w:spacing w:val="1"/>
          <w:sz w:val="24"/>
          <w:szCs w:val="24"/>
        </w:rPr>
        <w:t>e</w:t>
      </w:r>
      <w:r w:rsidR="0066451F">
        <w:rPr>
          <w:rFonts w:ascii="Arial" w:eastAsia="Arial" w:hAnsi="Arial" w:cs="Arial"/>
          <w:sz w:val="24"/>
          <w:szCs w:val="24"/>
        </w:rPr>
        <w:t>ss</w:t>
      </w:r>
      <w:r w:rsidR="0066451F">
        <w:rPr>
          <w:rFonts w:ascii="Arial" w:eastAsia="Arial" w:hAnsi="Arial" w:cs="Arial"/>
          <w:spacing w:val="1"/>
          <w:sz w:val="24"/>
          <w:szCs w:val="24"/>
        </w:rPr>
        <w:t>m</w:t>
      </w:r>
      <w:r w:rsidR="0066451F">
        <w:rPr>
          <w:rFonts w:ascii="Arial" w:eastAsia="Arial" w:hAnsi="Arial" w:cs="Arial"/>
          <w:spacing w:val="-1"/>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t</w:t>
      </w:r>
      <w:r w:rsidR="0066451F">
        <w:rPr>
          <w:rFonts w:ascii="Arial" w:eastAsia="Arial" w:hAnsi="Arial" w:cs="Arial"/>
          <w:spacing w:val="5"/>
          <w:sz w:val="24"/>
          <w:szCs w:val="24"/>
        </w:rPr>
        <w:t xml:space="preserve"> </w:t>
      </w:r>
      <w:r w:rsidR="00A202E8">
        <w:rPr>
          <w:rFonts w:ascii="Arial" w:eastAsia="Arial" w:hAnsi="Arial" w:cs="Arial"/>
          <w:spacing w:val="5"/>
          <w:sz w:val="24"/>
          <w:szCs w:val="24"/>
        </w:rPr>
        <w:t xml:space="preserve">to take </w:t>
      </w:r>
      <w:r w:rsidR="0066451F">
        <w:rPr>
          <w:rFonts w:ascii="Arial" w:eastAsia="Arial" w:hAnsi="Arial" w:cs="Arial"/>
          <w:sz w:val="24"/>
          <w:szCs w:val="24"/>
        </w:rPr>
        <w:t>in</w:t>
      </w:r>
      <w:r w:rsidR="0066451F">
        <w:rPr>
          <w:rFonts w:ascii="Arial" w:eastAsia="Arial" w:hAnsi="Arial" w:cs="Arial"/>
          <w:spacing w:val="1"/>
          <w:sz w:val="24"/>
          <w:szCs w:val="24"/>
        </w:rPr>
        <w:t>t</w:t>
      </w:r>
      <w:r w:rsidR="0066451F">
        <w:rPr>
          <w:rFonts w:ascii="Arial" w:eastAsia="Arial" w:hAnsi="Arial" w:cs="Arial"/>
          <w:sz w:val="24"/>
          <w:szCs w:val="24"/>
        </w:rPr>
        <w:t>o</w:t>
      </w:r>
      <w:r w:rsidR="0066451F">
        <w:rPr>
          <w:rFonts w:ascii="Arial" w:eastAsia="Arial" w:hAnsi="Arial" w:cs="Arial"/>
          <w:spacing w:val="5"/>
          <w:sz w:val="24"/>
          <w:szCs w:val="24"/>
        </w:rPr>
        <w:t xml:space="preserve"> </w:t>
      </w:r>
      <w:r w:rsidR="0066451F">
        <w:rPr>
          <w:rFonts w:ascii="Arial" w:eastAsia="Arial" w:hAnsi="Arial" w:cs="Arial"/>
          <w:sz w:val="24"/>
          <w:szCs w:val="24"/>
        </w:rPr>
        <w:t>c</w:t>
      </w:r>
      <w:r w:rsidR="0066451F">
        <w:rPr>
          <w:rFonts w:ascii="Arial" w:eastAsia="Arial" w:hAnsi="Arial" w:cs="Arial"/>
          <w:spacing w:val="1"/>
          <w:sz w:val="24"/>
          <w:szCs w:val="24"/>
        </w:rPr>
        <w:t>on</w:t>
      </w:r>
      <w:r w:rsidR="0066451F">
        <w:rPr>
          <w:rFonts w:ascii="Arial" w:eastAsia="Arial" w:hAnsi="Arial" w:cs="Arial"/>
          <w:sz w:val="24"/>
          <w:szCs w:val="24"/>
        </w:rPr>
        <w:t>si</w:t>
      </w:r>
      <w:r w:rsidR="0066451F">
        <w:rPr>
          <w:rFonts w:ascii="Arial" w:eastAsia="Arial" w:hAnsi="Arial" w:cs="Arial"/>
          <w:spacing w:val="-2"/>
          <w:sz w:val="24"/>
          <w:szCs w:val="24"/>
        </w:rPr>
        <w:t>d</w:t>
      </w:r>
      <w:r w:rsidR="0066451F">
        <w:rPr>
          <w:rFonts w:ascii="Arial" w:eastAsia="Arial" w:hAnsi="Arial" w:cs="Arial"/>
          <w:spacing w:val="1"/>
          <w:sz w:val="24"/>
          <w:szCs w:val="24"/>
        </w:rPr>
        <w:t>e</w:t>
      </w:r>
      <w:r w:rsidR="0066451F">
        <w:rPr>
          <w:rFonts w:ascii="Arial" w:eastAsia="Arial" w:hAnsi="Arial" w:cs="Arial"/>
          <w:sz w:val="24"/>
          <w:szCs w:val="24"/>
        </w:rPr>
        <w:t>rati</w:t>
      </w:r>
      <w:r w:rsidR="0066451F">
        <w:rPr>
          <w:rFonts w:ascii="Arial" w:eastAsia="Arial" w:hAnsi="Arial" w:cs="Arial"/>
          <w:spacing w:val="-1"/>
          <w:sz w:val="24"/>
          <w:szCs w:val="24"/>
        </w:rPr>
        <w:t>o</w:t>
      </w:r>
      <w:r w:rsidR="0066451F">
        <w:rPr>
          <w:rFonts w:ascii="Arial" w:eastAsia="Arial" w:hAnsi="Arial" w:cs="Arial"/>
          <w:sz w:val="24"/>
          <w:szCs w:val="24"/>
        </w:rPr>
        <w:t>n 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z w:val="24"/>
          <w:szCs w:val="24"/>
        </w:rPr>
        <w:t>l</w:t>
      </w:r>
      <w:r w:rsidR="0066451F">
        <w:rPr>
          <w:rFonts w:ascii="Arial" w:eastAsia="Arial" w:hAnsi="Arial" w:cs="Arial"/>
          <w:spacing w:val="1"/>
          <w:sz w:val="24"/>
          <w:szCs w:val="24"/>
        </w:rPr>
        <w:t>o</w:t>
      </w:r>
      <w:r w:rsidR="0066451F">
        <w:rPr>
          <w:rFonts w:ascii="Arial" w:eastAsia="Arial" w:hAnsi="Arial" w:cs="Arial"/>
          <w:spacing w:val="-2"/>
          <w:sz w:val="24"/>
          <w:szCs w:val="24"/>
        </w:rPr>
        <w:t>c</w:t>
      </w:r>
      <w:r w:rsidR="0066451F">
        <w:rPr>
          <w:rFonts w:ascii="Arial" w:eastAsia="Arial" w:hAnsi="Arial" w:cs="Arial"/>
          <w:spacing w:val="1"/>
          <w:sz w:val="24"/>
          <w:szCs w:val="24"/>
        </w:rPr>
        <w:t>a</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ty</w:t>
      </w:r>
      <w:r w:rsidR="0066451F">
        <w:rPr>
          <w:rFonts w:ascii="Arial" w:eastAsia="Arial" w:hAnsi="Arial" w:cs="Arial"/>
          <w:spacing w:val="1"/>
          <w:sz w:val="24"/>
          <w:szCs w:val="24"/>
        </w:rPr>
        <w:t xml:space="preserve"> </w:t>
      </w:r>
      <w:r w:rsidR="0066451F">
        <w:rPr>
          <w:rFonts w:ascii="Arial" w:eastAsia="Arial" w:hAnsi="Arial" w:cs="Arial"/>
          <w:spacing w:val="-3"/>
          <w:sz w:val="24"/>
          <w:szCs w:val="24"/>
        </w:rPr>
        <w:t>w</w:t>
      </w:r>
      <w:r w:rsidR="0066451F">
        <w:rPr>
          <w:rFonts w:ascii="Arial" w:eastAsia="Arial" w:hAnsi="Arial" w:cs="Arial"/>
          <w:spacing w:val="1"/>
          <w:sz w:val="24"/>
          <w:szCs w:val="24"/>
        </w:rPr>
        <w:t>he</w:t>
      </w:r>
      <w:r w:rsidR="0066451F">
        <w:rPr>
          <w:rFonts w:ascii="Arial" w:eastAsia="Arial" w:hAnsi="Arial" w:cs="Arial"/>
          <w:sz w:val="24"/>
          <w:szCs w:val="24"/>
        </w:rPr>
        <w:t xml:space="preserve">re </w:t>
      </w:r>
      <w:r w:rsidR="0066451F">
        <w:rPr>
          <w:rFonts w:ascii="Arial" w:eastAsia="Arial" w:hAnsi="Arial" w:cs="Arial"/>
          <w:spacing w:val="1"/>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p</w:t>
      </w:r>
      <w:r w:rsidR="0066451F">
        <w:rPr>
          <w:rFonts w:ascii="Arial" w:eastAsia="Arial" w:hAnsi="Arial" w:cs="Arial"/>
          <w:sz w:val="24"/>
          <w:szCs w:val="24"/>
        </w:rPr>
        <w:t>re</w:t>
      </w:r>
      <w:r w:rsidR="0066451F">
        <w:rPr>
          <w:rFonts w:ascii="Arial" w:eastAsia="Arial" w:hAnsi="Arial" w:cs="Arial"/>
          <w:spacing w:val="2"/>
          <w:sz w:val="24"/>
          <w:szCs w:val="24"/>
        </w:rPr>
        <w:t>m</w:t>
      </w:r>
      <w:r w:rsidR="0066451F">
        <w:rPr>
          <w:rFonts w:ascii="Arial" w:eastAsia="Arial" w:hAnsi="Arial" w:cs="Arial"/>
          <w:sz w:val="24"/>
          <w:szCs w:val="24"/>
        </w:rPr>
        <w:t>ises</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a</w:t>
      </w:r>
      <w:r w:rsidR="0066451F">
        <w:rPr>
          <w:rFonts w:ascii="Arial" w:eastAsia="Arial" w:hAnsi="Arial" w:cs="Arial"/>
          <w:sz w:val="24"/>
          <w:szCs w:val="24"/>
        </w:rPr>
        <w:t>re sit</w:t>
      </w:r>
      <w:r w:rsidR="0066451F">
        <w:rPr>
          <w:rFonts w:ascii="Arial" w:eastAsia="Arial" w:hAnsi="Arial" w:cs="Arial"/>
          <w:spacing w:val="-1"/>
          <w:sz w:val="24"/>
          <w:szCs w:val="24"/>
        </w:rPr>
        <w:t>u</w:t>
      </w:r>
      <w:r w:rsidR="0066451F">
        <w:rPr>
          <w:rFonts w:ascii="Arial" w:eastAsia="Arial" w:hAnsi="Arial" w:cs="Arial"/>
          <w:spacing w:val="1"/>
          <w:sz w:val="24"/>
          <w:szCs w:val="24"/>
        </w:rPr>
        <w:t>a</w:t>
      </w:r>
      <w:r w:rsidR="0066451F">
        <w:rPr>
          <w:rFonts w:ascii="Arial" w:eastAsia="Arial" w:hAnsi="Arial" w:cs="Arial"/>
          <w:sz w:val="24"/>
          <w:szCs w:val="24"/>
        </w:rPr>
        <w:t>t</w:t>
      </w:r>
      <w:r w:rsidR="0066451F">
        <w:rPr>
          <w:rFonts w:ascii="Arial" w:eastAsia="Arial" w:hAnsi="Arial" w:cs="Arial"/>
          <w:spacing w:val="-1"/>
          <w:sz w:val="24"/>
          <w:szCs w:val="24"/>
        </w:rPr>
        <w:t>e</w:t>
      </w:r>
      <w:r w:rsidR="0066451F">
        <w:rPr>
          <w:rFonts w:ascii="Arial" w:eastAsia="Arial" w:hAnsi="Arial" w:cs="Arial"/>
          <w:spacing w:val="1"/>
          <w:sz w:val="24"/>
          <w:szCs w:val="24"/>
        </w:rPr>
        <w:t>d</w:t>
      </w:r>
      <w:r w:rsidR="0066451F">
        <w:rPr>
          <w:rFonts w:ascii="Arial" w:eastAsia="Arial" w:hAnsi="Arial" w:cs="Arial"/>
          <w:sz w:val="24"/>
          <w:szCs w:val="24"/>
        </w:rPr>
        <w:t>.</w:t>
      </w:r>
    </w:p>
    <w:p w14:paraId="1A2BB9E9" w14:textId="77777777" w:rsidR="00D736AB" w:rsidRDefault="00D736AB" w:rsidP="00350593">
      <w:pPr>
        <w:spacing w:before="12" w:line="240" w:lineRule="exact"/>
        <w:rPr>
          <w:sz w:val="24"/>
          <w:szCs w:val="24"/>
        </w:rPr>
      </w:pPr>
    </w:p>
    <w:p w14:paraId="1A2BB9EA" w14:textId="603D1213" w:rsidR="00D736AB" w:rsidRDefault="007E497F" w:rsidP="00350593">
      <w:pPr>
        <w:ind w:right="71"/>
        <w:rPr>
          <w:rFonts w:ascii="Arial" w:eastAsia="Arial" w:hAnsi="Arial" w:cs="Arial"/>
          <w:sz w:val="24"/>
          <w:szCs w:val="24"/>
        </w:rPr>
      </w:pPr>
      <w:r>
        <w:rPr>
          <w:rFonts w:ascii="Arial" w:eastAsia="Arial" w:hAnsi="Arial" w:cs="Arial"/>
          <w:spacing w:val="6"/>
          <w:sz w:val="24"/>
          <w:szCs w:val="24"/>
        </w:rPr>
        <w:t xml:space="preserve">5.3  </w:t>
      </w:r>
      <w:r w:rsidR="0066451F">
        <w:rPr>
          <w:rFonts w:ascii="Arial" w:eastAsia="Arial" w:hAnsi="Arial" w:cs="Arial"/>
          <w:spacing w:val="6"/>
          <w:sz w:val="24"/>
          <w:szCs w:val="24"/>
        </w:rPr>
        <w:t>W</w:t>
      </w:r>
      <w:r w:rsidR="0066451F">
        <w:rPr>
          <w:rFonts w:ascii="Arial" w:eastAsia="Arial" w:hAnsi="Arial" w:cs="Arial"/>
          <w:spacing w:val="-1"/>
          <w:sz w:val="24"/>
          <w:szCs w:val="24"/>
        </w:rPr>
        <w:t>he</w:t>
      </w:r>
      <w:r w:rsidR="0066451F">
        <w:rPr>
          <w:rFonts w:ascii="Arial" w:eastAsia="Arial" w:hAnsi="Arial" w:cs="Arial"/>
          <w:sz w:val="24"/>
          <w:szCs w:val="24"/>
        </w:rPr>
        <w:t>n</w:t>
      </w:r>
      <w:r w:rsidR="0066451F">
        <w:rPr>
          <w:rFonts w:ascii="Arial" w:eastAsia="Arial" w:hAnsi="Arial" w:cs="Arial"/>
          <w:spacing w:val="33"/>
          <w:sz w:val="24"/>
          <w:szCs w:val="24"/>
        </w:rPr>
        <w:t xml:space="preserve"> </w:t>
      </w:r>
      <w:r w:rsidR="0066451F">
        <w:rPr>
          <w:rFonts w:ascii="Arial" w:eastAsia="Arial" w:hAnsi="Arial" w:cs="Arial"/>
          <w:sz w:val="24"/>
          <w:szCs w:val="24"/>
        </w:rPr>
        <w:t>c</w:t>
      </w:r>
      <w:r w:rsidR="0066451F">
        <w:rPr>
          <w:rFonts w:ascii="Arial" w:eastAsia="Arial" w:hAnsi="Arial" w:cs="Arial"/>
          <w:spacing w:val="-1"/>
          <w:sz w:val="24"/>
          <w:szCs w:val="24"/>
        </w:rPr>
        <w:t>o</w:t>
      </w:r>
      <w:r w:rsidR="0066451F">
        <w:rPr>
          <w:rFonts w:ascii="Arial" w:eastAsia="Arial" w:hAnsi="Arial" w:cs="Arial"/>
          <w:spacing w:val="1"/>
          <w:sz w:val="24"/>
          <w:szCs w:val="24"/>
        </w:rPr>
        <w:t>n</w:t>
      </w:r>
      <w:r w:rsidR="0066451F">
        <w:rPr>
          <w:rFonts w:ascii="Arial" w:eastAsia="Arial" w:hAnsi="Arial" w:cs="Arial"/>
          <w:sz w:val="24"/>
          <w:szCs w:val="24"/>
        </w:rPr>
        <w:t>si</w:t>
      </w:r>
      <w:r w:rsidR="0066451F">
        <w:rPr>
          <w:rFonts w:ascii="Arial" w:eastAsia="Arial" w:hAnsi="Arial" w:cs="Arial"/>
          <w:spacing w:val="1"/>
          <w:sz w:val="24"/>
          <w:szCs w:val="24"/>
        </w:rPr>
        <w:t>de</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g</w:t>
      </w:r>
      <w:r w:rsidR="0066451F">
        <w:rPr>
          <w:rFonts w:ascii="Arial" w:eastAsia="Arial" w:hAnsi="Arial" w:cs="Arial"/>
          <w:spacing w:val="33"/>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n</w:t>
      </w:r>
      <w:r w:rsidR="0066451F">
        <w:rPr>
          <w:rFonts w:ascii="Arial" w:eastAsia="Arial" w:hAnsi="Arial" w:cs="Arial"/>
          <w:sz w:val="24"/>
          <w:szCs w:val="24"/>
        </w:rPr>
        <w:t>y</w:t>
      </w:r>
      <w:r w:rsidR="0066451F">
        <w:rPr>
          <w:rFonts w:ascii="Arial" w:eastAsia="Arial" w:hAnsi="Arial" w:cs="Arial"/>
          <w:spacing w:val="32"/>
          <w:sz w:val="24"/>
          <w:szCs w:val="24"/>
        </w:rPr>
        <w:t xml:space="preserve"> </w:t>
      </w:r>
      <w:r w:rsidR="0066451F">
        <w:rPr>
          <w:rFonts w:ascii="Arial" w:eastAsia="Arial" w:hAnsi="Arial" w:cs="Arial"/>
          <w:sz w:val="24"/>
          <w:szCs w:val="24"/>
        </w:rPr>
        <w:t>c</w:t>
      </w:r>
      <w:r w:rsidR="0066451F">
        <w:rPr>
          <w:rFonts w:ascii="Arial" w:eastAsia="Arial" w:hAnsi="Arial" w:cs="Arial"/>
          <w:spacing w:val="1"/>
          <w:sz w:val="24"/>
          <w:szCs w:val="24"/>
        </w:rPr>
        <w:t>ond</w:t>
      </w:r>
      <w:r w:rsidR="0066451F">
        <w:rPr>
          <w:rFonts w:ascii="Arial" w:eastAsia="Arial" w:hAnsi="Arial" w:cs="Arial"/>
          <w:sz w:val="24"/>
          <w:szCs w:val="24"/>
        </w:rPr>
        <w:t>it</w:t>
      </w:r>
      <w:r w:rsidR="0066451F">
        <w:rPr>
          <w:rFonts w:ascii="Arial" w:eastAsia="Arial" w:hAnsi="Arial" w:cs="Arial"/>
          <w:spacing w:val="-3"/>
          <w:sz w:val="24"/>
          <w:szCs w:val="24"/>
        </w:rPr>
        <w:t>i</w:t>
      </w:r>
      <w:r w:rsidR="0066451F">
        <w:rPr>
          <w:rFonts w:ascii="Arial" w:eastAsia="Arial" w:hAnsi="Arial" w:cs="Arial"/>
          <w:spacing w:val="1"/>
          <w:sz w:val="24"/>
          <w:szCs w:val="24"/>
        </w:rPr>
        <w:t>on</w:t>
      </w:r>
      <w:r w:rsidR="0066451F">
        <w:rPr>
          <w:rFonts w:ascii="Arial" w:eastAsia="Arial" w:hAnsi="Arial" w:cs="Arial"/>
          <w:sz w:val="24"/>
          <w:szCs w:val="24"/>
        </w:rPr>
        <w:t>s</w:t>
      </w:r>
      <w:r w:rsidR="0066451F">
        <w:rPr>
          <w:rFonts w:ascii="Arial" w:eastAsia="Arial" w:hAnsi="Arial" w:cs="Arial"/>
          <w:spacing w:val="34"/>
          <w:sz w:val="24"/>
          <w:szCs w:val="24"/>
        </w:rPr>
        <w:t xml:space="preserve"> </w:t>
      </w:r>
      <w:r w:rsidR="0066451F">
        <w:rPr>
          <w:rFonts w:ascii="Arial" w:eastAsia="Arial" w:hAnsi="Arial" w:cs="Arial"/>
          <w:spacing w:val="-2"/>
          <w:sz w:val="24"/>
          <w:szCs w:val="24"/>
        </w:rPr>
        <w:t>t</w:t>
      </w:r>
      <w:r w:rsidR="0066451F">
        <w:rPr>
          <w:rFonts w:ascii="Arial" w:eastAsia="Arial" w:hAnsi="Arial" w:cs="Arial"/>
          <w:sz w:val="24"/>
          <w:szCs w:val="24"/>
        </w:rPr>
        <w:t>o</w:t>
      </w:r>
      <w:r w:rsidR="0066451F">
        <w:rPr>
          <w:rFonts w:ascii="Arial" w:eastAsia="Arial" w:hAnsi="Arial" w:cs="Arial"/>
          <w:spacing w:val="34"/>
          <w:sz w:val="24"/>
          <w:szCs w:val="24"/>
        </w:rPr>
        <w:t xml:space="preserve"> </w:t>
      </w:r>
      <w:r w:rsidR="0066451F">
        <w:rPr>
          <w:rFonts w:ascii="Arial" w:eastAsia="Arial" w:hAnsi="Arial" w:cs="Arial"/>
          <w:spacing w:val="-1"/>
          <w:sz w:val="24"/>
          <w:szCs w:val="24"/>
        </w:rPr>
        <w:t>b</w:t>
      </w:r>
      <w:r w:rsidR="0066451F">
        <w:rPr>
          <w:rFonts w:ascii="Arial" w:eastAsia="Arial" w:hAnsi="Arial" w:cs="Arial"/>
          <w:sz w:val="24"/>
          <w:szCs w:val="24"/>
        </w:rPr>
        <w:t>e</w:t>
      </w:r>
      <w:r w:rsidR="0066451F">
        <w:rPr>
          <w:rFonts w:ascii="Arial" w:eastAsia="Arial" w:hAnsi="Arial" w:cs="Arial"/>
          <w:spacing w:val="32"/>
          <w:sz w:val="24"/>
          <w:szCs w:val="24"/>
        </w:rPr>
        <w:t xml:space="preserve"> </w:t>
      </w:r>
      <w:r w:rsidR="0066451F">
        <w:rPr>
          <w:rFonts w:ascii="Arial" w:eastAsia="Arial" w:hAnsi="Arial" w:cs="Arial"/>
          <w:spacing w:val="1"/>
          <w:sz w:val="24"/>
          <w:szCs w:val="24"/>
        </w:rPr>
        <w:t>a</w:t>
      </w:r>
      <w:r w:rsidR="0066451F">
        <w:rPr>
          <w:rFonts w:ascii="Arial" w:eastAsia="Arial" w:hAnsi="Arial" w:cs="Arial"/>
          <w:sz w:val="24"/>
          <w:szCs w:val="24"/>
        </w:rPr>
        <w:t>t</w:t>
      </w:r>
      <w:r w:rsidR="0066451F">
        <w:rPr>
          <w:rFonts w:ascii="Arial" w:eastAsia="Arial" w:hAnsi="Arial" w:cs="Arial"/>
          <w:spacing w:val="1"/>
          <w:sz w:val="24"/>
          <w:szCs w:val="24"/>
        </w:rPr>
        <w:t>t</w:t>
      </w:r>
      <w:r w:rsidR="0066451F">
        <w:rPr>
          <w:rFonts w:ascii="Arial" w:eastAsia="Arial" w:hAnsi="Arial" w:cs="Arial"/>
          <w:spacing w:val="-1"/>
          <w:sz w:val="24"/>
          <w:szCs w:val="24"/>
        </w:rPr>
        <w:t>a</w:t>
      </w:r>
      <w:r w:rsidR="0066451F">
        <w:rPr>
          <w:rFonts w:ascii="Arial" w:eastAsia="Arial" w:hAnsi="Arial" w:cs="Arial"/>
          <w:sz w:val="24"/>
          <w:szCs w:val="24"/>
        </w:rPr>
        <w:t>c</w:t>
      </w:r>
      <w:r w:rsidR="0066451F">
        <w:rPr>
          <w:rFonts w:ascii="Arial" w:eastAsia="Arial" w:hAnsi="Arial" w:cs="Arial"/>
          <w:spacing w:val="1"/>
          <w:sz w:val="24"/>
          <w:szCs w:val="24"/>
        </w:rPr>
        <w:t>he</w:t>
      </w:r>
      <w:r w:rsidR="0066451F">
        <w:rPr>
          <w:rFonts w:ascii="Arial" w:eastAsia="Arial" w:hAnsi="Arial" w:cs="Arial"/>
          <w:sz w:val="24"/>
          <w:szCs w:val="24"/>
        </w:rPr>
        <w:t>d</w:t>
      </w:r>
      <w:r w:rsidR="0066451F">
        <w:rPr>
          <w:rFonts w:ascii="Arial" w:eastAsia="Arial" w:hAnsi="Arial" w:cs="Arial"/>
          <w:spacing w:val="32"/>
          <w:sz w:val="24"/>
          <w:szCs w:val="24"/>
        </w:rPr>
        <w:t xml:space="preserve"> </w:t>
      </w:r>
      <w:r w:rsidR="0066451F">
        <w:rPr>
          <w:rFonts w:ascii="Arial" w:eastAsia="Arial" w:hAnsi="Arial" w:cs="Arial"/>
          <w:sz w:val="24"/>
          <w:szCs w:val="24"/>
        </w:rPr>
        <w:t>to</w:t>
      </w:r>
      <w:r>
        <w:rPr>
          <w:rFonts w:ascii="Arial" w:eastAsia="Arial" w:hAnsi="Arial" w:cs="Arial"/>
          <w:sz w:val="24"/>
          <w:szCs w:val="24"/>
        </w:rPr>
        <w:t xml:space="preserve"> a</w:t>
      </w:r>
      <w:r w:rsidR="0066451F">
        <w:rPr>
          <w:rFonts w:ascii="Arial" w:eastAsia="Arial" w:hAnsi="Arial" w:cs="Arial"/>
          <w:spacing w:val="35"/>
          <w:sz w:val="24"/>
          <w:szCs w:val="24"/>
        </w:rPr>
        <w:t xml:space="preserve"> </w:t>
      </w:r>
      <w:proofErr w:type="spellStart"/>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c</w:t>
      </w:r>
      <w:r w:rsidR="0066451F">
        <w:rPr>
          <w:rFonts w:ascii="Arial" w:eastAsia="Arial" w:hAnsi="Arial" w:cs="Arial"/>
          <w:spacing w:val="1"/>
          <w:sz w:val="24"/>
          <w:szCs w:val="24"/>
        </w:rPr>
        <w:t>e</w:t>
      </w:r>
      <w:proofErr w:type="spellEnd"/>
      <w:r w:rsidR="0066451F">
        <w:rPr>
          <w:rFonts w:ascii="Arial" w:eastAsia="Arial" w:hAnsi="Arial" w:cs="Arial"/>
          <w:sz w:val="24"/>
          <w:szCs w:val="24"/>
        </w:rPr>
        <w:t>,</w:t>
      </w:r>
      <w:r w:rsidR="0066451F">
        <w:rPr>
          <w:rFonts w:ascii="Arial" w:eastAsia="Arial" w:hAnsi="Arial" w:cs="Arial"/>
          <w:spacing w:val="32"/>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30"/>
          <w:sz w:val="24"/>
          <w:szCs w:val="24"/>
        </w:rPr>
        <w:t xml:space="preserve"> </w:t>
      </w:r>
      <w:r w:rsidR="0066451F">
        <w:rPr>
          <w:rFonts w:ascii="Arial" w:eastAsia="Arial" w:hAnsi="Arial" w:cs="Arial"/>
          <w:spacing w:val="1"/>
          <w:sz w:val="24"/>
          <w:szCs w:val="24"/>
        </w:rPr>
        <w:t>L</w:t>
      </w:r>
      <w:r w:rsidR="0066451F">
        <w:rPr>
          <w:rFonts w:ascii="Arial" w:eastAsia="Arial" w:hAnsi="Arial" w:cs="Arial"/>
          <w:sz w:val="24"/>
          <w:szCs w:val="24"/>
        </w:rPr>
        <w:t>ice</w:t>
      </w:r>
      <w:r w:rsidR="0066451F">
        <w:rPr>
          <w:rFonts w:ascii="Arial" w:eastAsia="Arial" w:hAnsi="Arial" w:cs="Arial"/>
          <w:spacing w:val="1"/>
          <w:sz w:val="24"/>
          <w:szCs w:val="24"/>
        </w:rPr>
        <w:t>n</w:t>
      </w:r>
      <w:r w:rsidR="0066451F">
        <w:rPr>
          <w:rFonts w:ascii="Arial" w:eastAsia="Arial" w:hAnsi="Arial" w:cs="Arial"/>
          <w:sz w:val="24"/>
          <w:szCs w:val="24"/>
        </w:rPr>
        <w:t>sing</w:t>
      </w:r>
      <w:r w:rsidR="0066451F">
        <w:rPr>
          <w:rFonts w:ascii="Arial" w:eastAsia="Arial" w:hAnsi="Arial" w:cs="Arial"/>
          <w:spacing w:val="33"/>
          <w:sz w:val="24"/>
          <w:szCs w:val="24"/>
        </w:rPr>
        <w:t xml:space="preserve"> </w:t>
      </w:r>
      <w:r w:rsidR="0066451F">
        <w:rPr>
          <w:rFonts w:ascii="Arial" w:eastAsia="Arial" w:hAnsi="Arial" w:cs="Arial"/>
          <w:sz w:val="24"/>
          <w:szCs w:val="24"/>
        </w:rPr>
        <w:t>A</w:t>
      </w:r>
      <w:r w:rsidR="0066451F">
        <w:rPr>
          <w:rFonts w:ascii="Arial" w:eastAsia="Arial" w:hAnsi="Arial" w:cs="Arial"/>
          <w:spacing w:val="-1"/>
          <w:sz w:val="24"/>
          <w:szCs w:val="24"/>
        </w:rPr>
        <w:t>u</w:t>
      </w:r>
      <w:r w:rsidR="0066451F">
        <w:rPr>
          <w:rFonts w:ascii="Arial" w:eastAsia="Arial" w:hAnsi="Arial" w:cs="Arial"/>
          <w:sz w:val="24"/>
          <w:szCs w:val="24"/>
        </w:rPr>
        <w:t>t</w:t>
      </w:r>
      <w:r w:rsidR="0066451F">
        <w:rPr>
          <w:rFonts w:ascii="Arial" w:eastAsia="Arial" w:hAnsi="Arial" w:cs="Arial"/>
          <w:spacing w:val="1"/>
          <w:sz w:val="24"/>
          <w:szCs w:val="24"/>
        </w:rPr>
        <w:t>ho</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z w:val="24"/>
          <w:szCs w:val="24"/>
        </w:rPr>
        <w:t xml:space="preserve">ty </w:t>
      </w:r>
      <w:r w:rsidR="0066451F">
        <w:rPr>
          <w:rFonts w:ascii="Arial" w:eastAsia="Arial" w:hAnsi="Arial" w:cs="Arial"/>
          <w:spacing w:val="-3"/>
          <w:sz w:val="24"/>
          <w:szCs w:val="24"/>
        </w:rPr>
        <w:t>w</w:t>
      </w:r>
      <w:r w:rsidR="0066451F">
        <w:rPr>
          <w:rFonts w:ascii="Arial" w:eastAsia="Arial" w:hAnsi="Arial" w:cs="Arial"/>
          <w:spacing w:val="2"/>
          <w:sz w:val="24"/>
          <w:szCs w:val="24"/>
        </w:rPr>
        <w:t>i</w:t>
      </w:r>
      <w:r w:rsidR="0066451F">
        <w:rPr>
          <w:rFonts w:ascii="Arial" w:eastAsia="Arial" w:hAnsi="Arial" w:cs="Arial"/>
          <w:sz w:val="24"/>
          <w:szCs w:val="24"/>
        </w:rPr>
        <w:t>ll</w:t>
      </w:r>
      <w:r w:rsidR="0066451F">
        <w:rPr>
          <w:rFonts w:ascii="Arial" w:eastAsia="Arial" w:hAnsi="Arial" w:cs="Arial"/>
          <w:spacing w:val="1"/>
          <w:sz w:val="24"/>
          <w:szCs w:val="24"/>
        </w:rPr>
        <w:t xml:space="preserve"> p</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pacing w:val="1"/>
          <w:sz w:val="24"/>
          <w:szCs w:val="24"/>
        </w:rPr>
        <w:t>ma</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pacing w:val="2"/>
          <w:sz w:val="24"/>
          <w:szCs w:val="24"/>
        </w:rPr>
        <w:t>l</w:t>
      </w:r>
      <w:r w:rsidR="0066451F">
        <w:rPr>
          <w:rFonts w:ascii="Arial" w:eastAsia="Arial" w:hAnsi="Arial" w:cs="Arial"/>
          <w:sz w:val="24"/>
          <w:szCs w:val="24"/>
        </w:rPr>
        <w:t xml:space="preserve">y </w:t>
      </w:r>
      <w:r w:rsidR="0066451F">
        <w:rPr>
          <w:rFonts w:ascii="Arial" w:eastAsia="Arial" w:hAnsi="Arial" w:cs="Arial"/>
          <w:spacing w:val="3"/>
          <w:sz w:val="24"/>
          <w:szCs w:val="24"/>
        </w:rPr>
        <w:t>f</w:t>
      </w:r>
      <w:r w:rsidR="0066451F">
        <w:rPr>
          <w:rFonts w:ascii="Arial" w:eastAsia="Arial" w:hAnsi="Arial" w:cs="Arial"/>
          <w:spacing w:val="1"/>
          <w:sz w:val="24"/>
          <w:szCs w:val="24"/>
        </w:rPr>
        <w:t>o</w:t>
      </w:r>
      <w:r w:rsidR="0066451F">
        <w:rPr>
          <w:rFonts w:ascii="Arial" w:eastAsia="Arial" w:hAnsi="Arial" w:cs="Arial"/>
          <w:sz w:val="24"/>
          <w:szCs w:val="24"/>
        </w:rPr>
        <w:t>c</w:t>
      </w:r>
      <w:r w:rsidR="0066451F">
        <w:rPr>
          <w:rFonts w:ascii="Arial" w:eastAsia="Arial" w:hAnsi="Arial" w:cs="Arial"/>
          <w:spacing w:val="1"/>
          <w:sz w:val="24"/>
          <w:szCs w:val="24"/>
        </w:rPr>
        <w:t>u</w:t>
      </w:r>
      <w:r w:rsidR="0066451F">
        <w:rPr>
          <w:rFonts w:ascii="Arial" w:eastAsia="Arial" w:hAnsi="Arial" w:cs="Arial"/>
          <w:sz w:val="24"/>
          <w:szCs w:val="24"/>
        </w:rPr>
        <w:t xml:space="preserve">s </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1"/>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z w:val="24"/>
          <w:szCs w:val="24"/>
        </w:rPr>
        <w:t>i</w:t>
      </w:r>
      <w:r w:rsidR="0066451F">
        <w:rPr>
          <w:rFonts w:ascii="Arial" w:eastAsia="Arial" w:hAnsi="Arial" w:cs="Arial"/>
          <w:spacing w:val="-1"/>
          <w:sz w:val="24"/>
          <w:szCs w:val="24"/>
        </w:rPr>
        <w:t>m</w:t>
      </w:r>
      <w:r w:rsidR="0066451F">
        <w:rPr>
          <w:rFonts w:ascii="Arial" w:eastAsia="Arial" w:hAnsi="Arial" w:cs="Arial"/>
          <w:spacing w:val="1"/>
          <w:sz w:val="24"/>
          <w:szCs w:val="24"/>
        </w:rPr>
        <w:t>pa</w:t>
      </w:r>
      <w:r w:rsidR="0066451F">
        <w:rPr>
          <w:rFonts w:ascii="Arial" w:eastAsia="Arial" w:hAnsi="Arial" w:cs="Arial"/>
          <w:sz w:val="24"/>
          <w:szCs w:val="24"/>
        </w:rPr>
        <w:t xml:space="preserve">ct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5"/>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3"/>
          <w:sz w:val="24"/>
          <w:szCs w:val="24"/>
        </w:rPr>
        <w:t xml:space="preserve"> </w:t>
      </w:r>
      <w:proofErr w:type="spellStart"/>
      <w:r w:rsidR="0066451F">
        <w:rPr>
          <w:rFonts w:ascii="Arial" w:eastAsia="Arial" w:hAnsi="Arial" w:cs="Arial"/>
          <w:spacing w:val="-1"/>
          <w:sz w:val="24"/>
          <w:szCs w:val="24"/>
        </w:rPr>
        <w:t>a</w:t>
      </w:r>
      <w:r w:rsidR="0066451F">
        <w:rPr>
          <w:rFonts w:ascii="Arial" w:eastAsia="Arial" w:hAnsi="Arial" w:cs="Arial"/>
          <w:spacing w:val="1"/>
          <w:sz w:val="24"/>
          <w:szCs w:val="24"/>
        </w:rPr>
        <w:t>u</w:t>
      </w:r>
      <w:r w:rsidR="0066451F">
        <w:rPr>
          <w:rFonts w:ascii="Arial" w:eastAsia="Arial" w:hAnsi="Arial" w:cs="Arial"/>
          <w:spacing w:val="-2"/>
          <w:sz w:val="24"/>
          <w:szCs w:val="24"/>
        </w:rPr>
        <w:t>t</w:t>
      </w:r>
      <w:r w:rsidR="0066451F">
        <w:rPr>
          <w:rFonts w:ascii="Arial" w:eastAsia="Arial" w:hAnsi="Arial" w:cs="Arial"/>
          <w:spacing w:val="1"/>
          <w:sz w:val="24"/>
          <w:szCs w:val="24"/>
        </w:rPr>
        <w:t>ho</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z w:val="24"/>
          <w:szCs w:val="24"/>
        </w:rPr>
        <w:t>s</w:t>
      </w:r>
      <w:r w:rsidR="0066451F">
        <w:rPr>
          <w:rFonts w:ascii="Arial" w:eastAsia="Arial" w:hAnsi="Arial" w:cs="Arial"/>
          <w:spacing w:val="1"/>
          <w:sz w:val="24"/>
          <w:szCs w:val="24"/>
        </w:rPr>
        <w:t>e</w:t>
      </w:r>
      <w:r w:rsidR="0066451F">
        <w:rPr>
          <w:rFonts w:ascii="Arial" w:eastAsia="Arial" w:hAnsi="Arial" w:cs="Arial"/>
          <w:sz w:val="24"/>
          <w:szCs w:val="24"/>
        </w:rPr>
        <w:t>d</w:t>
      </w:r>
      <w:proofErr w:type="spellEnd"/>
      <w:r w:rsidR="0066451F">
        <w:rPr>
          <w:rFonts w:ascii="Arial" w:eastAsia="Arial" w:hAnsi="Arial" w:cs="Arial"/>
          <w:spacing w:val="3"/>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2"/>
          <w:sz w:val="24"/>
          <w:szCs w:val="24"/>
        </w:rPr>
        <w:t>c</w:t>
      </w:r>
      <w:r w:rsidR="0066451F">
        <w:rPr>
          <w:rFonts w:ascii="Arial" w:eastAsia="Arial" w:hAnsi="Arial" w:cs="Arial"/>
          <w:sz w:val="24"/>
          <w:szCs w:val="24"/>
        </w:rPr>
        <w:t>ti</w:t>
      </w:r>
      <w:r w:rsidR="0066451F">
        <w:rPr>
          <w:rFonts w:ascii="Arial" w:eastAsia="Arial" w:hAnsi="Arial" w:cs="Arial"/>
          <w:spacing w:val="-2"/>
          <w:sz w:val="24"/>
          <w:szCs w:val="24"/>
        </w:rPr>
        <w:t>v</w:t>
      </w:r>
      <w:r w:rsidR="0066451F">
        <w:rPr>
          <w:rFonts w:ascii="Arial" w:eastAsia="Arial" w:hAnsi="Arial" w:cs="Arial"/>
          <w:sz w:val="24"/>
          <w:szCs w:val="24"/>
        </w:rPr>
        <w:t>ities</w:t>
      </w:r>
      <w:r w:rsidR="0066451F">
        <w:rPr>
          <w:rFonts w:ascii="Arial" w:eastAsia="Arial" w:hAnsi="Arial" w:cs="Arial"/>
          <w:spacing w:val="3"/>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a</w:t>
      </w:r>
      <w:r w:rsidR="0066451F">
        <w:rPr>
          <w:rFonts w:ascii="Arial" w:eastAsia="Arial" w:hAnsi="Arial" w:cs="Arial"/>
          <w:sz w:val="24"/>
          <w:szCs w:val="24"/>
        </w:rPr>
        <w:t>king</w:t>
      </w:r>
      <w:r w:rsidR="0066451F">
        <w:rPr>
          <w:rFonts w:ascii="Arial" w:eastAsia="Arial" w:hAnsi="Arial" w:cs="Arial"/>
          <w:spacing w:val="1"/>
          <w:sz w:val="24"/>
          <w:szCs w:val="24"/>
        </w:rPr>
        <w:t xml:space="preserve"> p</w:t>
      </w:r>
      <w:r w:rsidR="0066451F">
        <w:rPr>
          <w:rFonts w:ascii="Arial" w:eastAsia="Arial" w:hAnsi="Arial" w:cs="Arial"/>
          <w:sz w:val="24"/>
          <w:szCs w:val="24"/>
        </w:rPr>
        <w:t>lace</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a</w:t>
      </w:r>
      <w:r w:rsidR="0066451F">
        <w:rPr>
          <w:rFonts w:ascii="Arial" w:eastAsia="Arial" w:hAnsi="Arial" w:cs="Arial"/>
          <w:sz w:val="24"/>
          <w:szCs w:val="24"/>
        </w:rPr>
        <w:t>t</w:t>
      </w:r>
      <w:r w:rsidR="0066451F">
        <w:rPr>
          <w:rFonts w:ascii="Arial" w:eastAsia="Arial" w:hAnsi="Arial" w:cs="Arial"/>
          <w:spacing w:val="3"/>
          <w:sz w:val="24"/>
          <w:szCs w:val="24"/>
        </w:rPr>
        <w:t xml:space="preserve"> </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en</w:t>
      </w:r>
      <w:r w:rsidR="0066451F">
        <w:rPr>
          <w:rFonts w:ascii="Arial" w:eastAsia="Arial" w:hAnsi="Arial" w:cs="Arial"/>
          <w:sz w:val="24"/>
          <w:szCs w:val="24"/>
        </w:rPr>
        <w:t>s</w:t>
      </w:r>
      <w:r w:rsidR="0066451F">
        <w:rPr>
          <w:rFonts w:ascii="Arial" w:eastAsia="Arial" w:hAnsi="Arial" w:cs="Arial"/>
          <w:spacing w:val="-1"/>
          <w:sz w:val="24"/>
          <w:szCs w:val="24"/>
        </w:rPr>
        <w:t>e</w:t>
      </w:r>
      <w:r w:rsidR="0066451F">
        <w:rPr>
          <w:rFonts w:ascii="Arial" w:eastAsia="Arial" w:hAnsi="Arial" w:cs="Arial"/>
          <w:sz w:val="24"/>
          <w:szCs w:val="24"/>
        </w:rPr>
        <w:t xml:space="preserve">d </w:t>
      </w:r>
      <w:r w:rsidR="0066451F">
        <w:rPr>
          <w:rFonts w:ascii="Arial" w:eastAsia="Arial" w:hAnsi="Arial" w:cs="Arial"/>
          <w:spacing w:val="1"/>
          <w:sz w:val="24"/>
          <w:szCs w:val="24"/>
        </w:rPr>
        <w:t>p</w:t>
      </w:r>
      <w:r w:rsidR="0066451F">
        <w:rPr>
          <w:rFonts w:ascii="Arial" w:eastAsia="Arial" w:hAnsi="Arial" w:cs="Arial"/>
          <w:sz w:val="24"/>
          <w:szCs w:val="24"/>
        </w:rPr>
        <w:t>re</w:t>
      </w:r>
      <w:r w:rsidR="0066451F">
        <w:rPr>
          <w:rFonts w:ascii="Arial" w:eastAsia="Arial" w:hAnsi="Arial" w:cs="Arial"/>
          <w:spacing w:val="2"/>
          <w:sz w:val="24"/>
          <w:szCs w:val="24"/>
        </w:rPr>
        <w:t>m</w:t>
      </w:r>
      <w:r w:rsidR="0066451F">
        <w:rPr>
          <w:rFonts w:ascii="Arial" w:eastAsia="Arial" w:hAnsi="Arial" w:cs="Arial"/>
          <w:sz w:val="24"/>
          <w:szCs w:val="24"/>
        </w:rPr>
        <w:t>ises</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1"/>
          <w:sz w:val="24"/>
          <w:szCs w:val="24"/>
        </w:rPr>
        <w:t xml:space="preserve"> </w:t>
      </w:r>
      <w:r w:rsidR="0066451F">
        <w:rPr>
          <w:rFonts w:ascii="Arial" w:eastAsia="Arial" w:hAnsi="Arial" w:cs="Arial"/>
          <w:spacing w:val="-2"/>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t</w:t>
      </w:r>
      <w:r w:rsidR="0066451F">
        <w:rPr>
          <w:rFonts w:ascii="Arial" w:eastAsia="Arial" w:hAnsi="Arial" w:cs="Arial"/>
          <w:spacing w:val="1"/>
          <w:sz w:val="24"/>
          <w:szCs w:val="24"/>
        </w:rPr>
        <w:t>e</w:t>
      </w:r>
      <w:r w:rsidR="0066451F">
        <w:rPr>
          <w:rFonts w:ascii="Arial" w:eastAsia="Arial" w:hAnsi="Arial" w:cs="Arial"/>
          <w:sz w:val="24"/>
          <w:szCs w:val="24"/>
        </w:rPr>
        <w:t>re</w:t>
      </w:r>
      <w:r w:rsidR="0066451F">
        <w:rPr>
          <w:rFonts w:ascii="Arial" w:eastAsia="Arial" w:hAnsi="Arial" w:cs="Arial"/>
          <w:spacing w:val="-2"/>
          <w:sz w:val="24"/>
          <w:szCs w:val="24"/>
        </w:rPr>
        <w:t>s</w:t>
      </w:r>
      <w:r w:rsidR="0066451F">
        <w:rPr>
          <w:rFonts w:ascii="Arial" w:eastAsia="Arial" w:hAnsi="Arial" w:cs="Arial"/>
          <w:sz w:val="24"/>
          <w:szCs w:val="24"/>
        </w:rPr>
        <w:t>t</w:t>
      </w:r>
      <w:r w:rsidR="0066451F">
        <w:rPr>
          <w:rFonts w:ascii="Arial" w:eastAsia="Arial" w:hAnsi="Arial" w:cs="Arial"/>
          <w:spacing w:val="1"/>
          <w:sz w:val="24"/>
          <w:szCs w:val="24"/>
        </w:rPr>
        <w:t>e</w:t>
      </w:r>
      <w:r w:rsidR="0066451F">
        <w:rPr>
          <w:rFonts w:ascii="Arial" w:eastAsia="Arial" w:hAnsi="Arial" w:cs="Arial"/>
          <w:sz w:val="24"/>
          <w:szCs w:val="24"/>
        </w:rPr>
        <w:t>d</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pa</w:t>
      </w:r>
      <w:r w:rsidR="0066451F">
        <w:rPr>
          <w:rFonts w:ascii="Arial" w:eastAsia="Arial" w:hAnsi="Arial" w:cs="Arial"/>
          <w:sz w:val="24"/>
          <w:szCs w:val="24"/>
        </w:rPr>
        <w:t>rties</w:t>
      </w:r>
      <w:r w:rsidR="0066451F">
        <w:rPr>
          <w:rFonts w:ascii="Arial" w:eastAsia="Arial" w:hAnsi="Arial" w:cs="Arial"/>
          <w:spacing w:val="1"/>
          <w:sz w:val="24"/>
          <w:szCs w:val="24"/>
        </w:rPr>
        <w:t xml:space="preserve"> an</w:t>
      </w:r>
      <w:r w:rsidR="0066451F">
        <w:rPr>
          <w:rFonts w:ascii="Arial" w:eastAsia="Arial" w:hAnsi="Arial" w:cs="Arial"/>
          <w:spacing w:val="-1"/>
          <w:sz w:val="24"/>
          <w:szCs w:val="24"/>
        </w:rPr>
        <w:t>d</w:t>
      </w:r>
      <w:r w:rsidR="0066451F">
        <w:rPr>
          <w:rFonts w:ascii="Arial" w:eastAsia="Arial" w:hAnsi="Arial" w:cs="Arial"/>
          <w:sz w:val="24"/>
          <w:szCs w:val="24"/>
        </w:rPr>
        <w:t>/</w:t>
      </w:r>
      <w:r w:rsidR="0066451F">
        <w:rPr>
          <w:rFonts w:ascii="Arial" w:eastAsia="Arial" w:hAnsi="Arial" w:cs="Arial"/>
          <w:spacing w:val="1"/>
          <w:sz w:val="24"/>
          <w:szCs w:val="24"/>
        </w:rPr>
        <w:t>o</w:t>
      </w:r>
      <w:r w:rsidR="0066451F">
        <w:rPr>
          <w:rFonts w:ascii="Arial" w:eastAsia="Arial" w:hAnsi="Arial" w:cs="Arial"/>
          <w:sz w:val="24"/>
          <w:szCs w:val="24"/>
        </w:rPr>
        <w:t>r in</w:t>
      </w:r>
      <w:r w:rsidR="0066451F">
        <w:rPr>
          <w:rFonts w:ascii="Arial" w:eastAsia="Arial" w:hAnsi="Arial" w:cs="Arial"/>
          <w:spacing w:val="1"/>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pacing w:val="-2"/>
          <w:sz w:val="24"/>
          <w:szCs w:val="24"/>
        </w:rPr>
        <w:t>c</w:t>
      </w:r>
      <w:r w:rsidR="0066451F">
        <w:rPr>
          <w:rFonts w:ascii="Arial" w:eastAsia="Arial" w:hAnsi="Arial" w:cs="Arial"/>
          <w:spacing w:val="1"/>
          <w:sz w:val="24"/>
          <w:szCs w:val="24"/>
        </w:rPr>
        <w:t>on</w:t>
      </w:r>
      <w:r w:rsidR="0066451F">
        <w:rPr>
          <w:rFonts w:ascii="Arial" w:eastAsia="Arial" w:hAnsi="Arial" w:cs="Arial"/>
          <w:sz w:val="24"/>
          <w:szCs w:val="24"/>
        </w:rPr>
        <w:t>t</w:t>
      </w:r>
      <w:r w:rsidR="0066451F">
        <w:rPr>
          <w:rFonts w:ascii="Arial" w:eastAsia="Arial" w:hAnsi="Arial" w:cs="Arial"/>
          <w:spacing w:val="1"/>
          <w:sz w:val="24"/>
          <w:szCs w:val="24"/>
        </w:rPr>
        <w:t>e</w:t>
      </w:r>
      <w:r w:rsidR="0066451F">
        <w:rPr>
          <w:rFonts w:ascii="Arial" w:eastAsia="Arial" w:hAnsi="Arial" w:cs="Arial"/>
          <w:spacing w:val="-2"/>
          <w:sz w:val="24"/>
          <w:szCs w:val="24"/>
        </w:rPr>
        <w:t>x</w:t>
      </w:r>
      <w:r w:rsidR="0066451F">
        <w:rPr>
          <w:rFonts w:ascii="Arial" w:eastAsia="Arial" w:hAnsi="Arial" w:cs="Arial"/>
          <w:sz w:val="24"/>
          <w:szCs w:val="24"/>
        </w:rPr>
        <w:t>t</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1"/>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L</w:t>
      </w:r>
      <w:r w:rsidR="0066451F">
        <w:rPr>
          <w:rFonts w:ascii="Arial" w:eastAsia="Arial" w:hAnsi="Arial" w:cs="Arial"/>
          <w:sz w:val="24"/>
          <w:szCs w:val="24"/>
        </w:rPr>
        <w:t>ic</w:t>
      </w:r>
      <w:r w:rsidR="0066451F">
        <w:rPr>
          <w:rFonts w:ascii="Arial" w:eastAsia="Arial" w:hAnsi="Arial" w:cs="Arial"/>
          <w:spacing w:val="-2"/>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sing</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Ob</w:t>
      </w:r>
      <w:r w:rsidR="0066451F">
        <w:rPr>
          <w:rFonts w:ascii="Arial" w:eastAsia="Arial" w:hAnsi="Arial" w:cs="Arial"/>
          <w:sz w:val="24"/>
          <w:szCs w:val="24"/>
        </w:rPr>
        <w:t>jec</w:t>
      </w:r>
      <w:r w:rsidR="0066451F">
        <w:rPr>
          <w:rFonts w:ascii="Arial" w:eastAsia="Arial" w:hAnsi="Arial" w:cs="Arial"/>
          <w:spacing w:val="1"/>
          <w:sz w:val="24"/>
          <w:szCs w:val="24"/>
        </w:rPr>
        <w:t>t</w:t>
      </w:r>
      <w:r w:rsidR="0066451F">
        <w:rPr>
          <w:rFonts w:ascii="Arial" w:eastAsia="Arial" w:hAnsi="Arial" w:cs="Arial"/>
          <w:sz w:val="24"/>
          <w:szCs w:val="24"/>
        </w:rPr>
        <w:t>i</w:t>
      </w:r>
      <w:r w:rsidR="0066451F">
        <w:rPr>
          <w:rFonts w:ascii="Arial" w:eastAsia="Arial" w:hAnsi="Arial" w:cs="Arial"/>
          <w:spacing w:val="-3"/>
          <w:sz w:val="24"/>
          <w:szCs w:val="24"/>
        </w:rPr>
        <w:t>v</w:t>
      </w:r>
      <w:r w:rsidR="0066451F">
        <w:rPr>
          <w:rFonts w:ascii="Arial" w:eastAsia="Arial" w:hAnsi="Arial" w:cs="Arial"/>
          <w:spacing w:val="1"/>
          <w:sz w:val="24"/>
          <w:szCs w:val="24"/>
        </w:rPr>
        <w:t>e</w:t>
      </w:r>
      <w:r w:rsidR="0066451F">
        <w:rPr>
          <w:rFonts w:ascii="Arial" w:eastAsia="Arial" w:hAnsi="Arial" w:cs="Arial"/>
          <w:spacing w:val="5"/>
          <w:sz w:val="24"/>
          <w:szCs w:val="24"/>
        </w:rPr>
        <w:t>s</w:t>
      </w:r>
      <w:r w:rsidR="0066451F">
        <w:rPr>
          <w:rFonts w:ascii="Arial" w:eastAsia="Arial" w:hAnsi="Arial" w:cs="Arial"/>
          <w:sz w:val="24"/>
          <w:szCs w:val="24"/>
        </w:rPr>
        <w:t>.</w:t>
      </w:r>
    </w:p>
    <w:p w14:paraId="1A2BB9EB" w14:textId="5835448A" w:rsidR="00D736AB" w:rsidRDefault="00D736AB" w:rsidP="00350593">
      <w:pPr>
        <w:spacing w:before="16" w:line="260" w:lineRule="exact"/>
        <w:rPr>
          <w:sz w:val="26"/>
          <w:szCs w:val="26"/>
        </w:rPr>
      </w:pPr>
    </w:p>
    <w:p w14:paraId="676672D9" w14:textId="49BD8814" w:rsidR="007F01F6" w:rsidRPr="00CF6F79" w:rsidRDefault="00CF6F79" w:rsidP="00350593">
      <w:pPr>
        <w:spacing w:before="16" w:line="260" w:lineRule="exact"/>
        <w:rPr>
          <w:rFonts w:ascii="Arial" w:hAnsi="Arial" w:cs="Arial"/>
          <w:sz w:val="24"/>
          <w:szCs w:val="24"/>
        </w:rPr>
      </w:pPr>
      <w:r>
        <w:rPr>
          <w:rFonts w:ascii="Arial" w:hAnsi="Arial" w:cs="Arial"/>
          <w:sz w:val="24"/>
          <w:szCs w:val="24"/>
        </w:rPr>
        <w:t xml:space="preserve">5.4   </w:t>
      </w:r>
      <w:r w:rsidR="007F01F6" w:rsidRPr="00CF6F79">
        <w:rPr>
          <w:rFonts w:ascii="Arial" w:hAnsi="Arial" w:cs="Arial"/>
          <w:sz w:val="24"/>
          <w:szCs w:val="24"/>
        </w:rPr>
        <w:t>In determining any application the Licensing Authority may not have regard to the expected demand for the facilities, which it is proposed that the premises intend to provide.</w:t>
      </w:r>
    </w:p>
    <w:p w14:paraId="6050D69B" w14:textId="77777777" w:rsidR="007F01F6" w:rsidRPr="007F01F6" w:rsidRDefault="007F01F6" w:rsidP="00350593">
      <w:pPr>
        <w:spacing w:before="16" w:line="260" w:lineRule="exact"/>
        <w:rPr>
          <w:sz w:val="26"/>
          <w:szCs w:val="26"/>
        </w:rPr>
      </w:pPr>
    </w:p>
    <w:p w14:paraId="1845E81B" w14:textId="5FDB347F" w:rsidR="007F01F6" w:rsidRPr="00CF6F79" w:rsidRDefault="00CF6F79" w:rsidP="00350593">
      <w:pPr>
        <w:spacing w:before="16" w:line="260" w:lineRule="exact"/>
        <w:rPr>
          <w:rFonts w:ascii="Arial" w:hAnsi="Arial" w:cs="Arial"/>
          <w:sz w:val="24"/>
          <w:szCs w:val="24"/>
        </w:rPr>
      </w:pPr>
      <w:r>
        <w:rPr>
          <w:rFonts w:ascii="Arial" w:hAnsi="Arial" w:cs="Arial"/>
          <w:sz w:val="24"/>
          <w:szCs w:val="24"/>
        </w:rPr>
        <w:t xml:space="preserve">5.5   </w:t>
      </w:r>
      <w:r w:rsidR="007F01F6" w:rsidRPr="00CF6F79">
        <w:rPr>
          <w:rFonts w:ascii="Arial" w:hAnsi="Arial" w:cs="Arial"/>
          <w:sz w:val="24"/>
          <w:szCs w:val="24"/>
        </w:rPr>
        <w:t xml:space="preserve">The Licensing Authority </w:t>
      </w:r>
      <w:proofErr w:type="spellStart"/>
      <w:r w:rsidR="007F01F6" w:rsidRPr="00CF6F79">
        <w:rPr>
          <w:rFonts w:ascii="Arial" w:hAnsi="Arial" w:cs="Arial"/>
          <w:sz w:val="24"/>
          <w:szCs w:val="24"/>
        </w:rPr>
        <w:t>recognises</w:t>
      </w:r>
      <w:proofErr w:type="spellEnd"/>
      <w:r w:rsidR="007F01F6" w:rsidRPr="00CF6F79">
        <w:rPr>
          <w:rFonts w:ascii="Arial" w:hAnsi="Arial" w:cs="Arial"/>
          <w:sz w:val="24"/>
          <w:szCs w:val="24"/>
        </w:rPr>
        <w:t xml:space="preserve"> that, apart from the licensing function, there are a number of other mechanisms available for addressing issues that can occur away from licensed premises that may give rise to objections including:</w:t>
      </w:r>
    </w:p>
    <w:p w14:paraId="4CE60795" w14:textId="77777777" w:rsidR="007F01F6" w:rsidRPr="00CF6F79" w:rsidRDefault="007F01F6" w:rsidP="00350593">
      <w:pPr>
        <w:spacing w:before="16" w:line="260" w:lineRule="exact"/>
        <w:rPr>
          <w:rFonts w:ascii="Arial" w:hAnsi="Arial" w:cs="Arial"/>
          <w:sz w:val="24"/>
          <w:szCs w:val="24"/>
        </w:rPr>
      </w:pPr>
    </w:p>
    <w:p w14:paraId="2FBDCCAD" w14:textId="77777777" w:rsidR="007F01F6" w:rsidRPr="00CF6F79" w:rsidRDefault="007F01F6" w:rsidP="00350593">
      <w:pPr>
        <w:spacing w:before="16" w:line="260" w:lineRule="exact"/>
        <w:ind w:left="851" w:hanging="284"/>
        <w:rPr>
          <w:rFonts w:ascii="Arial" w:hAnsi="Arial" w:cs="Arial"/>
          <w:sz w:val="24"/>
          <w:szCs w:val="24"/>
        </w:rPr>
      </w:pPr>
      <w:r w:rsidRPr="00CF6F79">
        <w:rPr>
          <w:rFonts w:ascii="Arial" w:hAnsi="Arial" w:cs="Arial"/>
          <w:sz w:val="24"/>
          <w:szCs w:val="24"/>
        </w:rPr>
        <w:t>1.  Planning controls;</w:t>
      </w:r>
    </w:p>
    <w:p w14:paraId="1F61D1C1" w14:textId="77777777" w:rsidR="007F01F6" w:rsidRPr="00CF6F79" w:rsidRDefault="007F01F6" w:rsidP="00350593">
      <w:pPr>
        <w:spacing w:before="16" w:line="260" w:lineRule="exact"/>
        <w:ind w:left="851" w:hanging="284"/>
        <w:rPr>
          <w:rFonts w:ascii="Arial" w:hAnsi="Arial" w:cs="Arial"/>
          <w:sz w:val="24"/>
          <w:szCs w:val="24"/>
        </w:rPr>
      </w:pPr>
      <w:r w:rsidRPr="00CF6F79">
        <w:rPr>
          <w:rFonts w:ascii="Arial" w:hAnsi="Arial" w:cs="Arial"/>
          <w:sz w:val="24"/>
          <w:szCs w:val="24"/>
        </w:rPr>
        <w:t>2.  Ongoing measures to create a safe and clean environment in these areas in partnership with local businesses, transport operators and other Council departments;</w:t>
      </w:r>
    </w:p>
    <w:p w14:paraId="06B8A8D7" w14:textId="77777777" w:rsidR="007F01F6" w:rsidRPr="00CF6F79" w:rsidRDefault="007F01F6" w:rsidP="00350593">
      <w:pPr>
        <w:spacing w:before="16" w:line="260" w:lineRule="exact"/>
        <w:ind w:left="851" w:hanging="284"/>
        <w:rPr>
          <w:rFonts w:ascii="Arial" w:hAnsi="Arial" w:cs="Arial"/>
          <w:sz w:val="24"/>
          <w:szCs w:val="24"/>
        </w:rPr>
      </w:pPr>
      <w:r w:rsidRPr="00CF6F79">
        <w:rPr>
          <w:rFonts w:ascii="Arial" w:hAnsi="Arial" w:cs="Arial"/>
          <w:sz w:val="24"/>
          <w:szCs w:val="24"/>
        </w:rPr>
        <w:t xml:space="preserve">3.  Regular liaison with the Police on law enforcement issues regarding disorder and anti-social </w:t>
      </w:r>
      <w:proofErr w:type="spellStart"/>
      <w:r w:rsidRPr="00CF6F79">
        <w:rPr>
          <w:rFonts w:ascii="Arial" w:hAnsi="Arial" w:cs="Arial"/>
          <w:sz w:val="24"/>
          <w:szCs w:val="24"/>
        </w:rPr>
        <w:t>behaviour</w:t>
      </w:r>
      <w:proofErr w:type="spellEnd"/>
      <w:r w:rsidRPr="00CF6F79">
        <w:rPr>
          <w:rFonts w:ascii="Arial" w:hAnsi="Arial" w:cs="Arial"/>
          <w:sz w:val="24"/>
          <w:szCs w:val="24"/>
        </w:rPr>
        <w:t>;</w:t>
      </w:r>
    </w:p>
    <w:p w14:paraId="7531FDC5" w14:textId="77777777" w:rsidR="007F01F6" w:rsidRPr="00CF6F79" w:rsidRDefault="007F01F6" w:rsidP="00350593">
      <w:pPr>
        <w:spacing w:before="16" w:line="260" w:lineRule="exact"/>
        <w:ind w:left="851" w:hanging="284"/>
        <w:rPr>
          <w:rFonts w:ascii="Arial" w:hAnsi="Arial" w:cs="Arial"/>
          <w:sz w:val="24"/>
          <w:szCs w:val="24"/>
        </w:rPr>
      </w:pPr>
      <w:r w:rsidRPr="00CF6F79">
        <w:rPr>
          <w:rFonts w:ascii="Arial" w:hAnsi="Arial" w:cs="Arial"/>
          <w:sz w:val="24"/>
          <w:szCs w:val="24"/>
        </w:rPr>
        <w:t xml:space="preserve">4.  The power of the Police, other responsible authorities or local residents and businesses to seek a review of the </w:t>
      </w:r>
      <w:proofErr w:type="spellStart"/>
      <w:r w:rsidRPr="00CF6F79">
        <w:rPr>
          <w:rFonts w:ascii="Arial" w:hAnsi="Arial" w:cs="Arial"/>
          <w:sz w:val="24"/>
          <w:szCs w:val="24"/>
        </w:rPr>
        <w:t>licence</w:t>
      </w:r>
      <w:proofErr w:type="spellEnd"/>
      <w:r w:rsidRPr="00CF6F79">
        <w:rPr>
          <w:rFonts w:ascii="Arial" w:hAnsi="Arial" w:cs="Arial"/>
          <w:sz w:val="24"/>
          <w:szCs w:val="24"/>
        </w:rPr>
        <w:t>.</w:t>
      </w:r>
    </w:p>
    <w:p w14:paraId="19E15B37" w14:textId="77777777" w:rsidR="007F01F6" w:rsidRPr="00CF6F79" w:rsidRDefault="007F01F6" w:rsidP="00350593">
      <w:pPr>
        <w:spacing w:before="16" w:line="260" w:lineRule="exact"/>
        <w:ind w:left="851" w:hanging="284"/>
        <w:rPr>
          <w:rFonts w:ascii="Arial" w:hAnsi="Arial" w:cs="Arial"/>
          <w:sz w:val="24"/>
          <w:szCs w:val="24"/>
        </w:rPr>
      </w:pPr>
    </w:p>
    <w:p w14:paraId="75750F24" w14:textId="2995FD2D" w:rsidR="007F01F6" w:rsidRPr="00CF6F79" w:rsidRDefault="00BB5002" w:rsidP="00350593">
      <w:pPr>
        <w:spacing w:before="16" w:line="260" w:lineRule="exact"/>
        <w:rPr>
          <w:rFonts w:ascii="Arial" w:hAnsi="Arial" w:cs="Arial"/>
          <w:sz w:val="24"/>
          <w:szCs w:val="24"/>
        </w:rPr>
      </w:pPr>
      <w:r>
        <w:rPr>
          <w:rFonts w:ascii="Arial" w:hAnsi="Arial" w:cs="Arial"/>
          <w:sz w:val="24"/>
          <w:szCs w:val="24"/>
        </w:rPr>
        <w:t xml:space="preserve">5.6   </w:t>
      </w:r>
      <w:r w:rsidR="007F01F6" w:rsidRPr="00CF6F79">
        <w:rPr>
          <w:rFonts w:ascii="Arial" w:hAnsi="Arial" w:cs="Arial"/>
          <w:sz w:val="24"/>
          <w:szCs w:val="24"/>
        </w:rPr>
        <w:t xml:space="preserve">Objectors will be required to relate their objection to one or more of the Licensing Objectives for Gambling, listed at </w:t>
      </w:r>
      <w:r w:rsidR="008532A5">
        <w:rPr>
          <w:rFonts w:ascii="Arial" w:hAnsi="Arial" w:cs="Arial"/>
          <w:sz w:val="24"/>
          <w:szCs w:val="24"/>
        </w:rPr>
        <w:t>3.1</w:t>
      </w:r>
      <w:r w:rsidR="007F01F6" w:rsidRPr="00CF6F79">
        <w:rPr>
          <w:rFonts w:ascii="Arial" w:hAnsi="Arial" w:cs="Arial"/>
          <w:sz w:val="24"/>
          <w:szCs w:val="24"/>
        </w:rPr>
        <w:t xml:space="preserve"> above, before the Licensing Authority will be able to consider it.  An application for a review of a </w:t>
      </w:r>
      <w:proofErr w:type="spellStart"/>
      <w:r w:rsidR="007F01F6" w:rsidRPr="00CF6F79">
        <w:rPr>
          <w:rFonts w:ascii="Arial" w:hAnsi="Arial" w:cs="Arial"/>
          <w:sz w:val="24"/>
          <w:szCs w:val="24"/>
        </w:rPr>
        <w:t>licence</w:t>
      </w:r>
      <w:proofErr w:type="spellEnd"/>
      <w:r w:rsidR="007F01F6" w:rsidRPr="00CF6F79">
        <w:rPr>
          <w:rFonts w:ascii="Arial" w:hAnsi="Arial" w:cs="Arial"/>
          <w:sz w:val="24"/>
          <w:szCs w:val="24"/>
        </w:rPr>
        <w:t xml:space="preserve"> must be made on the prescribed form but must also relate to the </w:t>
      </w:r>
      <w:r w:rsidR="00E42DA7" w:rsidRPr="00CF6F79">
        <w:rPr>
          <w:rFonts w:ascii="Arial" w:hAnsi="Arial" w:cs="Arial"/>
          <w:sz w:val="24"/>
          <w:szCs w:val="24"/>
        </w:rPr>
        <w:t>three</w:t>
      </w:r>
      <w:r w:rsidR="007F01F6" w:rsidRPr="00CF6F79">
        <w:rPr>
          <w:rFonts w:ascii="Arial" w:hAnsi="Arial" w:cs="Arial"/>
          <w:sz w:val="24"/>
          <w:szCs w:val="24"/>
        </w:rPr>
        <w:t xml:space="preserve"> Licensing Objectives for Gambling, listed at </w:t>
      </w:r>
      <w:r w:rsidR="008532A5">
        <w:rPr>
          <w:rFonts w:ascii="Arial" w:hAnsi="Arial" w:cs="Arial"/>
          <w:sz w:val="24"/>
          <w:szCs w:val="24"/>
        </w:rPr>
        <w:t>3.1</w:t>
      </w:r>
      <w:r w:rsidR="007F01F6" w:rsidRPr="00CF6F79">
        <w:rPr>
          <w:rFonts w:ascii="Arial" w:hAnsi="Arial" w:cs="Arial"/>
          <w:sz w:val="24"/>
          <w:szCs w:val="24"/>
        </w:rPr>
        <w:t xml:space="preserve"> above.</w:t>
      </w:r>
    </w:p>
    <w:p w14:paraId="26D2C0D4" w14:textId="77777777" w:rsidR="007F01F6" w:rsidRPr="00CF6F79" w:rsidRDefault="007F01F6" w:rsidP="00350593">
      <w:pPr>
        <w:spacing w:before="16" w:line="260" w:lineRule="exact"/>
        <w:rPr>
          <w:rFonts w:ascii="Arial" w:hAnsi="Arial" w:cs="Arial"/>
          <w:sz w:val="24"/>
          <w:szCs w:val="24"/>
        </w:rPr>
      </w:pPr>
    </w:p>
    <w:p w14:paraId="7E3C5C74" w14:textId="5803DCBB" w:rsidR="007F01F6" w:rsidRPr="00CF6F79" w:rsidRDefault="008532A5" w:rsidP="00350593">
      <w:pPr>
        <w:spacing w:before="16" w:line="260" w:lineRule="exact"/>
        <w:rPr>
          <w:rFonts w:ascii="Arial" w:hAnsi="Arial" w:cs="Arial"/>
          <w:sz w:val="24"/>
          <w:szCs w:val="24"/>
        </w:rPr>
      </w:pPr>
      <w:r>
        <w:rPr>
          <w:rFonts w:ascii="Arial" w:hAnsi="Arial" w:cs="Arial"/>
          <w:sz w:val="24"/>
          <w:szCs w:val="24"/>
        </w:rPr>
        <w:t xml:space="preserve">5.7 </w:t>
      </w:r>
      <w:r w:rsidR="00816245">
        <w:rPr>
          <w:rFonts w:ascii="Arial" w:hAnsi="Arial" w:cs="Arial"/>
          <w:sz w:val="24"/>
          <w:szCs w:val="24"/>
        </w:rPr>
        <w:t xml:space="preserve">  </w:t>
      </w:r>
      <w:r w:rsidR="007F01F6" w:rsidRPr="00CF6F79">
        <w:rPr>
          <w:rFonts w:ascii="Arial" w:hAnsi="Arial" w:cs="Arial"/>
          <w:sz w:val="24"/>
          <w:szCs w:val="24"/>
        </w:rPr>
        <w:t>The Licensing Authority, in undertaking its licensing function, will have due regard to the  need  to  eliminate  unlawful  discrimination  and  to  promote  equality  and  good relations between persons of different racial groups and to promote equality of opportunity for people with disabilities.</w:t>
      </w:r>
    </w:p>
    <w:p w14:paraId="0E934B43" w14:textId="77777777" w:rsidR="007F01F6" w:rsidRPr="00CF6F79" w:rsidRDefault="007F01F6">
      <w:pPr>
        <w:spacing w:before="16" w:line="260" w:lineRule="exact"/>
        <w:rPr>
          <w:rFonts w:ascii="Arial" w:hAnsi="Arial" w:cs="Arial"/>
          <w:sz w:val="24"/>
          <w:szCs w:val="24"/>
        </w:rPr>
      </w:pPr>
    </w:p>
    <w:p w14:paraId="1A2BBA06" w14:textId="51F642F2" w:rsidR="00D736AB" w:rsidRDefault="00680776" w:rsidP="00680776">
      <w:pPr>
        <w:tabs>
          <w:tab w:val="left" w:pos="0"/>
        </w:tabs>
        <w:ind w:left="100" w:right="-38" w:hanging="100"/>
        <w:jc w:val="both"/>
        <w:rPr>
          <w:rFonts w:ascii="Arial" w:eastAsia="Arial" w:hAnsi="Arial" w:cs="Arial"/>
          <w:b/>
          <w:sz w:val="24"/>
          <w:szCs w:val="24"/>
        </w:rPr>
      </w:pPr>
      <w:r>
        <w:rPr>
          <w:rFonts w:ascii="Arial" w:eastAsia="Arial" w:hAnsi="Arial" w:cs="Arial"/>
          <w:b/>
          <w:spacing w:val="1"/>
          <w:sz w:val="24"/>
          <w:szCs w:val="24"/>
        </w:rPr>
        <w:t>6.</w:t>
      </w:r>
      <w:r w:rsidR="0066451F">
        <w:rPr>
          <w:rFonts w:ascii="Arial" w:eastAsia="Arial" w:hAnsi="Arial" w:cs="Arial"/>
          <w:b/>
          <w:sz w:val="24"/>
          <w:szCs w:val="24"/>
        </w:rPr>
        <w:t xml:space="preserve">  </w:t>
      </w:r>
      <w:r w:rsidR="0066451F">
        <w:rPr>
          <w:rFonts w:ascii="Arial" w:eastAsia="Arial" w:hAnsi="Arial" w:cs="Arial"/>
          <w:b/>
          <w:spacing w:val="53"/>
          <w:sz w:val="24"/>
          <w:szCs w:val="24"/>
        </w:rPr>
        <w:t xml:space="preserve"> </w:t>
      </w:r>
      <w:r>
        <w:rPr>
          <w:rFonts w:ascii="Arial" w:eastAsia="Arial" w:hAnsi="Arial" w:cs="Arial"/>
          <w:b/>
          <w:spacing w:val="53"/>
          <w:sz w:val="24"/>
          <w:szCs w:val="24"/>
        </w:rPr>
        <w:t xml:space="preserve"> </w:t>
      </w:r>
      <w:r w:rsidR="0066451F">
        <w:rPr>
          <w:rFonts w:ascii="Arial" w:eastAsia="Arial" w:hAnsi="Arial" w:cs="Arial"/>
          <w:b/>
          <w:sz w:val="24"/>
          <w:szCs w:val="24"/>
        </w:rPr>
        <w:t>Co</w:t>
      </w:r>
      <w:r w:rsidR="0066451F">
        <w:rPr>
          <w:rFonts w:ascii="Arial" w:eastAsia="Arial" w:hAnsi="Arial" w:cs="Arial"/>
          <w:b/>
          <w:spacing w:val="-1"/>
          <w:sz w:val="24"/>
          <w:szCs w:val="24"/>
        </w:rPr>
        <w:t>n</w:t>
      </w:r>
      <w:r w:rsidR="0066451F">
        <w:rPr>
          <w:rFonts w:ascii="Arial" w:eastAsia="Arial" w:hAnsi="Arial" w:cs="Arial"/>
          <w:b/>
          <w:spacing w:val="1"/>
          <w:sz w:val="24"/>
          <w:szCs w:val="24"/>
        </w:rPr>
        <w:t>s</w:t>
      </w:r>
      <w:r w:rsidR="0066451F">
        <w:rPr>
          <w:rFonts w:ascii="Arial" w:eastAsia="Arial" w:hAnsi="Arial" w:cs="Arial"/>
          <w:b/>
          <w:sz w:val="24"/>
          <w:szCs w:val="24"/>
        </w:rPr>
        <w:t>ult</w:t>
      </w:r>
      <w:r>
        <w:rPr>
          <w:rFonts w:ascii="Arial" w:eastAsia="Arial" w:hAnsi="Arial" w:cs="Arial"/>
          <w:b/>
          <w:sz w:val="24"/>
          <w:szCs w:val="24"/>
        </w:rPr>
        <w:t xml:space="preserve">ation </w:t>
      </w:r>
    </w:p>
    <w:p w14:paraId="4D2497D8" w14:textId="77777777" w:rsidR="00680776" w:rsidRDefault="00680776" w:rsidP="00680776">
      <w:pPr>
        <w:tabs>
          <w:tab w:val="left" w:pos="0"/>
        </w:tabs>
        <w:ind w:left="100" w:right="-38" w:hanging="100"/>
        <w:jc w:val="both"/>
        <w:rPr>
          <w:sz w:val="26"/>
          <w:szCs w:val="26"/>
        </w:rPr>
      </w:pPr>
    </w:p>
    <w:p w14:paraId="2295C2CC" w14:textId="7ECDAB1B" w:rsidR="00897592" w:rsidRPr="00897592" w:rsidRDefault="00680776" w:rsidP="00350593">
      <w:pPr>
        <w:ind w:right="890"/>
        <w:rPr>
          <w:rFonts w:ascii="Arial" w:eastAsia="Arial" w:hAnsi="Arial" w:cs="Arial"/>
          <w:spacing w:val="2"/>
          <w:sz w:val="24"/>
          <w:szCs w:val="24"/>
          <w:lang w:val="en-GB"/>
        </w:rPr>
      </w:pPr>
      <w:r>
        <w:rPr>
          <w:rFonts w:ascii="Arial" w:eastAsia="Arial" w:hAnsi="Arial" w:cs="Arial"/>
          <w:spacing w:val="2"/>
          <w:sz w:val="24"/>
          <w:szCs w:val="24"/>
          <w:lang w:val="en-GB"/>
        </w:rPr>
        <w:t xml:space="preserve">6.1  </w:t>
      </w:r>
      <w:r w:rsidR="00897592" w:rsidRPr="00897592">
        <w:rPr>
          <w:rFonts w:ascii="Arial" w:eastAsia="Arial" w:hAnsi="Arial" w:cs="Arial"/>
          <w:spacing w:val="2"/>
          <w:sz w:val="24"/>
          <w:szCs w:val="24"/>
          <w:lang w:val="en-GB"/>
        </w:rPr>
        <w:t xml:space="preserve">Under the Act, the Licensing Authority is required to consult </w:t>
      </w:r>
      <w:r w:rsidR="00F378EC">
        <w:rPr>
          <w:rFonts w:ascii="Arial" w:eastAsia="Arial" w:hAnsi="Arial" w:cs="Arial"/>
          <w:spacing w:val="2"/>
          <w:sz w:val="24"/>
          <w:szCs w:val="24"/>
          <w:lang w:val="en-GB"/>
        </w:rPr>
        <w:t xml:space="preserve">with </w:t>
      </w:r>
      <w:r w:rsidR="00897592" w:rsidRPr="00897592">
        <w:rPr>
          <w:rFonts w:ascii="Arial" w:eastAsia="Arial" w:hAnsi="Arial" w:cs="Arial"/>
          <w:spacing w:val="2"/>
          <w:sz w:val="24"/>
          <w:szCs w:val="24"/>
          <w:lang w:val="en-GB"/>
        </w:rPr>
        <w:t>the following parties</w:t>
      </w:r>
      <w:r w:rsidR="00F378EC">
        <w:rPr>
          <w:rFonts w:ascii="Arial" w:eastAsia="Arial" w:hAnsi="Arial" w:cs="Arial"/>
          <w:spacing w:val="2"/>
          <w:sz w:val="24"/>
          <w:szCs w:val="24"/>
          <w:lang w:val="en-GB"/>
        </w:rPr>
        <w:t xml:space="preserve"> </w:t>
      </w:r>
      <w:r w:rsidR="00F378EC" w:rsidRPr="00F378EC">
        <w:rPr>
          <w:rFonts w:ascii="Arial" w:eastAsia="Arial" w:hAnsi="Arial" w:cs="Arial"/>
          <w:spacing w:val="2"/>
          <w:sz w:val="24"/>
          <w:szCs w:val="24"/>
          <w:lang w:val="en-GB"/>
        </w:rPr>
        <w:t>on its proposed Statement of Principles</w:t>
      </w:r>
    </w:p>
    <w:p w14:paraId="665ECC52" w14:textId="77777777" w:rsidR="00897592" w:rsidRPr="00897592" w:rsidRDefault="00897592" w:rsidP="00350593">
      <w:pPr>
        <w:numPr>
          <w:ilvl w:val="0"/>
          <w:numId w:val="3"/>
        </w:numPr>
        <w:ind w:left="1134" w:right="890" w:hanging="567"/>
        <w:rPr>
          <w:rFonts w:ascii="Arial" w:eastAsia="Arial" w:hAnsi="Arial" w:cs="Arial"/>
          <w:spacing w:val="2"/>
          <w:sz w:val="24"/>
          <w:szCs w:val="24"/>
          <w:lang w:val="en-GB"/>
        </w:rPr>
      </w:pPr>
      <w:r w:rsidRPr="00897592">
        <w:rPr>
          <w:rFonts w:ascii="Arial" w:eastAsia="Arial" w:hAnsi="Arial" w:cs="Arial"/>
          <w:spacing w:val="2"/>
          <w:sz w:val="24"/>
          <w:szCs w:val="24"/>
          <w:lang w:val="en-GB"/>
        </w:rPr>
        <w:t>The Chief Officer of Police;</w:t>
      </w:r>
    </w:p>
    <w:p w14:paraId="5DD1592D" w14:textId="77777777" w:rsidR="00897592" w:rsidRPr="00897592" w:rsidRDefault="00897592" w:rsidP="00350593">
      <w:pPr>
        <w:numPr>
          <w:ilvl w:val="0"/>
          <w:numId w:val="3"/>
        </w:numPr>
        <w:ind w:left="1134" w:right="890" w:hanging="567"/>
        <w:rPr>
          <w:rFonts w:ascii="Arial" w:eastAsia="Arial" w:hAnsi="Arial" w:cs="Arial"/>
          <w:spacing w:val="2"/>
          <w:sz w:val="24"/>
          <w:szCs w:val="24"/>
          <w:lang w:val="en-GB"/>
        </w:rPr>
      </w:pPr>
      <w:r w:rsidRPr="00897592">
        <w:rPr>
          <w:rFonts w:ascii="Arial" w:eastAsia="Arial" w:hAnsi="Arial" w:cs="Arial"/>
          <w:spacing w:val="2"/>
          <w:sz w:val="24"/>
          <w:szCs w:val="24"/>
          <w:lang w:val="en-GB"/>
        </w:rPr>
        <w:t>One or more persons who appear to the authority to represent the interests of persons carrying on gambling businesses in the authority’s area; and</w:t>
      </w:r>
    </w:p>
    <w:p w14:paraId="20FD8102" w14:textId="77777777" w:rsidR="00E14F23" w:rsidRDefault="00897592" w:rsidP="00350593">
      <w:pPr>
        <w:numPr>
          <w:ilvl w:val="0"/>
          <w:numId w:val="3"/>
        </w:numPr>
        <w:ind w:left="1134" w:right="890" w:hanging="567"/>
        <w:rPr>
          <w:rFonts w:ascii="Arial" w:eastAsia="Arial" w:hAnsi="Arial" w:cs="Arial"/>
          <w:spacing w:val="2"/>
          <w:sz w:val="24"/>
          <w:szCs w:val="24"/>
          <w:lang w:val="en-GB"/>
        </w:rPr>
      </w:pPr>
      <w:r w:rsidRPr="00897592">
        <w:rPr>
          <w:rFonts w:ascii="Arial" w:eastAsia="Arial" w:hAnsi="Arial" w:cs="Arial"/>
          <w:spacing w:val="2"/>
          <w:sz w:val="24"/>
          <w:szCs w:val="24"/>
          <w:lang w:val="en-GB"/>
        </w:rPr>
        <w:t>One or more persons who appear to the authority to represent the interests of persons who are likely to be affected by the exercise of the authority’s functions under the Gambling Act 2005.</w:t>
      </w:r>
    </w:p>
    <w:p w14:paraId="4357090F" w14:textId="384AF3AE" w:rsidR="00897592" w:rsidRPr="00897592" w:rsidRDefault="00897592" w:rsidP="00E14F23">
      <w:pPr>
        <w:ind w:left="360" w:right="890"/>
        <w:jc w:val="both"/>
        <w:rPr>
          <w:rFonts w:ascii="Arial" w:eastAsia="Arial" w:hAnsi="Arial" w:cs="Arial"/>
          <w:spacing w:val="2"/>
          <w:sz w:val="24"/>
          <w:szCs w:val="24"/>
          <w:lang w:val="en-GB"/>
        </w:rPr>
      </w:pPr>
    </w:p>
    <w:p w14:paraId="53497FB4" w14:textId="26298277" w:rsidR="002D6349" w:rsidRPr="002D6349" w:rsidRDefault="00E14F23" w:rsidP="00350593">
      <w:pPr>
        <w:ind w:right="890"/>
        <w:jc w:val="both"/>
        <w:rPr>
          <w:rFonts w:ascii="Arial" w:eastAsia="Arial" w:hAnsi="Arial" w:cs="Arial"/>
          <w:spacing w:val="2"/>
          <w:sz w:val="24"/>
          <w:szCs w:val="24"/>
          <w:lang w:val="en-GB"/>
        </w:rPr>
      </w:pPr>
      <w:r>
        <w:rPr>
          <w:rFonts w:ascii="Arial" w:eastAsia="Arial" w:hAnsi="Arial" w:cs="Arial"/>
          <w:spacing w:val="2"/>
          <w:sz w:val="24"/>
          <w:szCs w:val="24"/>
          <w:lang w:val="en-GB"/>
        </w:rPr>
        <w:t>6</w:t>
      </w:r>
      <w:r w:rsidR="002D6349" w:rsidRPr="002D6349">
        <w:rPr>
          <w:rFonts w:ascii="Arial" w:eastAsia="Arial" w:hAnsi="Arial" w:cs="Arial"/>
          <w:spacing w:val="2"/>
          <w:sz w:val="24"/>
          <w:szCs w:val="24"/>
          <w:lang w:val="en-GB"/>
        </w:rPr>
        <w:t>.2 The Licensing Authority consult</w:t>
      </w:r>
      <w:r w:rsidR="00F42C2B">
        <w:rPr>
          <w:rFonts w:ascii="Arial" w:eastAsia="Arial" w:hAnsi="Arial" w:cs="Arial"/>
          <w:spacing w:val="2"/>
          <w:sz w:val="24"/>
          <w:szCs w:val="24"/>
          <w:lang w:val="en-GB"/>
        </w:rPr>
        <w:t>ed</w:t>
      </w:r>
      <w:r w:rsidR="002D6349" w:rsidRPr="002D6349">
        <w:rPr>
          <w:rFonts w:ascii="Arial" w:eastAsia="Arial" w:hAnsi="Arial" w:cs="Arial"/>
          <w:spacing w:val="2"/>
          <w:sz w:val="24"/>
          <w:szCs w:val="24"/>
          <w:lang w:val="en-GB"/>
        </w:rPr>
        <w:t>:</w:t>
      </w:r>
    </w:p>
    <w:p w14:paraId="4ED7C493" w14:textId="172911AB" w:rsidR="00883AB7" w:rsidRPr="00B36338" w:rsidRDefault="008E3EA7" w:rsidP="00883AB7">
      <w:pPr>
        <w:numPr>
          <w:ilvl w:val="0"/>
          <w:numId w:val="2"/>
        </w:numPr>
        <w:ind w:left="1134" w:right="61" w:hanging="567"/>
        <w:rPr>
          <w:rFonts w:ascii="Arial" w:eastAsia="Arial" w:hAnsi="Arial" w:cs="Arial"/>
          <w:sz w:val="24"/>
          <w:szCs w:val="24"/>
          <w:lang w:val="en-GB"/>
        </w:rPr>
      </w:pPr>
      <w:r>
        <w:rPr>
          <w:rFonts w:ascii="Arial" w:eastAsia="Arial" w:hAnsi="Arial" w:cs="Arial"/>
          <w:spacing w:val="2"/>
          <w:sz w:val="24"/>
          <w:szCs w:val="24"/>
          <w:lang w:val="en-GB"/>
        </w:rPr>
        <w:t>The Responsible Authorities namely:</w:t>
      </w:r>
      <w:r>
        <w:rPr>
          <w:rFonts w:ascii="Arial" w:eastAsia="Arial" w:hAnsi="Arial" w:cs="Arial"/>
          <w:spacing w:val="2"/>
          <w:sz w:val="24"/>
          <w:szCs w:val="24"/>
          <w:lang w:val="en-GB"/>
        </w:rPr>
        <w:br/>
      </w:r>
      <w:r w:rsidR="00516161">
        <w:rPr>
          <w:rFonts w:ascii="Arial" w:eastAsia="Arial" w:hAnsi="Arial" w:cs="Arial"/>
          <w:spacing w:val="2"/>
          <w:sz w:val="24"/>
          <w:szCs w:val="24"/>
          <w:lang w:val="en-GB"/>
        </w:rPr>
        <w:t>t</w:t>
      </w:r>
      <w:r w:rsidR="002D6349" w:rsidRPr="002D6349">
        <w:rPr>
          <w:rFonts w:ascii="Arial" w:eastAsia="Arial" w:hAnsi="Arial" w:cs="Arial"/>
          <w:spacing w:val="2"/>
          <w:sz w:val="24"/>
          <w:szCs w:val="24"/>
          <w:lang w:val="en-GB"/>
        </w:rPr>
        <w:t>he Chief Officer of Police</w:t>
      </w:r>
      <w:r w:rsidR="004D0AE6">
        <w:rPr>
          <w:rFonts w:ascii="Arial" w:eastAsia="Arial" w:hAnsi="Arial" w:cs="Arial"/>
          <w:spacing w:val="2"/>
          <w:sz w:val="24"/>
          <w:szCs w:val="24"/>
          <w:lang w:val="en-GB"/>
        </w:rPr>
        <w:t>;</w:t>
      </w:r>
      <w:r w:rsidR="00883AB7">
        <w:rPr>
          <w:rFonts w:ascii="Arial" w:eastAsia="Arial" w:hAnsi="Arial" w:cs="Arial"/>
          <w:spacing w:val="2"/>
          <w:sz w:val="24"/>
          <w:szCs w:val="24"/>
          <w:lang w:val="en-GB"/>
        </w:rPr>
        <w:br/>
      </w:r>
      <w:r w:rsidR="00516161">
        <w:rPr>
          <w:rFonts w:ascii="Arial" w:eastAsia="Arial" w:hAnsi="Arial" w:cs="Arial"/>
          <w:sz w:val="24"/>
          <w:szCs w:val="24"/>
          <w:lang w:val="en-GB"/>
        </w:rPr>
        <w:t>t</w:t>
      </w:r>
      <w:r w:rsidR="00883AB7" w:rsidRPr="00B36338">
        <w:rPr>
          <w:rFonts w:ascii="Arial" w:eastAsia="Arial" w:hAnsi="Arial" w:cs="Arial"/>
          <w:sz w:val="24"/>
          <w:szCs w:val="24"/>
          <w:lang w:val="en-GB"/>
        </w:rPr>
        <w:t>he Gambling Commission;</w:t>
      </w:r>
    </w:p>
    <w:p w14:paraId="15D13FD7" w14:textId="77777777" w:rsidR="00883AB7" w:rsidRPr="00B36338" w:rsidRDefault="00883AB7" w:rsidP="00006660">
      <w:pPr>
        <w:ind w:right="61" w:firstLine="567"/>
        <w:rPr>
          <w:rFonts w:ascii="Arial" w:eastAsia="Arial" w:hAnsi="Arial" w:cs="Arial"/>
          <w:sz w:val="24"/>
          <w:szCs w:val="24"/>
          <w:lang w:val="en-GB"/>
        </w:rPr>
      </w:pPr>
      <w:r w:rsidRPr="00B36338">
        <w:rPr>
          <w:rFonts w:ascii="Arial" w:eastAsia="Arial" w:hAnsi="Arial" w:cs="Arial"/>
          <w:sz w:val="24"/>
          <w:szCs w:val="24"/>
          <w:lang w:val="en-GB"/>
        </w:rPr>
        <w:t>the London Fire Authority;</w:t>
      </w:r>
    </w:p>
    <w:p w14:paraId="178AE5BD" w14:textId="77777777" w:rsidR="00883AB7" w:rsidRPr="00B36338" w:rsidRDefault="00883AB7" w:rsidP="00006660">
      <w:pPr>
        <w:ind w:right="61" w:firstLine="567"/>
        <w:rPr>
          <w:rFonts w:ascii="Arial" w:eastAsia="Arial" w:hAnsi="Arial" w:cs="Arial"/>
          <w:sz w:val="24"/>
          <w:szCs w:val="24"/>
          <w:lang w:val="en-GB"/>
        </w:rPr>
      </w:pPr>
      <w:r w:rsidRPr="00B36338">
        <w:rPr>
          <w:rFonts w:ascii="Arial" w:eastAsia="Arial" w:hAnsi="Arial" w:cs="Arial"/>
          <w:sz w:val="24"/>
          <w:szCs w:val="24"/>
          <w:lang w:val="en-GB"/>
        </w:rPr>
        <w:t>the Local Planning Authority;</w:t>
      </w:r>
    </w:p>
    <w:p w14:paraId="5346F644" w14:textId="76AA3C39" w:rsidR="00F83DB9" w:rsidRPr="00F83DB9" w:rsidRDefault="00F83DB9" w:rsidP="00006660">
      <w:pPr>
        <w:pStyle w:val="ListParagraph"/>
        <w:ind w:right="61" w:firstLine="414"/>
        <w:rPr>
          <w:rFonts w:ascii="Arial" w:eastAsia="Arial" w:hAnsi="Arial" w:cs="Arial"/>
          <w:sz w:val="24"/>
          <w:szCs w:val="24"/>
          <w:lang w:val="en-GB"/>
        </w:rPr>
      </w:pPr>
      <w:r w:rsidRPr="00F83DB9">
        <w:rPr>
          <w:rFonts w:ascii="Arial" w:eastAsia="Arial" w:hAnsi="Arial" w:cs="Arial"/>
          <w:sz w:val="24"/>
          <w:szCs w:val="24"/>
          <w:lang w:val="en-GB"/>
        </w:rPr>
        <w:t xml:space="preserve">Environmental Services in its capacity as the body responsible for the </w:t>
      </w:r>
      <w:r w:rsidR="00006660">
        <w:rPr>
          <w:rFonts w:ascii="Arial" w:eastAsia="Arial" w:hAnsi="Arial" w:cs="Arial"/>
          <w:sz w:val="24"/>
          <w:szCs w:val="24"/>
          <w:lang w:val="en-GB"/>
        </w:rPr>
        <w:br/>
        <w:t xml:space="preserve">      </w:t>
      </w:r>
      <w:r w:rsidRPr="00F83DB9">
        <w:rPr>
          <w:rFonts w:ascii="Arial" w:eastAsia="Arial" w:hAnsi="Arial" w:cs="Arial"/>
          <w:sz w:val="24"/>
          <w:szCs w:val="24"/>
          <w:lang w:val="en-GB"/>
        </w:rPr>
        <w:t>prevention of pollution to the environment and protection of public health</w:t>
      </w:r>
      <w:r w:rsidR="004D0AE6">
        <w:rPr>
          <w:rFonts w:ascii="Arial" w:eastAsia="Arial" w:hAnsi="Arial" w:cs="Arial"/>
          <w:sz w:val="24"/>
          <w:szCs w:val="24"/>
          <w:lang w:val="en-GB"/>
        </w:rPr>
        <w:t>;</w:t>
      </w:r>
    </w:p>
    <w:p w14:paraId="6B66D5C6" w14:textId="5C3530D3" w:rsidR="00006660" w:rsidRDefault="00516161" w:rsidP="004D0AE6">
      <w:pPr>
        <w:ind w:left="1134" w:right="61" w:firstLine="0"/>
        <w:rPr>
          <w:rFonts w:ascii="Arial" w:eastAsia="Arial" w:hAnsi="Arial" w:cs="Arial"/>
          <w:sz w:val="24"/>
          <w:szCs w:val="24"/>
          <w:lang w:val="en-GB"/>
        </w:rPr>
      </w:pPr>
      <w:r>
        <w:rPr>
          <w:rFonts w:ascii="Arial" w:eastAsia="Arial" w:hAnsi="Arial" w:cs="Arial"/>
          <w:sz w:val="24"/>
          <w:szCs w:val="24"/>
          <w:lang w:val="en-GB"/>
        </w:rPr>
        <w:t>t</w:t>
      </w:r>
      <w:r w:rsidR="00BA2C31" w:rsidRPr="00F83DB9">
        <w:rPr>
          <w:rFonts w:ascii="Arial" w:eastAsia="Arial" w:hAnsi="Arial" w:cs="Arial"/>
          <w:sz w:val="24"/>
          <w:szCs w:val="24"/>
          <w:lang w:val="en-GB"/>
        </w:rPr>
        <w:t>he Council’s Children Services</w:t>
      </w:r>
      <w:r w:rsidR="004D0AE6">
        <w:rPr>
          <w:rFonts w:ascii="Arial" w:eastAsia="Arial" w:hAnsi="Arial" w:cs="Arial"/>
          <w:sz w:val="24"/>
          <w:szCs w:val="24"/>
          <w:lang w:val="en-GB"/>
        </w:rPr>
        <w:t>;</w:t>
      </w:r>
      <w:r w:rsidR="00BA2C31" w:rsidRPr="00F83DB9">
        <w:rPr>
          <w:rFonts w:ascii="Arial" w:eastAsia="Arial" w:hAnsi="Arial" w:cs="Arial"/>
          <w:sz w:val="24"/>
          <w:szCs w:val="24"/>
          <w:lang w:val="en-GB"/>
        </w:rPr>
        <w:t xml:space="preserve"> </w:t>
      </w:r>
      <w:r w:rsidR="004D0AE6">
        <w:rPr>
          <w:rFonts w:ascii="Arial" w:eastAsia="Arial" w:hAnsi="Arial" w:cs="Arial"/>
          <w:sz w:val="24"/>
          <w:szCs w:val="24"/>
          <w:lang w:val="en-GB"/>
        </w:rPr>
        <w:t>and</w:t>
      </w:r>
      <w:r w:rsidR="00BA2C31" w:rsidRPr="00F83DB9">
        <w:rPr>
          <w:rFonts w:ascii="Arial" w:eastAsia="Arial" w:hAnsi="Arial" w:cs="Arial"/>
          <w:sz w:val="24"/>
          <w:szCs w:val="24"/>
          <w:lang w:val="en-GB"/>
        </w:rPr>
        <w:br/>
      </w:r>
      <w:r w:rsidR="00883AB7" w:rsidRPr="00F83DB9">
        <w:rPr>
          <w:rFonts w:ascii="Arial" w:eastAsia="Arial" w:hAnsi="Arial" w:cs="Arial"/>
          <w:sz w:val="24"/>
          <w:szCs w:val="24"/>
          <w:lang w:val="en-GB"/>
        </w:rPr>
        <w:t xml:space="preserve">HM Revenue &amp; Customs; </w:t>
      </w:r>
    </w:p>
    <w:p w14:paraId="4B4E3BFC" w14:textId="6323EEA2" w:rsidR="002D6349" w:rsidRPr="00006660" w:rsidRDefault="002D6349" w:rsidP="00006660">
      <w:pPr>
        <w:pStyle w:val="ListParagraph"/>
        <w:numPr>
          <w:ilvl w:val="0"/>
          <w:numId w:val="2"/>
        </w:numPr>
        <w:ind w:left="1134" w:right="61" w:hanging="567"/>
        <w:rPr>
          <w:rFonts w:ascii="Arial" w:eastAsia="Arial" w:hAnsi="Arial" w:cs="Arial"/>
          <w:spacing w:val="2"/>
          <w:sz w:val="24"/>
          <w:szCs w:val="24"/>
          <w:lang w:val="en-GB"/>
        </w:rPr>
      </w:pPr>
      <w:r w:rsidRPr="00006660">
        <w:rPr>
          <w:rFonts w:ascii="Arial" w:eastAsia="Arial" w:hAnsi="Arial" w:cs="Arial"/>
          <w:spacing w:val="2"/>
          <w:sz w:val="24"/>
          <w:szCs w:val="24"/>
          <w:lang w:val="en-GB"/>
        </w:rPr>
        <w:t>The Council’s Adult Social Care Services</w:t>
      </w:r>
    </w:p>
    <w:p w14:paraId="136002CC" w14:textId="77777777" w:rsidR="002D6349" w:rsidRPr="002D6349" w:rsidRDefault="002D6349" w:rsidP="00F9441D">
      <w:pPr>
        <w:numPr>
          <w:ilvl w:val="0"/>
          <w:numId w:val="3"/>
        </w:numPr>
        <w:ind w:left="1134" w:right="890" w:hanging="567"/>
        <w:jc w:val="both"/>
        <w:rPr>
          <w:rFonts w:ascii="Arial" w:eastAsia="Arial" w:hAnsi="Arial" w:cs="Arial"/>
          <w:spacing w:val="2"/>
          <w:sz w:val="24"/>
          <w:szCs w:val="24"/>
          <w:lang w:val="en-GB"/>
        </w:rPr>
      </w:pPr>
      <w:r w:rsidRPr="002D6349">
        <w:rPr>
          <w:rFonts w:ascii="Arial" w:eastAsia="Arial" w:hAnsi="Arial" w:cs="Arial"/>
          <w:spacing w:val="2"/>
          <w:sz w:val="24"/>
          <w:szCs w:val="24"/>
          <w:lang w:val="en-GB"/>
        </w:rPr>
        <w:t>Trade associations</w:t>
      </w:r>
    </w:p>
    <w:p w14:paraId="65581430" w14:textId="77777777" w:rsidR="002D6349" w:rsidRPr="002D6349" w:rsidRDefault="002D6349" w:rsidP="00F9441D">
      <w:pPr>
        <w:numPr>
          <w:ilvl w:val="0"/>
          <w:numId w:val="3"/>
        </w:numPr>
        <w:ind w:left="1134" w:right="890" w:hanging="567"/>
        <w:jc w:val="both"/>
        <w:rPr>
          <w:rFonts w:ascii="Arial" w:eastAsia="Arial" w:hAnsi="Arial" w:cs="Arial"/>
          <w:spacing w:val="2"/>
          <w:sz w:val="24"/>
          <w:szCs w:val="24"/>
          <w:lang w:val="en-GB"/>
        </w:rPr>
      </w:pPr>
      <w:r w:rsidRPr="002D6349">
        <w:rPr>
          <w:rFonts w:ascii="Arial" w:eastAsia="Arial" w:hAnsi="Arial" w:cs="Arial"/>
          <w:spacing w:val="2"/>
          <w:sz w:val="24"/>
          <w:szCs w:val="24"/>
          <w:lang w:val="en-GB"/>
        </w:rPr>
        <w:t>Businesses or their representatives involved in gambling</w:t>
      </w:r>
    </w:p>
    <w:p w14:paraId="7F0B6B99" w14:textId="77777777" w:rsidR="002D6349" w:rsidRPr="002D6349" w:rsidRDefault="002D6349" w:rsidP="00F9441D">
      <w:pPr>
        <w:numPr>
          <w:ilvl w:val="0"/>
          <w:numId w:val="3"/>
        </w:numPr>
        <w:ind w:left="1134" w:right="890" w:hanging="567"/>
        <w:jc w:val="both"/>
        <w:rPr>
          <w:rFonts w:ascii="Arial" w:eastAsia="Arial" w:hAnsi="Arial" w:cs="Arial"/>
          <w:spacing w:val="2"/>
          <w:sz w:val="24"/>
          <w:szCs w:val="24"/>
          <w:lang w:val="en-GB"/>
        </w:rPr>
      </w:pPr>
      <w:r w:rsidRPr="002D6349">
        <w:rPr>
          <w:rFonts w:ascii="Arial" w:eastAsia="Arial" w:hAnsi="Arial" w:cs="Arial"/>
          <w:spacing w:val="2"/>
          <w:sz w:val="24"/>
          <w:szCs w:val="24"/>
          <w:lang w:val="en-GB"/>
        </w:rPr>
        <w:t>Ward Councillors and local Members of Parliament</w:t>
      </w:r>
    </w:p>
    <w:p w14:paraId="742BB794" w14:textId="77777777" w:rsidR="002D6349" w:rsidRPr="002D6349" w:rsidRDefault="002D6349" w:rsidP="00F9441D">
      <w:pPr>
        <w:numPr>
          <w:ilvl w:val="0"/>
          <w:numId w:val="3"/>
        </w:numPr>
        <w:ind w:left="1134" w:right="890" w:hanging="567"/>
        <w:jc w:val="both"/>
        <w:rPr>
          <w:rFonts w:ascii="Arial" w:eastAsia="Arial" w:hAnsi="Arial" w:cs="Arial"/>
          <w:spacing w:val="2"/>
          <w:sz w:val="24"/>
          <w:szCs w:val="24"/>
          <w:lang w:val="en-GB"/>
        </w:rPr>
      </w:pPr>
      <w:r w:rsidRPr="002D6349">
        <w:rPr>
          <w:rFonts w:ascii="Arial" w:eastAsia="Arial" w:hAnsi="Arial" w:cs="Arial"/>
          <w:spacing w:val="2"/>
          <w:sz w:val="24"/>
          <w:szCs w:val="24"/>
          <w:lang w:val="en-GB"/>
        </w:rPr>
        <w:t>Faith groups</w:t>
      </w:r>
    </w:p>
    <w:p w14:paraId="4C2E914A" w14:textId="77777777" w:rsidR="002D6349" w:rsidRPr="002D6349" w:rsidRDefault="002D6349" w:rsidP="00F9441D">
      <w:pPr>
        <w:numPr>
          <w:ilvl w:val="0"/>
          <w:numId w:val="3"/>
        </w:numPr>
        <w:ind w:left="1134" w:right="890" w:hanging="567"/>
        <w:jc w:val="both"/>
        <w:rPr>
          <w:rFonts w:ascii="Arial" w:eastAsia="Arial" w:hAnsi="Arial" w:cs="Arial"/>
          <w:spacing w:val="2"/>
          <w:sz w:val="24"/>
          <w:szCs w:val="24"/>
          <w:lang w:val="en-GB"/>
        </w:rPr>
      </w:pPr>
      <w:r w:rsidRPr="002D6349">
        <w:rPr>
          <w:rFonts w:ascii="Arial" w:eastAsia="Arial" w:hAnsi="Arial" w:cs="Arial"/>
          <w:spacing w:val="2"/>
          <w:sz w:val="24"/>
          <w:szCs w:val="24"/>
          <w:lang w:val="en-GB"/>
        </w:rPr>
        <w:t>Residents Associations</w:t>
      </w:r>
    </w:p>
    <w:p w14:paraId="3188ACB5" w14:textId="77777777" w:rsidR="002D6349" w:rsidRPr="002D6349" w:rsidRDefault="002D6349" w:rsidP="00F9441D">
      <w:pPr>
        <w:numPr>
          <w:ilvl w:val="0"/>
          <w:numId w:val="3"/>
        </w:numPr>
        <w:ind w:left="1134" w:right="890" w:hanging="567"/>
        <w:jc w:val="both"/>
        <w:rPr>
          <w:rFonts w:ascii="Arial" w:eastAsia="Arial" w:hAnsi="Arial" w:cs="Arial"/>
          <w:spacing w:val="2"/>
          <w:sz w:val="24"/>
          <w:szCs w:val="24"/>
          <w:lang w:val="en-GB"/>
        </w:rPr>
      </w:pPr>
      <w:r w:rsidRPr="002D6349">
        <w:rPr>
          <w:rFonts w:ascii="Arial" w:eastAsia="Arial" w:hAnsi="Arial" w:cs="Arial"/>
          <w:spacing w:val="2"/>
          <w:sz w:val="24"/>
          <w:szCs w:val="24"/>
          <w:lang w:val="en-GB"/>
        </w:rPr>
        <w:t>Voluntary and Community Organisations working with children and vulnerable adults</w:t>
      </w:r>
    </w:p>
    <w:p w14:paraId="63567A03" w14:textId="217EC39C" w:rsidR="002D6349" w:rsidRDefault="00CA2A8C" w:rsidP="00F9441D">
      <w:pPr>
        <w:numPr>
          <w:ilvl w:val="0"/>
          <w:numId w:val="3"/>
        </w:numPr>
        <w:ind w:left="1134" w:right="890" w:hanging="567"/>
        <w:jc w:val="both"/>
        <w:rPr>
          <w:rFonts w:ascii="Arial" w:eastAsia="Arial" w:hAnsi="Arial" w:cs="Arial"/>
          <w:spacing w:val="2"/>
          <w:sz w:val="24"/>
          <w:szCs w:val="24"/>
          <w:lang w:val="en-GB"/>
        </w:rPr>
      </w:pPr>
      <w:r>
        <w:rPr>
          <w:rFonts w:ascii="Arial" w:eastAsia="Arial" w:hAnsi="Arial" w:cs="Arial"/>
          <w:spacing w:val="2"/>
          <w:sz w:val="24"/>
          <w:szCs w:val="24"/>
          <w:lang w:val="en-GB"/>
        </w:rPr>
        <w:t xml:space="preserve">Wimbledon Civic </w:t>
      </w:r>
      <w:r w:rsidR="008D6596">
        <w:rPr>
          <w:rFonts w:ascii="Arial" w:eastAsia="Arial" w:hAnsi="Arial" w:cs="Arial"/>
          <w:spacing w:val="2"/>
          <w:sz w:val="24"/>
          <w:szCs w:val="24"/>
          <w:lang w:val="en-GB"/>
        </w:rPr>
        <w:t>Trust</w:t>
      </w:r>
    </w:p>
    <w:p w14:paraId="424A75C1" w14:textId="21CFF1C8" w:rsidR="00F23DC3" w:rsidRPr="002D6349" w:rsidRDefault="00025F54" w:rsidP="00F9441D">
      <w:pPr>
        <w:numPr>
          <w:ilvl w:val="0"/>
          <w:numId w:val="3"/>
        </w:numPr>
        <w:ind w:left="1134" w:right="890" w:hanging="567"/>
        <w:jc w:val="both"/>
        <w:rPr>
          <w:rFonts w:ascii="Arial" w:eastAsia="Arial" w:hAnsi="Arial" w:cs="Arial"/>
          <w:spacing w:val="2"/>
          <w:sz w:val="24"/>
          <w:szCs w:val="24"/>
          <w:lang w:val="en-GB"/>
        </w:rPr>
      </w:pPr>
      <w:r>
        <w:rPr>
          <w:rFonts w:ascii="Arial" w:eastAsia="Arial" w:hAnsi="Arial" w:cs="Arial"/>
          <w:spacing w:val="2"/>
          <w:sz w:val="24"/>
          <w:szCs w:val="24"/>
          <w:lang w:val="en-GB"/>
        </w:rPr>
        <w:t>Advoca</w:t>
      </w:r>
      <w:r w:rsidR="000257D9">
        <w:rPr>
          <w:rFonts w:ascii="Arial" w:eastAsia="Arial" w:hAnsi="Arial" w:cs="Arial"/>
          <w:spacing w:val="2"/>
          <w:sz w:val="24"/>
          <w:szCs w:val="24"/>
          <w:lang w:val="en-GB"/>
        </w:rPr>
        <w:t>cy Groups (</w:t>
      </w:r>
      <w:proofErr w:type="spellStart"/>
      <w:r w:rsidR="000257D9">
        <w:rPr>
          <w:rFonts w:ascii="Arial" w:eastAsia="Arial" w:hAnsi="Arial" w:cs="Arial"/>
          <w:spacing w:val="2"/>
          <w:sz w:val="24"/>
          <w:szCs w:val="24"/>
          <w:lang w:val="en-GB"/>
        </w:rPr>
        <w:t>e.g.</w:t>
      </w:r>
      <w:r w:rsidR="00F23DC3">
        <w:rPr>
          <w:rFonts w:ascii="Arial" w:eastAsia="Arial" w:hAnsi="Arial" w:cs="Arial"/>
          <w:spacing w:val="2"/>
          <w:sz w:val="24"/>
          <w:szCs w:val="24"/>
          <w:lang w:val="en-GB"/>
        </w:rPr>
        <w:t>Citizens</w:t>
      </w:r>
      <w:proofErr w:type="spellEnd"/>
      <w:r w:rsidR="00F23DC3">
        <w:rPr>
          <w:rFonts w:ascii="Arial" w:eastAsia="Arial" w:hAnsi="Arial" w:cs="Arial"/>
          <w:spacing w:val="2"/>
          <w:sz w:val="24"/>
          <w:szCs w:val="24"/>
          <w:lang w:val="en-GB"/>
        </w:rPr>
        <w:t xml:space="preserve"> Advice</w:t>
      </w:r>
      <w:r w:rsidR="000257D9">
        <w:rPr>
          <w:rFonts w:ascii="Arial" w:eastAsia="Arial" w:hAnsi="Arial" w:cs="Arial"/>
          <w:spacing w:val="2"/>
          <w:sz w:val="24"/>
          <w:szCs w:val="24"/>
          <w:lang w:val="en-GB"/>
        </w:rPr>
        <w:t>)</w:t>
      </w:r>
    </w:p>
    <w:p w14:paraId="20CE1A97" w14:textId="77777777" w:rsidR="00730213" w:rsidRDefault="002D6349" w:rsidP="00F9441D">
      <w:pPr>
        <w:numPr>
          <w:ilvl w:val="0"/>
          <w:numId w:val="3"/>
        </w:numPr>
        <w:ind w:left="1134" w:right="890" w:hanging="567"/>
        <w:jc w:val="both"/>
        <w:rPr>
          <w:rFonts w:ascii="Arial" w:eastAsia="Arial" w:hAnsi="Arial" w:cs="Arial"/>
          <w:spacing w:val="2"/>
          <w:sz w:val="24"/>
          <w:szCs w:val="24"/>
          <w:lang w:val="en-GB"/>
        </w:rPr>
      </w:pPr>
      <w:r w:rsidRPr="002D6349">
        <w:rPr>
          <w:rFonts w:ascii="Arial" w:eastAsia="Arial" w:hAnsi="Arial" w:cs="Arial"/>
          <w:spacing w:val="2"/>
          <w:sz w:val="24"/>
          <w:szCs w:val="24"/>
          <w:lang w:val="en-GB"/>
        </w:rPr>
        <w:t>Organisations working with people who are problem gamblers</w:t>
      </w:r>
    </w:p>
    <w:p w14:paraId="0DA87B34" w14:textId="77777777" w:rsidR="00904730" w:rsidRDefault="00730213" w:rsidP="00F9441D">
      <w:pPr>
        <w:numPr>
          <w:ilvl w:val="0"/>
          <w:numId w:val="3"/>
        </w:numPr>
        <w:ind w:left="1134" w:right="890" w:hanging="567"/>
        <w:jc w:val="both"/>
        <w:rPr>
          <w:rFonts w:ascii="Arial" w:eastAsia="Arial" w:hAnsi="Arial" w:cs="Arial"/>
          <w:spacing w:val="2"/>
          <w:sz w:val="24"/>
          <w:szCs w:val="24"/>
          <w:lang w:val="en-GB"/>
        </w:rPr>
      </w:pPr>
      <w:r>
        <w:rPr>
          <w:rFonts w:ascii="Arial" w:eastAsia="Arial" w:hAnsi="Arial" w:cs="Arial"/>
          <w:spacing w:val="2"/>
          <w:sz w:val="24"/>
          <w:szCs w:val="24"/>
          <w:lang w:val="en-GB"/>
        </w:rPr>
        <w:t>The Director of Public Health</w:t>
      </w:r>
    </w:p>
    <w:p w14:paraId="219AC389" w14:textId="44A403D3" w:rsidR="002D6349" w:rsidRPr="002D6349" w:rsidRDefault="00900C5D" w:rsidP="00F9441D">
      <w:pPr>
        <w:numPr>
          <w:ilvl w:val="0"/>
          <w:numId w:val="3"/>
        </w:numPr>
        <w:ind w:left="1134" w:right="890" w:hanging="567"/>
        <w:jc w:val="both"/>
        <w:rPr>
          <w:rFonts w:ascii="Arial" w:eastAsia="Arial" w:hAnsi="Arial" w:cs="Arial"/>
          <w:spacing w:val="2"/>
          <w:sz w:val="24"/>
          <w:szCs w:val="24"/>
          <w:lang w:val="en-GB"/>
        </w:rPr>
      </w:pPr>
      <w:r>
        <w:rPr>
          <w:rFonts w:ascii="Arial" w:eastAsia="Arial" w:hAnsi="Arial" w:cs="Arial"/>
          <w:spacing w:val="2"/>
          <w:sz w:val="24"/>
          <w:szCs w:val="24"/>
          <w:lang w:val="en-GB"/>
        </w:rPr>
        <w:t>Community Safety Partnership</w:t>
      </w:r>
      <w:r w:rsidR="007D5526">
        <w:rPr>
          <w:rFonts w:ascii="Arial" w:eastAsia="Arial" w:hAnsi="Arial" w:cs="Arial"/>
          <w:spacing w:val="2"/>
          <w:sz w:val="24"/>
          <w:szCs w:val="24"/>
          <w:lang w:val="en-GB"/>
        </w:rPr>
        <w:br/>
      </w:r>
    </w:p>
    <w:p w14:paraId="2E5B4E36" w14:textId="317304AD" w:rsidR="002D6349" w:rsidRPr="002D6349" w:rsidRDefault="00F9441D" w:rsidP="00350593">
      <w:pPr>
        <w:ind w:right="890"/>
        <w:rPr>
          <w:rFonts w:ascii="Arial" w:eastAsia="Arial" w:hAnsi="Arial" w:cs="Arial"/>
          <w:spacing w:val="2"/>
          <w:sz w:val="24"/>
          <w:szCs w:val="24"/>
          <w:lang w:val="en-GB"/>
        </w:rPr>
      </w:pPr>
      <w:r>
        <w:rPr>
          <w:rFonts w:ascii="Arial" w:eastAsia="Arial" w:hAnsi="Arial" w:cs="Arial"/>
          <w:spacing w:val="2"/>
          <w:sz w:val="24"/>
          <w:szCs w:val="24"/>
        </w:rPr>
        <w:t xml:space="preserve">6.3 </w:t>
      </w:r>
      <w:r w:rsidR="007C6C93">
        <w:rPr>
          <w:rFonts w:ascii="Arial" w:eastAsia="Arial" w:hAnsi="Arial" w:cs="Arial"/>
          <w:spacing w:val="2"/>
          <w:sz w:val="24"/>
          <w:szCs w:val="24"/>
        </w:rPr>
        <w:t xml:space="preserve"> </w:t>
      </w:r>
      <w:r w:rsidR="00B200C6">
        <w:rPr>
          <w:rFonts w:ascii="Arial" w:eastAsia="Arial" w:hAnsi="Arial" w:cs="Arial"/>
          <w:spacing w:val="2"/>
          <w:sz w:val="24"/>
          <w:szCs w:val="24"/>
        </w:rPr>
        <w:t xml:space="preserve">A </w:t>
      </w:r>
      <w:r w:rsidR="00B200C6" w:rsidRPr="00B200C6">
        <w:rPr>
          <w:rFonts w:ascii="Arial" w:eastAsia="Arial" w:hAnsi="Arial" w:cs="Arial"/>
          <w:spacing w:val="2"/>
          <w:sz w:val="24"/>
          <w:szCs w:val="24"/>
        </w:rPr>
        <w:t xml:space="preserve">copy of the draft statement </w:t>
      </w:r>
      <w:r w:rsidR="00F42C2B">
        <w:rPr>
          <w:rFonts w:ascii="Arial" w:eastAsia="Arial" w:hAnsi="Arial" w:cs="Arial"/>
          <w:spacing w:val="2"/>
          <w:sz w:val="24"/>
          <w:szCs w:val="24"/>
        </w:rPr>
        <w:t>was</w:t>
      </w:r>
      <w:r w:rsidR="00F42C2B" w:rsidRPr="00B200C6">
        <w:rPr>
          <w:rFonts w:ascii="Arial" w:eastAsia="Arial" w:hAnsi="Arial" w:cs="Arial"/>
          <w:spacing w:val="2"/>
          <w:sz w:val="24"/>
          <w:szCs w:val="24"/>
        </w:rPr>
        <w:t xml:space="preserve"> </w:t>
      </w:r>
      <w:r w:rsidR="00B200C6" w:rsidRPr="00B200C6">
        <w:rPr>
          <w:rFonts w:ascii="Arial" w:eastAsia="Arial" w:hAnsi="Arial" w:cs="Arial"/>
          <w:spacing w:val="2"/>
          <w:sz w:val="24"/>
          <w:szCs w:val="24"/>
        </w:rPr>
        <w:t xml:space="preserve">also be published on the Council’s </w:t>
      </w:r>
      <w:r w:rsidR="005653B7">
        <w:rPr>
          <w:rFonts w:ascii="Arial" w:eastAsia="Arial" w:hAnsi="Arial" w:cs="Arial"/>
          <w:spacing w:val="2"/>
          <w:sz w:val="24"/>
          <w:szCs w:val="24"/>
        </w:rPr>
        <w:t xml:space="preserve">  </w:t>
      </w:r>
      <w:r w:rsidR="00B200C6" w:rsidRPr="00B200C6">
        <w:rPr>
          <w:rFonts w:ascii="Arial" w:eastAsia="Arial" w:hAnsi="Arial" w:cs="Arial"/>
          <w:spacing w:val="2"/>
          <w:sz w:val="24"/>
          <w:szCs w:val="24"/>
        </w:rPr>
        <w:t>website</w:t>
      </w:r>
      <w:r w:rsidR="00B200C6">
        <w:rPr>
          <w:rFonts w:ascii="Arial" w:eastAsia="Arial" w:hAnsi="Arial" w:cs="Arial"/>
          <w:spacing w:val="2"/>
          <w:sz w:val="24"/>
          <w:szCs w:val="24"/>
        </w:rPr>
        <w:br/>
      </w:r>
    </w:p>
    <w:p w14:paraId="7FD42B5B" w14:textId="24873392" w:rsidR="002D6349" w:rsidRDefault="00F9441D" w:rsidP="00350593">
      <w:pPr>
        <w:ind w:right="890"/>
        <w:rPr>
          <w:rFonts w:ascii="Arial" w:eastAsia="Arial" w:hAnsi="Arial" w:cs="Arial"/>
          <w:spacing w:val="2"/>
          <w:sz w:val="24"/>
          <w:szCs w:val="24"/>
          <w:lang w:val="en-GB"/>
        </w:rPr>
      </w:pPr>
      <w:r>
        <w:rPr>
          <w:rFonts w:ascii="Arial" w:eastAsia="Arial" w:hAnsi="Arial" w:cs="Arial"/>
          <w:spacing w:val="2"/>
          <w:sz w:val="24"/>
          <w:szCs w:val="24"/>
          <w:lang w:val="en-GB"/>
        </w:rPr>
        <w:t xml:space="preserve">6.4  </w:t>
      </w:r>
      <w:r w:rsidR="002D6349" w:rsidRPr="002D6349">
        <w:rPr>
          <w:rFonts w:ascii="Arial" w:eastAsia="Arial" w:hAnsi="Arial" w:cs="Arial"/>
          <w:spacing w:val="2"/>
          <w:sz w:val="24"/>
          <w:szCs w:val="24"/>
          <w:lang w:val="en-GB"/>
        </w:rPr>
        <w:t xml:space="preserve">The consultation </w:t>
      </w:r>
      <w:r w:rsidR="000E7B51">
        <w:rPr>
          <w:rFonts w:ascii="Arial" w:eastAsia="Arial" w:hAnsi="Arial" w:cs="Arial"/>
          <w:spacing w:val="2"/>
          <w:sz w:val="24"/>
          <w:szCs w:val="24"/>
          <w:lang w:val="en-GB"/>
        </w:rPr>
        <w:t xml:space="preserve">took place </w:t>
      </w:r>
      <w:proofErr w:type="spellStart"/>
      <w:r w:rsidR="002D6349" w:rsidRPr="002D6349">
        <w:rPr>
          <w:rFonts w:ascii="Arial" w:eastAsia="Arial" w:hAnsi="Arial" w:cs="Arial"/>
          <w:spacing w:val="2"/>
          <w:sz w:val="24"/>
          <w:szCs w:val="24"/>
          <w:lang w:val="en-GB"/>
        </w:rPr>
        <w:t>place</w:t>
      </w:r>
      <w:proofErr w:type="spellEnd"/>
      <w:r w:rsidR="002D6349" w:rsidRPr="002D6349">
        <w:rPr>
          <w:rFonts w:ascii="Arial" w:eastAsia="Arial" w:hAnsi="Arial" w:cs="Arial"/>
          <w:spacing w:val="2"/>
          <w:sz w:val="24"/>
          <w:szCs w:val="24"/>
          <w:lang w:val="en-GB"/>
        </w:rPr>
        <w:t xml:space="preserve"> between </w:t>
      </w:r>
      <w:r w:rsidR="00D70CA7">
        <w:rPr>
          <w:rFonts w:ascii="Arial" w:eastAsia="Arial" w:hAnsi="Arial" w:cs="Arial"/>
          <w:spacing w:val="2"/>
          <w:sz w:val="24"/>
          <w:szCs w:val="24"/>
          <w:lang w:val="en-GB"/>
        </w:rPr>
        <w:t>19</w:t>
      </w:r>
      <w:r w:rsidR="002D6349" w:rsidRPr="002D6349">
        <w:rPr>
          <w:rFonts w:ascii="Arial" w:eastAsia="Arial" w:hAnsi="Arial" w:cs="Arial"/>
          <w:spacing w:val="2"/>
          <w:sz w:val="24"/>
          <w:szCs w:val="24"/>
          <w:lang w:val="en-GB"/>
        </w:rPr>
        <w:t xml:space="preserve"> Ju</w:t>
      </w:r>
      <w:r w:rsidR="00D70CA7">
        <w:rPr>
          <w:rFonts w:ascii="Arial" w:eastAsia="Arial" w:hAnsi="Arial" w:cs="Arial"/>
          <w:spacing w:val="2"/>
          <w:sz w:val="24"/>
          <w:szCs w:val="24"/>
          <w:lang w:val="en-GB"/>
        </w:rPr>
        <w:t>ly</w:t>
      </w:r>
      <w:r w:rsidR="002D6349" w:rsidRPr="002D6349">
        <w:rPr>
          <w:rFonts w:ascii="Arial" w:eastAsia="Arial" w:hAnsi="Arial" w:cs="Arial"/>
          <w:spacing w:val="2"/>
          <w:sz w:val="24"/>
          <w:szCs w:val="24"/>
          <w:lang w:val="en-GB"/>
        </w:rPr>
        <w:t xml:space="preserve"> 2021 and </w:t>
      </w:r>
      <w:r w:rsidR="00D70CA7">
        <w:rPr>
          <w:rFonts w:ascii="Arial" w:eastAsia="Arial" w:hAnsi="Arial" w:cs="Arial"/>
          <w:spacing w:val="2"/>
          <w:sz w:val="24"/>
          <w:szCs w:val="24"/>
          <w:lang w:val="en-GB"/>
        </w:rPr>
        <w:t>27</w:t>
      </w:r>
      <w:r w:rsidR="002D6349" w:rsidRPr="002D6349">
        <w:rPr>
          <w:rFonts w:ascii="Arial" w:eastAsia="Arial" w:hAnsi="Arial" w:cs="Arial"/>
          <w:spacing w:val="2"/>
          <w:sz w:val="24"/>
          <w:szCs w:val="24"/>
          <w:lang w:val="en-GB"/>
        </w:rPr>
        <w:t xml:space="preserve"> September 2021 (10 weeks).</w:t>
      </w:r>
    </w:p>
    <w:p w14:paraId="76182228" w14:textId="16E35CA2" w:rsidR="00DB72EB" w:rsidRDefault="00DB72EB" w:rsidP="00350593">
      <w:pPr>
        <w:ind w:right="890"/>
        <w:rPr>
          <w:rFonts w:ascii="Arial" w:eastAsia="Arial" w:hAnsi="Arial" w:cs="Arial"/>
          <w:spacing w:val="2"/>
          <w:sz w:val="24"/>
          <w:szCs w:val="24"/>
          <w:lang w:val="en-GB"/>
        </w:rPr>
      </w:pPr>
    </w:p>
    <w:p w14:paraId="1A2BBA13" w14:textId="7EC9A26A" w:rsidR="00D736AB" w:rsidRDefault="005653B7" w:rsidP="005653B7">
      <w:pPr>
        <w:ind w:right="6096"/>
        <w:jc w:val="both"/>
        <w:rPr>
          <w:rFonts w:ascii="Arial" w:eastAsia="Arial" w:hAnsi="Arial" w:cs="Arial"/>
          <w:sz w:val="24"/>
          <w:szCs w:val="24"/>
        </w:rPr>
      </w:pPr>
      <w:r>
        <w:rPr>
          <w:rFonts w:ascii="Arial" w:eastAsia="Arial" w:hAnsi="Arial" w:cs="Arial"/>
          <w:b/>
          <w:spacing w:val="1"/>
          <w:sz w:val="24"/>
          <w:szCs w:val="24"/>
        </w:rPr>
        <w:t>7.</w:t>
      </w:r>
      <w:r w:rsidR="0066451F">
        <w:rPr>
          <w:rFonts w:ascii="Arial" w:eastAsia="Arial" w:hAnsi="Arial" w:cs="Arial"/>
          <w:b/>
          <w:sz w:val="24"/>
          <w:szCs w:val="24"/>
        </w:rPr>
        <w:t xml:space="preserve">    Information e</w:t>
      </w:r>
      <w:r w:rsidR="0066451F">
        <w:rPr>
          <w:rFonts w:ascii="Arial" w:eastAsia="Arial" w:hAnsi="Arial" w:cs="Arial"/>
          <w:b/>
          <w:spacing w:val="1"/>
          <w:sz w:val="24"/>
          <w:szCs w:val="24"/>
        </w:rPr>
        <w:t>xc</w:t>
      </w:r>
      <w:r w:rsidR="0066451F">
        <w:rPr>
          <w:rFonts w:ascii="Arial" w:eastAsia="Arial" w:hAnsi="Arial" w:cs="Arial"/>
          <w:b/>
          <w:spacing w:val="-3"/>
          <w:sz w:val="24"/>
          <w:szCs w:val="24"/>
        </w:rPr>
        <w:t>h</w:t>
      </w:r>
      <w:r w:rsidR="0066451F">
        <w:rPr>
          <w:rFonts w:ascii="Arial" w:eastAsia="Arial" w:hAnsi="Arial" w:cs="Arial"/>
          <w:b/>
          <w:spacing w:val="1"/>
          <w:sz w:val="24"/>
          <w:szCs w:val="24"/>
        </w:rPr>
        <w:t>a</w:t>
      </w:r>
      <w:r w:rsidR="0066451F">
        <w:rPr>
          <w:rFonts w:ascii="Arial" w:eastAsia="Arial" w:hAnsi="Arial" w:cs="Arial"/>
          <w:b/>
          <w:sz w:val="24"/>
          <w:szCs w:val="24"/>
        </w:rPr>
        <w:t>nge</w:t>
      </w:r>
    </w:p>
    <w:p w14:paraId="1A2BBA14" w14:textId="77777777" w:rsidR="00D736AB" w:rsidRDefault="00D736AB">
      <w:pPr>
        <w:spacing w:before="16" w:line="260" w:lineRule="exact"/>
        <w:rPr>
          <w:sz w:val="26"/>
          <w:szCs w:val="26"/>
        </w:rPr>
      </w:pPr>
    </w:p>
    <w:p w14:paraId="505F49FD" w14:textId="42B15B04" w:rsidR="002C5C5D" w:rsidRDefault="005653B7" w:rsidP="00350593">
      <w:pPr>
        <w:ind w:right="64"/>
        <w:rPr>
          <w:rFonts w:ascii="Arial" w:eastAsia="Arial" w:hAnsi="Arial" w:cs="Arial"/>
          <w:sz w:val="24"/>
          <w:szCs w:val="24"/>
        </w:rPr>
      </w:pPr>
      <w:r>
        <w:rPr>
          <w:rFonts w:ascii="Arial" w:eastAsia="Arial" w:hAnsi="Arial" w:cs="Arial"/>
          <w:sz w:val="24"/>
          <w:szCs w:val="24"/>
        </w:rPr>
        <w:t>7.1</w:t>
      </w:r>
      <w:r w:rsidR="00CC7409">
        <w:rPr>
          <w:rFonts w:ascii="Arial" w:eastAsia="Arial" w:hAnsi="Arial" w:cs="Arial"/>
          <w:sz w:val="24"/>
          <w:szCs w:val="24"/>
        </w:rPr>
        <w:t xml:space="preserve">  </w:t>
      </w:r>
      <w:r>
        <w:rPr>
          <w:rFonts w:ascii="Arial" w:eastAsia="Arial" w:hAnsi="Arial" w:cs="Arial"/>
          <w:sz w:val="24"/>
          <w:szCs w:val="24"/>
        </w:rPr>
        <w:t xml:space="preserve"> </w:t>
      </w:r>
      <w:r w:rsidR="0066451F">
        <w:rPr>
          <w:rFonts w:ascii="Arial" w:eastAsia="Arial" w:hAnsi="Arial" w:cs="Arial"/>
          <w:sz w:val="24"/>
          <w:szCs w:val="24"/>
        </w:rPr>
        <w:t>In</w:t>
      </w:r>
      <w:r w:rsidR="0066451F">
        <w:rPr>
          <w:rFonts w:ascii="Arial" w:eastAsia="Arial" w:hAnsi="Arial" w:cs="Arial"/>
          <w:spacing w:val="4"/>
          <w:sz w:val="24"/>
          <w:szCs w:val="24"/>
        </w:rPr>
        <w:t xml:space="preserve"> </w:t>
      </w:r>
      <w:r w:rsidR="0066451F">
        <w:rPr>
          <w:rFonts w:ascii="Arial" w:eastAsia="Arial" w:hAnsi="Arial" w:cs="Arial"/>
          <w:spacing w:val="3"/>
          <w:sz w:val="24"/>
          <w:szCs w:val="24"/>
        </w:rPr>
        <w:t>f</w:t>
      </w:r>
      <w:r w:rsidR="0066451F">
        <w:rPr>
          <w:rFonts w:ascii="Arial" w:eastAsia="Arial" w:hAnsi="Arial" w:cs="Arial"/>
          <w:spacing w:val="1"/>
          <w:sz w:val="24"/>
          <w:szCs w:val="24"/>
        </w:rPr>
        <w:t>u</w:t>
      </w:r>
      <w:r w:rsidR="0066451F">
        <w:rPr>
          <w:rFonts w:ascii="Arial" w:eastAsia="Arial" w:hAnsi="Arial" w:cs="Arial"/>
          <w:spacing w:val="-3"/>
          <w:sz w:val="24"/>
          <w:szCs w:val="24"/>
        </w:rPr>
        <w:t>l</w:t>
      </w:r>
      <w:r w:rsidR="0066451F">
        <w:rPr>
          <w:rFonts w:ascii="Arial" w:eastAsia="Arial" w:hAnsi="Arial" w:cs="Arial"/>
          <w:spacing w:val="3"/>
          <w:sz w:val="24"/>
          <w:szCs w:val="24"/>
        </w:rPr>
        <w:t>f</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g</w:t>
      </w:r>
      <w:r w:rsidR="0066451F">
        <w:rPr>
          <w:rFonts w:ascii="Arial" w:eastAsia="Arial" w:hAnsi="Arial" w:cs="Arial"/>
          <w:spacing w:val="3"/>
          <w:sz w:val="24"/>
          <w:szCs w:val="24"/>
        </w:rPr>
        <w:t xml:space="preserve"> </w:t>
      </w:r>
      <w:r w:rsidR="0066451F">
        <w:rPr>
          <w:rFonts w:ascii="Arial" w:eastAsia="Arial" w:hAnsi="Arial" w:cs="Arial"/>
          <w:sz w:val="24"/>
          <w:szCs w:val="24"/>
        </w:rPr>
        <w:t>its</w:t>
      </w:r>
      <w:r w:rsidR="0066451F">
        <w:rPr>
          <w:rFonts w:ascii="Arial" w:eastAsia="Arial" w:hAnsi="Arial" w:cs="Arial"/>
          <w:spacing w:val="2"/>
          <w:sz w:val="24"/>
          <w:szCs w:val="24"/>
        </w:rPr>
        <w:t xml:space="preserve"> </w:t>
      </w:r>
      <w:r w:rsidR="0066451F">
        <w:rPr>
          <w:rFonts w:ascii="Arial" w:eastAsia="Arial" w:hAnsi="Arial" w:cs="Arial"/>
          <w:spacing w:val="3"/>
          <w:sz w:val="24"/>
          <w:szCs w:val="24"/>
        </w:rPr>
        <w:t>f</w:t>
      </w:r>
      <w:r w:rsidR="0066451F">
        <w:rPr>
          <w:rFonts w:ascii="Arial" w:eastAsia="Arial" w:hAnsi="Arial" w:cs="Arial"/>
          <w:spacing w:val="-1"/>
          <w:sz w:val="24"/>
          <w:szCs w:val="24"/>
        </w:rPr>
        <w:t>u</w:t>
      </w:r>
      <w:r w:rsidR="0066451F">
        <w:rPr>
          <w:rFonts w:ascii="Arial" w:eastAsia="Arial" w:hAnsi="Arial" w:cs="Arial"/>
          <w:spacing w:val="1"/>
          <w:sz w:val="24"/>
          <w:szCs w:val="24"/>
        </w:rPr>
        <w:t>n</w:t>
      </w:r>
      <w:r w:rsidR="0066451F">
        <w:rPr>
          <w:rFonts w:ascii="Arial" w:eastAsia="Arial" w:hAnsi="Arial" w:cs="Arial"/>
          <w:sz w:val="24"/>
          <w:szCs w:val="24"/>
        </w:rPr>
        <w:t>cti</w:t>
      </w:r>
      <w:r w:rsidR="0066451F">
        <w:rPr>
          <w:rFonts w:ascii="Arial" w:eastAsia="Arial" w:hAnsi="Arial" w:cs="Arial"/>
          <w:spacing w:val="-1"/>
          <w:sz w:val="24"/>
          <w:szCs w:val="24"/>
        </w:rPr>
        <w:t>on</w:t>
      </w:r>
      <w:r w:rsidR="0066451F">
        <w:rPr>
          <w:rFonts w:ascii="Arial" w:eastAsia="Arial" w:hAnsi="Arial" w:cs="Arial"/>
          <w:sz w:val="24"/>
          <w:szCs w:val="24"/>
        </w:rPr>
        <w:t>s</w:t>
      </w:r>
      <w:r w:rsidR="0066451F">
        <w:rPr>
          <w:rFonts w:ascii="Arial" w:eastAsia="Arial" w:hAnsi="Arial" w:cs="Arial"/>
          <w:spacing w:val="5"/>
          <w:sz w:val="24"/>
          <w:szCs w:val="24"/>
        </w:rPr>
        <w:t xml:space="preserve"> </w:t>
      </w:r>
      <w:r w:rsidR="0066451F">
        <w:rPr>
          <w:rFonts w:ascii="Arial" w:eastAsia="Arial" w:hAnsi="Arial" w:cs="Arial"/>
          <w:spacing w:val="1"/>
          <w:sz w:val="24"/>
          <w:szCs w:val="24"/>
        </w:rPr>
        <w:t>an</w:t>
      </w:r>
      <w:r w:rsidR="0066451F">
        <w:rPr>
          <w:rFonts w:ascii="Arial" w:eastAsia="Arial" w:hAnsi="Arial" w:cs="Arial"/>
          <w:sz w:val="24"/>
          <w:szCs w:val="24"/>
        </w:rPr>
        <w:t>d</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ob</w:t>
      </w:r>
      <w:r w:rsidR="0066451F">
        <w:rPr>
          <w:rFonts w:ascii="Arial" w:eastAsia="Arial" w:hAnsi="Arial" w:cs="Arial"/>
          <w:sz w:val="24"/>
          <w:szCs w:val="24"/>
        </w:rPr>
        <w:t>l</w:t>
      </w:r>
      <w:r w:rsidR="0066451F">
        <w:rPr>
          <w:rFonts w:ascii="Arial" w:eastAsia="Arial" w:hAnsi="Arial" w:cs="Arial"/>
          <w:spacing w:val="-1"/>
          <w:sz w:val="24"/>
          <w:szCs w:val="24"/>
        </w:rPr>
        <w:t>ig</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pacing w:val="1"/>
          <w:sz w:val="24"/>
          <w:szCs w:val="24"/>
        </w:rPr>
        <w:t>n</w:t>
      </w:r>
      <w:r w:rsidR="0066451F">
        <w:rPr>
          <w:rFonts w:ascii="Arial" w:eastAsia="Arial" w:hAnsi="Arial" w:cs="Arial"/>
          <w:sz w:val="24"/>
          <w:szCs w:val="24"/>
        </w:rPr>
        <w:t>s</w:t>
      </w:r>
      <w:r w:rsidR="0066451F">
        <w:rPr>
          <w:rFonts w:ascii="Arial" w:eastAsia="Arial" w:hAnsi="Arial" w:cs="Arial"/>
          <w:spacing w:val="10"/>
          <w:sz w:val="24"/>
          <w:szCs w:val="24"/>
        </w:rPr>
        <w:t xml:space="preserve"> </w:t>
      </w:r>
      <w:r w:rsidR="0066451F">
        <w:rPr>
          <w:rFonts w:ascii="Arial" w:eastAsia="Arial" w:hAnsi="Arial" w:cs="Arial"/>
          <w:spacing w:val="-1"/>
          <w:sz w:val="24"/>
          <w:szCs w:val="24"/>
        </w:rPr>
        <w:t>u</w:t>
      </w:r>
      <w:r w:rsidR="0066451F">
        <w:rPr>
          <w:rFonts w:ascii="Arial" w:eastAsia="Arial" w:hAnsi="Arial" w:cs="Arial"/>
          <w:spacing w:val="1"/>
          <w:sz w:val="24"/>
          <w:szCs w:val="24"/>
        </w:rPr>
        <w:t>n</w:t>
      </w:r>
      <w:r w:rsidR="0066451F">
        <w:rPr>
          <w:rFonts w:ascii="Arial" w:eastAsia="Arial" w:hAnsi="Arial" w:cs="Arial"/>
          <w:spacing w:val="-1"/>
          <w:sz w:val="24"/>
          <w:szCs w:val="24"/>
        </w:rPr>
        <w:t>d</w:t>
      </w:r>
      <w:r w:rsidR="0066451F">
        <w:rPr>
          <w:rFonts w:ascii="Arial" w:eastAsia="Arial" w:hAnsi="Arial" w:cs="Arial"/>
          <w:spacing w:val="1"/>
          <w:sz w:val="24"/>
          <w:szCs w:val="24"/>
        </w:rPr>
        <w:t>e</w:t>
      </w:r>
      <w:r w:rsidR="0066451F">
        <w:rPr>
          <w:rFonts w:ascii="Arial" w:eastAsia="Arial" w:hAnsi="Arial" w:cs="Arial"/>
          <w:sz w:val="24"/>
          <w:szCs w:val="24"/>
        </w:rPr>
        <w:t>r</w:t>
      </w:r>
      <w:r w:rsidR="0066451F">
        <w:rPr>
          <w:rFonts w:ascii="Arial" w:eastAsia="Arial" w:hAnsi="Arial" w:cs="Arial"/>
          <w:spacing w:val="4"/>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z w:val="24"/>
          <w:szCs w:val="24"/>
        </w:rPr>
        <w:t>G</w:t>
      </w:r>
      <w:r w:rsidR="0066451F">
        <w:rPr>
          <w:rFonts w:ascii="Arial" w:eastAsia="Arial" w:hAnsi="Arial" w:cs="Arial"/>
          <w:spacing w:val="-1"/>
          <w:sz w:val="24"/>
          <w:szCs w:val="24"/>
        </w:rPr>
        <w:t>a</w:t>
      </w:r>
      <w:r w:rsidR="0066451F">
        <w:rPr>
          <w:rFonts w:ascii="Arial" w:eastAsia="Arial" w:hAnsi="Arial" w:cs="Arial"/>
          <w:spacing w:val="1"/>
          <w:sz w:val="24"/>
          <w:szCs w:val="24"/>
        </w:rPr>
        <w:t>mb</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g</w:t>
      </w:r>
      <w:r w:rsidR="0066451F">
        <w:rPr>
          <w:rFonts w:ascii="Arial" w:eastAsia="Arial" w:hAnsi="Arial" w:cs="Arial"/>
          <w:spacing w:val="3"/>
          <w:sz w:val="24"/>
          <w:szCs w:val="24"/>
        </w:rPr>
        <w:t xml:space="preserve"> </w:t>
      </w:r>
      <w:r w:rsidR="0066451F">
        <w:rPr>
          <w:rFonts w:ascii="Arial" w:eastAsia="Arial" w:hAnsi="Arial" w:cs="Arial"/>
          <w:sz w:val="24"/>
          <w:szCs w:val="24"/>
        </w:rPr>
        <w:t xml:space="preserve">Act </w:t>
      </w:r>
      <w:r w:rsidR="0066451F">
        <w:rPr>
          <w:rFonts w:ascii="Arial" w:eastAsia="Arial" w:hAnsi="Arial" w:cs="Arial"/>
          <w:spacing w:val="1"/>
          <w:sz w:val="24"/>
          <w:szCs w:val="24"/>
        </w:rPr>
        <w:t>20</w:t>
      </w:r>
      <w:r w:rsidR="0066451F">
        <w:rPr>
          <w:rFonts w:ascii="Arial" w:eastAsia="Arial" w:hAnsi="Arial" w:cs="Arial"/>
          <w:spacing w:val="-1"/>
          <w:sz w:val="24"/>
          <w:szCs w:val="24"/>
        </w:rPr>
        <w:t>0</w:t>
      </w:r>
      <w:r w:rsidR="0066451F">
        <w:rPr>
          <w:rFonts w:ascii="Arial" w:eastAsia="Arial" w:hAnsi="Arial" w:cs="Arial"/>
          <w:sz w:val="24"/>
          <w:szCs w:val="24"/>
        </w:rPr>
        <w:t>5</w:t>
      </w:r>
      <w:r w:rsidR="0066451F">
        <w:rPr>
          <w:rFonts w:ascii="Arial" w:eastAsia="Arial" w:hAnsi="Arial" w:cs="Arial"/>
          <w:spacing w:val="6"/>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6"/>
          <w:sz w:val="24"/>
          <w:szCs w:val="24"/>
        </w:rPr>
        <w:t xml:space="preserve"> </w:t>
      </w:r>
      <w:r w:rsidR="0066451F">
        <w:rPr>
          <w:rFonts w:ascii="Arial" w:eastAsia="Arial" w:hAnsi="Arial" w:cs="Arial"/>
          <w:spacing w:val="1"/>
          <w:sz w:val="24"/>
          <w:szCs w:val="24"/>
        </w:rPr>
        <w:t>L</w:t>
      </w:r>
      <w:r w:rsidR="0066451F">
        <w:rPr>
          <w:rFonts w:ascii="Arial" w:eastAsia="Arial" w:hAnsi="Arial" w:cs="Arial"/>
          <w:sz w:val="24"/>
          <w:szCs w:val="24"/>
        </w:rPr>
        <w:t>i</w:t>
      </w:r>
      <w:r w:rsidR="0066451F">
        <w:rPr>
          <w:rFonts w:ascii="Arial" w:eastAsia="Arial" w:hAnsi="Arial" w:cs="Arial"/>
          <w:spacing w:val="-3"/>
          <w:sz w:val="24"/>
          <w:szCs w:val="24"/>
        </w:rPr>
        <w:t>c</w:t>
      </w:r>
      <w:r w:rsidR="0066451F">
        <w:rPr>
          <w:rFonts w:ascii="Arial" w:eastAsia="Arial" w:hAnsi="Arial" w:cs="Arial"/>
          <w:spacing w:val="1"/>
          <w:sz w:val="24"/>
          <w:szCs w:val="24"/>
        </w:rPr>
        <w:t>en</w:t>
      </w:r>
      <w:r w:rsidR="0066451F">
        <w:rPr>
          <w:rFonts w:ascii="Arial" w:eastAsia="Arial" w:hAnsi="Arial" w:cs="Arial"/>
          <w:sz w:val="24"/>
          <w:szCs w:val="24"/>
        </w:rPr>
        <w:t>sing A</w:t>
      </w:r>
      <w:r w:rsidR="0066451F">
        <w:rPr>
          <w:rFonts w:ascii="Arial" w:eastAsia="Arial" w:hAnsi="Arial" w:cs="Arial"/>
          <w:spacing w:val="1"/>
          <w:sz w:val="24"/>
          <w:szCs w:val="24"/>
        </w:rPr>
        <w:t>u</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pacing w:val="1"/>
          <w:sz w:val="24"/>
          <w:szCs w:val="24"/>
        </w:rPr>
        <w:t>o</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z w:val="24"/>
          <w:szCs w:val="24"/>
        </w:rPr>
        <w:t>ty</w:t>
      </w:r>
      <w:r w:rsidR="0066451F">
        <w:rPr>
          <w:rFonts w:ascii="Arial" w:eastAsia="Arial" w:hAnsi="Arial" w:cs="Arial"/>
          <w:spacing w:val="2"/>
          <w:sz w:val="24"/>
          <w:szCs w:val="24"/>
        </w:rPr>
        <w:t xml:space="preserve"> </w:t>
      </w:r>
      <w:r w:rsidR="0066451F">
        <w:rPr>
          <w:rFonts w:ascii="Arial" w:eastAsia="Arial" w:hAnsi="Arial" w:cs="Arial"/>
          <w:sz w:val="24"/>
          <w:szCs w:val="24"/>
        </w:rPr>
        <w:t>w</w:t>
      </w:r>
      <w:r w:rsidR="0066451F">
        <w:rPr>
          <w:rFonts w:ascii="Arial" w:eastAsia="Arial" w:hAnsi="Arial" w:cs="Arial"/>
          <w:spacing w:val="-1"/>
          <w:sz w:val="24"/>
          <w:szCs w:val="24"/>
        </w:rPr>
        <w:t>i</w:t>
      </w:r>
      <w:r w:rsidR="0066451F">
        <w:rPr>
          <w:rFonts w:ascii="Arial" w:eastAsia="Arial" w:hAnsi="Arial" w:cs="Arial"/>
          <w:sz w:val="24"/>
          <w:szCs w:val="24"/>
        </w:rPr>
        <w:t>ll</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e</w:t>
      </w:r>
      <w:r w:rsidR="0066451F">
        <w:rPr>
          <w:rFonts w:ascii="Arial" w:eastAsia="Arial" w:hAnsi="Arial" w:cs="Arial"/>
          <w:spacing w:val="-2"/>
          <w:sz w:val="24"/>
          <w:szCs w:val="24"/>
        </w:rPr>
        <w:t>x</w:t>
      </w:r>
      <w:r w:rsidR="0066451F">
        <w:rPr>
          <w:rFonts w:ascii="Arial" w:eastAsia="Arial" w:hAnsi="Arial" w:cs="Arial"/>
          <w:sz w:val="24"/>
          <w:szCs w:val="24"/>
        </w:rPr>
        <w:t>c</w:t>
      </w:r>
      <w:r w:rsidR="0066451F">
        <w:rPr>
          <w:rFonts w:ascii="Arial" w:eastAsia="Arial" w:hAnsi="Arial" w:cs="Arial"/>
          <w:spacing w:val="1"/>
          <w:sz w:val="24"/>
          <w:szCs w:val="24"/>
        </w:rPr>
        <w:t>han</w:t>
      </w:r>
      <w:r w:rsidR="0066451F">
        <w:rPr>
          <w:rFonts w:ascii="Arial" w:eastAsia="Arial" w:hAnsi="Arial" w:cs="Arial"/>
          <w:spacing w:val="-1"/>
          <w:sz w:val="24"/>
          <w:szCs w:val="24"/>
        </w:rPr>
        <w:t>g</w:t>
      </w:r>
      <w:r w:rsidR="0066451F">
        <w:rPr>
          <w:rFonts w:ascii="Arial" w:eastAsia="Arial" w:hAnsi="Arial" w:cs="Arial"/>
          <w:sz w:val="24"/>
          <w:szCs w:val="24"/>
        </w:rPr>
        <w:t>e</w:t>
      </w:r>
      <w:r w:rsidR="0066451F">
        <w:rPr>
          <w:rFonts w:ascii="Arial" w:eastAsia="Arial" w:hAnsi="Arial" w:cs="Arial"/>
          <w:spacing w:val="2"/>
          <w:sz w:val="24"/>
          <w:szCs w:val="24"/>
        </w:rPr>
        <w:t xml:space="preserve"> </w:t>
      </w:r>
      <w:r w:rsidR="0066451F">
        <w:rPr>
          <w:rFonts w:ascii="Arial" w:eastAsia="Arial" w:hAnsi="Arial" w:cs="Arial"/>
          <w:sz w:val="24"/>
          <w:szCs w:val="24"/>
        </w:rPr>
        <w:t>rele</w:t>
      </w:r>
      <w:r w:rsidR="0066451F">
        <w:rPr>
          <w:rFonts w:ascii="Arial" w:eastAsia="Arial" w:hAnsi="Arial" w:cs="Arial"/>
          <w:spacing w:val="-2"/>
          <w:sz w:val="24"/>
          <w:szCs w:val="24"/>
        </w:rPr>
        <w:t>v</w:t>
      </w:r>
      <w:r w:rsidR="0066451F">
        <w:rPr>
          <w:rFonts w:ascii="Arial" w:eastAsia="Arial" w:hAnsi="Arial" w:cs="Arial"/>
          <w:spacing w:val="1"/>
          <w:sz w:val="24"/>
          <w:szCs w:val="24"/>
        </w:rPr>
        <w:t>an</w:t>
      </w:r>
      <w:r w:rsidR="0066451F">
        <w:rPr>
          <w:rFonts w:ascii="Arial" w:eastAsia="Arial" w:hAnsi="Arial" w:cs="Arial"/>
          <w:sz w:val="24"/>
          <w:szCs w:val="24"/>
        </w:rPr>
        <w:t>t</w:t>
      </w:r>
      <w:r w:rsidR="0066451F">
        <w:rPr>
          <w:rFonts w:ascii="Arial" w:eastAsia="Arial" w:hAnsi="Arial" w:cs="Arial"/>
          <w:spacing w:val="2"/>
          <w:sz w:val="24"/>
          <w:szCs w:val="24"/>
        </w:rPr>
        <w:t xml:space="preserve"> </w:t>
      </w:r>
      <w:r w:rsidR="0066451F">
        <w:rPr>
          <w:rFonts w:ascii="Arial" w:eastAsia="Arial" w:hAnsi="Arial" w:cs="Arial"/>
          <w:sz w:val="24"/>
          <w:szCs w:val="24"/>
        </w:rPr>
        <w:t>in</w:t>
      </w:r>
      <w:r w:rsidR="0066451F">
        <w:rPr>
          <w:rFonts w:ascii="Arial" w:eastAsia="Arial" w:hAnsi="Arial" w:cs="Arial"/>
          <w:spacing w:val="3"/>
          <w:sz w:val="24"/>
          <w:szCs w:val="24"/>
        </w:rPr>
        <w:t>f</w:t>
      </w:r>
      <w:r w:rsidR="0066451F">
        <w:rPr>
          <w:rFonts w:ascii="Arial" w:eastAsia="Arial" w:hAnsi="Arial" w:cs="Arial"/>
          <w:spacing w:val="1"/>
          <w:sz w:val="24"/>
          <w:szCs w:val="24"/>
        </w:rPr>
        <w:t>o</w:t>
      </w:r>
      <w:r w:rsidR="0066451F">
        <w:rPr>
          <w:rFonts w:ascii="Arial" w:eastAsia="Arial" w:hAnsi="Arial" w:cs="Arial"/>
          <w:sz w:val="24"/>
          <w:szCs w:val="24"/>
        </w:rPr>
        <w:t>r</w:t>
      </w:r>
      <w:r w:rsidR="0066451F">
        <w:rPr>
          <w:rFonts w:ascii="Arial" w:eastAsia="Arial" w:hAnsi="Arial" w:cs="Arial"/>
          <w:spacing w:val="-1"/>
          <w:sz w:val="24"/>
          <w:szCs w:val="24"/>
        </w:rPr>
        <w:t>m</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2"/>
          <w:sz w:val="24"/>
          <w:szCs w:val="24"/>
        </w:rPr>
        <w:t xml:space="preserve"> </w:t>
      </w:r>
      <w:r w:rsidR="0066451F">
        <w:rPr>
          <w:rFonts w:ascii="Arial" w:eastAsia="Arial" w:hAnsi="Arial" w:cs="Arial"/>
          <w:sz w:val="24"/>
          <w:szCs w:val="24"/>
        </w:rPr>
        <w:t>w</w:t>
      </w:r>
      <w:r w:rsidR="0066451F">
        <w:rPr>
          <w:rFonts w:ascii="Arial" w:eastAsia="Arial" w:hAnsi="Arial" w:cs="Arial"/>
          <w:spacing w:val="-1"/>
          <w:sz w:val="24"/>
          <w:szCs w:val="24"/>
        </w:rPr>
        <w:t>i</w:t>
      </w:r>
      <w:r w:rsidR="0066451F">
        <w:rPr>
          <w:rFonts w:ascii="Arial" w:eastAsia="Arial" w:hAnsi="Arial" w:cs="Arial"/>
          <w:sz w:val="24"/>
          <w:szCs w:val="24"/>
        </w:rPr>
        <w:t>th</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t</w:t>
      </w:r>
      <w:r w:rsidR="0066451F">
        <w:rPr>
          <w:rFonts w:ascii="Arial" w:eastAsia="Arial" w:hAnsi="Arial" w:cs="Arial"/>
          <w:spacing w:val="1"/>
          <w:sz w:val="24"/>
          <w:szCs w:val="24"/>
        </w:rPr>
        <w:t>he</w:t>
      </w:r>
      <w:r w:rsidR="0066451F">
        <w:rPr>
          <w:rFonts w:ascii="Arial" w:eastAsia="Arial" w:hAnsi="Arial" w:cs="Arial"/>
          <w:sz w:val="24"/>
          <w:szCs w:val="24"/>
        </w:rPr>
        <w:t>r re</w:t>
      </w:r>
      <w:r w:rsidR="0066451F">
        <w:rPr>
          <w:rFonts w:ascii="Arial" w:eastAsia="Arial" w:hAnsi="Arial" w:cs="Arial"/>
          <w:spacing w:val="-1"/>
          <w:sz w:val="24"/>
          <w:szCs w:val="24"/>
        </w:rPr>
        <w:t>g</w:t>
      </w:r>
      <w:r w:rsidR="0066451F">
        <w:rPr>
          <w:rFonts w:ascii="Arial" w:eastAsia="Arial" w:hAnsi="Arial" w:cs="Arial"/>
          <w:spacing w:val="1"/>
          <w:sz w:val="24"/>
          <w:szCs w:val="24"/>
        </w:rPr>
        <w:t>u</w:t>
      </w:r>
      <w:r w:rsidR="0066451F">
        <w:rPr>
          <w:rFonts w:ascii="Arial" w:eastAsia="Arial" w:hAnsi="Arial" w:cs="Arial"/>
          <w:sz w:val="24"/>
          <w:szCs w:val="24"/>
        </w:rPr>
        <w:t>la</w:t>
      </w:r>
      <w:r w:rsidR="0066451F">
        <w:rPr>
          <w:rFonts w:ascii="Arial" w:eastAsia="Arial" w:hAnsi="Arial" w:cs="Arial"/>
          <w:spacing w:val="1"/>
          <w:sz w:val="24"/>
          <w:szCs w:val="24"/>
        </w:rPr>
        <w:t>t</w:t>
      </w:r>
      <w:r w:rsidR="0066451F">
        <w:rPr>
          <w:rFonts w:ascii="Arial" w:eastAsia="Arial" w:hAnsi="Arial" w:cs="Arial"/>
          <w:spacing w:val="-1"/>
          <w:sz w:val="24"/>
          <w:szCs w:val="24"/>
        </w:rPr>
        <w:t>o</w:t>
      </w:r>
      <w:r w:rsidR="0066451F">
        <w:rPr>
          <w:rFonts w:ascii="Arial" w:eastAsia="Arial" w:hAnsi="Arial" w:cs="Arial"/>
          <w:sz w:val="24"/>
          <w:szCs w:val="24"/>
        </w:rPr>
        <w:t xml:space="preserve">ry </w:t>
      </w:r>
      <w:r w:rsidR="0066451F">
        <w:rPr>
          <w:rFonts w:ascii="Arial" w:eastAsia="Arial" w:hAnsi="Arial" w:cs="Arial"/>
          <w:spacing w:val="1"/>
          <w:sz w:val="24"/>
          <w:szCs w:val="24"/>
        </w:rPr>
        <w:t>bod</w:t>
      </w:r>
      <w:r w:rsidR="0066451F">
        <w:rPr>
          <w:rFonts w:ascii="Arial" w:eastAsia="Arial" w:hAnsi="Arial" w:cs="Arial"/>
          <w:sz w:val="24"/>
          <w:szCs w:val="24"/>
        </w:rPr>
        <w:t>ies</w:t>
      </w:r>
      <w:r w:rsidR="0066451F">
        <w:rPr>
          <w:rFonts w:ascii="Arial" w:eastAsia="Arial" w:hAnsi="Arial" w:cs="Arial"/>
          <w:spacing w:val="11"/>
          <w:sz w:val="24"/>
          <w:szCs w:val="24"/>
        </w:rPr>
        <w:t xml:space="preserve"> </w:t>
      </w:r>
      <w:r w:rsidR="0066451F">
        <w:rPr>
          <w:rFonts w:ascii="Arial" w:eastAsia="Arial" w:hAnsi="Arial" w:cs="Arial"/>
          <w:sz w:val="24"/>
          <w:szCs w:val="24"/>
        </w:rPr>
        <w:t>(</w:t>
      </w:r>
      <w:r w:rsidR="0066451F">
        <w:rPr>
          <w:rFonts w:ascii="Arial" w:eastAsia="Arial" w:hAnsi="Arial" w:cs="Arial"/>
          <w:spacing w:val="-1"/>
          <w:sz w:val="24"/>
          <w:szCs w:val="24"/>
        </w:rPr>
        <w:t>l</w:t>
      </w:r>
      <w:r w:rsidR="0066451F">
        <w:rPr>
          <w:rFonts w:ascii="Arial" w:eastAsia="Arial" w:hAnsi="Arial" w:cs="Arial"/>
          <w:sz w:val="24"/>
          <w:szCs w:val="24"/>
        </w:rPr>
        <w:t>ike</w:t>
      </w:r>
      <w:r w:rsidR="0066451F">
        <w:rPr>
          <w:rFonts w:ascii="Arial" w:eastAsia="Arial" w:hAnsi="Arial" w:cs="Arial"/>
          <w:spacing w:val="2"/>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 G</w:t>
      </w:r>
      <w:r w:rsidR="0066451F">
        <w:rPr>
          <w:rFonts w:ascii="Arial" w:eastAsia="Arial" w:hAnsi="Arial" w:cs="Arial"/>
          <w:spacing w:val="1"/>
          <w:sz w:val="24"/>
          <w:szCs w:val="24"/>
        </w:rPr>
        <w:t>a</w:t>
      </w:r>
      <w:r w:rsidR="0066451F">
        <w:rPr>
          <w:rFonts w:ascii="Arial" w:eastAsia="Arial" w:hAnsi="Arial" w:cs="Arial"/>
          <w:spacing w:val="-1"/>
          <w:sz w:val="24"/>
          <w:szCs w:val="24"/>
        </w:rPr>
        <w:t>m</w:t>
      </w:r>
      <w:r w:rsidR="0066451F">
        <w:rPr>
          <w:rFonts w:ascii="Arial" w:eastAsia="Arial" w:hAnsi="Arial" w:cs="Arial"/>
          <w:spacing w:val="1"/>
          <w:sz w:val="24"/>
          <w:szCs w:val="24"/>
        </w:rPr>
        <w:t>b</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g</w:t>
      </w:r>
      <w:r w:rsidR="0066451F">
        <w:rPr>
          <w:rFonts w:ascii="Arial" w:eastAsia="Arial" w:hAnsi="Arial" w:cs="Arial"/>
          <w:spacing w:val="1"/>
          <w:sz w:val="24"/>
          <w:szCs w:val="24"/>
        </w:rPr>
        <w:t xml:space="preserve"> </w:t>
      </w:r>
      <w:r w:rsidR="0066451F">
        <w:rPr>
          <w:rFonts w:ascii="Arial" w:eastAsia="Arial" w:hAnsi="Arial" w:cs="Arial"/>
          <w:sz w:val="24"/>
          <w:szCs w:val="24"/>
        </w:rPr>
        <w:t>Com</w:t>
      </w:r>
      <w:r w:rsidR="0066451F">
        <w:rPr>
          <w:rFonts w:ascii="Arial" w:eastAsia="Arial" w:hAnsi="Arial" w:cs="Arial"/>
          <w:spacing w:val="1"/>
          <w:sz w:val="24"/>
          <w:szCs w:val="24"/>
        </w:rPr>
        <w:t>m</w:t>
      </w:r>
      <w:r w:rsidR="0066451F">
        <w:rPr>
          <w:rFonts w:ascii="Arial" w:eastAsia="Arial" w:hAnsi="Arial" w:cs="Arial"/>
          <w:sz w:val="24"/>
          <w:szCs w:val="24"/>
        </w:rPr>
        <w:t>iss</w:t>
      </w:r>
      <w:r w:rsidR="0066451F">
        <w:rPr>
          <w:rFonts w:ascii="Arial" w:eastAsia="Arial" w:hAnsi="Arial" w:cs="Arial"/>
          <w:spacing w:val="-1"/>
          <w:sz w:val="24"/>
          <w:szCs w:val="24"/>
        </w:rPr>
        <w:t>io</w:t>
      </w:r>
      <w:r w:rsidR="0066451F">
        <w:rPr>
          <w:rFonts w:ascii="Arial" w:eastAsia="Arial" w:hAnsi="Arial" w:cs="Arial"/>
          <w:spacing w:val="1"/>
          <w:sz w:val="24"/>
          <w:szCs w:val="24"/>
        </w:rPr>
        <w:t>n</w:t>
      </w:r>
      <w:r w:rsidR="0066451F">
        <w:rPr>
          <w:rFonts w:ascii="Arial" w:eastAsia="Arial" w:hAnsi="Arial" w:cs="Arial"/>
          <w:sz w:val="24"/>
          <w:szCs w:val="24"/>
        </w:rPr>
        <w:t>)</w:t>
      </w:r>
      <w:r w:rsidR="00235929">
        <w:rPr>
          <w:rFonts w:ascii="Arial" w:eastAsia="Arial" w:hAnsi="Arial" w:cs="Arial"/>
          <w:sz w:val="24"/>
          <w:szCs w:val="24"/>
        </w:rPr>
        <w:t>.</w:t>
      </w:r>
      <w:r w:rsidR="0066451F">
        <w:rPr>
          <w:rFonts w:ascii="Arial" w:eastAsia="Arial" w:hAnsi="Arial" w:cs="Arial"/>
          <w:spacing w:val="4"/>
          <w:sz w:val="24"/>
          <w:szCs w:val="24"/>
        </w:rPr>
        <w:t xml:space="preserve"> </w:t>
      </w:r>
      <w:r w:rsidR="0066451F">
        <w:rPr>
          <w:rFonts w:ascii="Arial" w:eastAsia="Arial" w:hAnsi="Arial" w:cs="Arial"/>
          <w:sz w:val="24"/>
          <w:szCs w:val="24"/>
        </w:rPr>
        <w:t>In</w:t>
      </w:r>
      <w:r w:rsidR="0066451F">
        <w:rPr>
          <w:rFonts w:ascii="Arial" w:eastAsia="Arial" w:hAnsi="Arial" w:cs="Arial"/>
          <w:spacing w:val="5"/>
          <w:sz w:val="24"/>
          <w:szCs w:val="24"/>
        </w:rPr>
        <w:t xml:space="preserve"> </w:t>
      </w:r>
      <w:r w:rsidR="0066451F">
        <w:rPr>
          <w:rFonts w:ascii="Arial" w:eastAsia="Arial" w:hAnsi="Arial" w:cs="Arial"/>
          <w:spacing w:val="1"/>
          <w:sz w:val="24"/>
          <w:szCs w:val="24"/>
        </w:rPr>
        <w:t>e</w:t>
      </w:r>
      <w:r w:rsidR="0066451F">
        <w:rPr>
          <w:rFonts w:ascii="Arial" w:eastAsia="Arial" w:hAnsi="Arial" w:cs="Arial"/>
          <w:spacing w:val="-2"/>
          <w:sz w:val="24"/>
          <w:szCs w:val="24"/>
        </w:rPr>
        <w:t>x</w:t>
      </w:r>
      <w:r w:rsidR="0066451F">
        <w:rPr>
          <w:rFonts w:ascii="Arial" w:eastAsia="Arial" w:hAnsi="Arial" w:cs="Arial"/>
          <w:sz w:val="24"/>
          <w:szCs w:val="24"/>
        </w:rPr>
        <w:t>c</w:t>
      </w:r>
      <w:r w:rsidR="0066451F">
        <w:rPr>
          <w:rFonts w:ascii="Arial" w:eastAsia="Arial" w:hAnsi="Arial" w:cs="Arial"/>
          <w:spacing w:val="1"/>
          <w:sz w:val="24"/>
          <w:szCs w:val="24"/>
        </w:rPr>
        <w:t>han</w:t>
      </w:r>
      <w:r w:rsidR="0066451F">
        <w:rPr>
          <w:rFonts w:ascii="Arial" w:eastAsia="Arial" w:hAnsi="Arial" w:cs="Arial"/>
          <w:spacing w:val="-1"/>
          <w:sz w:val="24"/>
          <w:szCs w:val="24"/>
        </w:rPr>
        <w:t>g</w:t>
      </w:r>
      <w:r w:rsidR="0066451F">
        <w:rPr>
          <w:rFonts w:ascii="Arial" w:eastAsia="Arial" w:hAnsi="Arial" w:cs="Arial"/>
          <w:sz w:val="24"/>
          <w:szCs w:val="24"/>
        </w:rPr>
        <w:t>ing</w:t>
      </w:r>
      <w:r w:rsidR="0066451F">
        <w:rPr>
          <w:rFonts w:ascii="Arial" w:eastAsia="Arial" w:hAnsi="Arial" w:cs="Arial"/>
          <w:spacing w:val="3"/>
          <w:sz w:val="24"/>
          <w:szCs w:val="24"/>
        </w:rPr>
        <w:t xml:space="preserve"> </w:t>
      </w:r>
      <w:r w:rsidR="0066451F">
        <w:rPr>
          <w:rFonts w:ascii="Arial" w:eastAsia="Arial" w:hAnsi="Arial" w:cs="Arial"/>
          <w:sz w:val="24"/>
          <w:szCs w:val="24"/>
        </w:rPr>
        <w:t>s</w:t>
      </w:r>
      <w:r w:rsidR="0066451F">
        <w:rPr>
          <w:rFonts w:ascii="Arial" w:eastAsia="Arial" w:hAnsi="Arial" w:cs="Arial"/>
          <w:spacing w:val="1"/>
          <w:sz w:val="24"/>
          <w:szCs w:val="24"/>
        </w:rPr>
        <w:t>u</w:t>
      </w:r>
      <w:r w:rsidR="0066451F">
        <w:rPr>
          <w:rFonts w:ascii="Arial" w:eastAsia="Arial" w:hAnsi="Arial" w:cs="Arial"/>
          <w:spacing w:val="-2"/>
          <w:sz w:val="24"/>
          <w:szCs w:val="24"/>
        </w:rPr>
        <w:t>c</w:t>
      </w:r>
      <w:r w:rsidR="0066451F">
        <w:rPr>
          <w:rFonts w:ascii="Arial" w:eastAsia="Arial" w:hAnsi="Arial" w:cs="Arial"/>
          <w:sz w:val="24"/>
          <w:szCs w:val="24"/>
        </w:rPr>
        <w:t>h</w:t>
      </w:r>
      <w:r w:rsidR="0066451F">
        <w:rPr>
          <w:rFonts w:ascii="Arial" w:eastAsia="Arial" w:hAnsi="Arial" w:cs="Arial"/>
          <w:spacing w:val="4"/>
          <w:sz w:val="24"/>
          <w:szCs w:val="24"/>
        </w:rPr>
        <w:t xml:space="preserve"> </w:t>
      </w:r>
      <w:r w:rsidR="0066451F">
        <w:rPr>
          <w:rFonts w:ascii="Arial" w:eastAsia="Arial" w:hAnsi="Arial" w:cs="Arial"/>
          <w:sz w:val="24"/>
          <w:szCs w:val="24"/>
        </w:rPr>
        <w:t>i</w:t>
      </w:r>
      <w:r w:rsidR="0066451F">
        <w:rPr>
          <w:rFonts w:ascii="Arial" w:eastAsia="Arial" w:hAnsi="Arial" w:cs="Arial"/>
          <w:spacing w:val="-2"/>
          <w:sz w:val="24"/>
          <w:szCs w:val="24"/>
        </w:rPr>
        <w:t>n</w:t>
      </w:r>
      <w:r w:rsidR="0066451F">
        <w:rPr>
          <w:rFonts w:ascii="Arial" w:eastAsia="Arial" w:hAnsi="Arial" w:cs="Arial"/>
          <w:spacing w:val="3"/>
          <w:sz w:val="24"/>
          <w:szCs w:val="24"/>
        </w:rPr>
        <w:t>f</w:t>
      </w:r>
      <w:r w:rsidR="0066451F">
        <w:rPr>
          <w:rFonts w:ascii="Arial" w:eastAsia="Arial" w:hAnsi="Arial" w:cs="Arial"/>
          <w:spacing w:val="7"/>
          <w:sz w:val="24"/>
          <w:szCs w:val="24"/>
        </w:rPr>
        <w:t>o</w:t>
      </w:r>
      <w:r w:rsidR="0066451F">
        <w:rPr>
          <w:rFonts w:ascii="Arial" w:eastAsia="Arial" w:hAnsi="Arial" w:cs="Arial"/>
          <w:spacing w:val="-3"/>
          <w:sz w:val="24"/>
          <w:szCs w:val="24"/>
        </w:rPr>
        <w:t>r</w:t>
      </w:r>
      <w:r w:rsidR="0066451F">
        <w:rPr>
          <w:rFonts w:ascii="Arial" w:eastAsia="Arial" w:hAnsi="Arial" w:cs="Arial"/>
          <w:spacing w:val="1"/>
          <w:sz w:val="24"/>
          <w:szCs w:val="24"/>
        </w:rPr>
        <w:t>ma</w:t>
      </w:r>
      <w:r w:rsidR="0066451F">
        <w:rPr>
          <w:rFonts w:ascii="Arial" w:eastAsia="Arial" w:hAnsi="Arial" w:cs="Arial"/>
          <w:sz w:val="24"/>
          <w:szCs w:val="24"/>
        </w:rPr>
        <w:t>t</w:t>
      </w:r>
      <w:r w:rsidR="0066451F">
        <w:rPr>
          <w:rFonts w:ascii="Arial" w:eastAsia="Arial" w:hAnsi="Arial" w:cs="Arial"/>
          <w:spacing w:val="-2"/>
          <w:sz w:val="24"/>
          <w:szCs w:val="24"/>
        </w:rPr>
        <w:t>i</w:t>
      </w:r>
      <w:r w:rsidR="0066451F">
        <w:rPr>
          <w:rFonts w:ascii="Arial" w:eastAsia="Arial" w:hAnsi="Arial" w:cs="Arial"/>
          <w:spacing w:val="1"/>
          <w:sz w:val="24"/>
          <w:szCs w:val="24"/>
        </w:rPr>
        <w:t>on</w:t>
      </w:r>
      <w:r w:rsidR="0066451F">
        <w:rPr>
          <w:rFonts w:ascii="Arial" w:eastAsia="Arial" w:hAnsi="Arial" w:cs="Arial"/>
          <w:sz w:val="24"/>
          <w:szCs w:val="24"/>
        </w:rPr>
        <w:t>,</w:t>
      </w:r>
      <w:r w:rsidR="0066451F">
        <w:rPr>
          <w:rFonts w:ascii="Arial" w:eastAsia="Arial" w:hAnsi="Arial" w:cs="Arial"/>
          <w:spacing w:val="2"/>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L</w:t>
      </w:r>
      <w:r w:rsidR="0066451F">
        <w:rPr>
          <w:rFonts w:ascii="Arial" w:eastAsia="Arial" w:hAnsi="Arial" w:cs="Arial"/>
          <w:sz w:val="24"/>
          <w:szCs w:val="24"/>
        </w:rPr>
        <w:t>ic</w:t>
      </w:r>
      <w:r w:rsidR="0066451F">
        <w:rPr>
          <w:rFonts w:ascii="Arial" w:eastAsia="Arial" w:hAnsi="Arial" w:cs="Arial"/>
          <w:spacing w:val="-2"/>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sing</w:t>
      </w:r>
      <w:r w:rsidR="0066451F">
        <w:rPr>
          <w:rFonts w:ascii="Arial" w:eastAsia="Arial" w:hAnsi="Arial" w:cs="Arial"/>
          <w:spacing w:val="3"/>
          <w:sz w:val="24"/>
          <w:szCs w:val="24"/>
        </w:rPr>
        <w:t xml:space="preserve"> </w:t>
      </w:r>
      <w:r w:rsidR="0066451F">
        <w:rPr>
          <w:rFonts w:ascii="Arial" w:eastAsia="Arial" w:hAnsi="Arial" w:cs="Arial"/>
          <w:sz w:val="24"/>
          <w:szCs w:val="24"/>
        </w:rPr>
        <w:t>A</w:t>
      </w:r>
      <w:r w:rsidR="0066451F">
        <w:rPr>
          <w:rFonts w:ascii="Arial" w:eastAsia="Arial" w:hAnsi="Arial" w:cs="Arial"/>
          <w:spacing w:val="1"/>
          <w:sz w:val="24"/>
          <w:szCs w:val="24"/>
        </w:rPr>
        <w:t>u</w:t>
      </w:r>
      <w:r w:rsidR="0066451F">
        <w:rPr>
          <w:rFonts w:ascii="Arial" w:eastAsia="Arial" w:hAnsi="Arial" w:cs="Arial"/>
          <w:spacing w:val="-2"/>
          <w:sz w:val="24"/>
          <w:szCs w:val="24"/>
        </w:rPr>
        <w:t>t</w:t>
      </w:r>
      <w:r w:rsidR="0066451F">
        <w:rPr>
          <w:rFonts w:ascii="Arial" w:eastAsia="Arial" w:hAnsi="Arial" w:cs="Arial"/>
          <w:spacing w:val="1"/>
          <w:sz w:val="24"/>
          <w:szCs w:val="24"/>
        </w:rPr>
        <w:t>ho</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z w:val="24"/>
          <w:szCs w:val="24"/>
        </w:rPr>
        <w:t>ty</w:t>
      </w:r>
      <w:r w:rsidR="0066451F">
        <w:rPr>
          <w:rFonts w:ascii="Arial" w:eastAsia="Arial" w:hAnsi="Arial" w:cs="Arial"/>
          <w:spacing w:val="2"/>
          <w:sz w:val="24"/>
          <w:szCs w:val="24"/>
        </w:rPr>
        <w:t xml:space="preserve"> </w:t>
      </w:r>
      <w:r w:rsidR="0066451F">
        <w:rPr>
          <w:rFonts w:ascii="Arial" w:eastAsia="Arial" w:hAnsi="Arial" w:cs="Arial"/>
          <w:spacing w:val="-3"/>
          <w:sz w:val="24"/>
          <w:szCs w:val="24"/>
        </w:rPr>
        <w:t>w</w:t>
      </w:r>
      <w:r w:rsidR="0066451F">
        <w:rPr>
          <w:rFonts w:ascii="Arial" w:eastAsia="Arial" w:hAnsi="Arial" w:cs="Arial"/>
          <w:spacing w:val="2"/>
          <w:sz w:val="24"/>
          <w:szCs w:val="24"/>
        </w:rPr>
        <w:t>i</w:t>
      </w:r>
      <w:r w:rsidR="0066451F">
        <w:rPr>
          <w:rFonts w:ascii="Arial" w:eastAsia="Arial" w:hAnsi="Arial" w:cs="Arial"/>
          <w:sz w:val="24"/>
          <w:szCs w:val="24"/>
        </w:rPr>
        <w:t>ll c</w:t>
      </w:r>
      <w:r w:rsidR="0066451F">
        <w:rPr>
          <w:rFonts w:ascii="Arial" w:eastAsia="Arial" w:hAnsi="Arial" w:cs="Arial"/>
          <w:spacing w:val="1"/>
          <w:sz w:val="24"/>
          <w:szCs w:val="24"/>
        </w:rPr>
        <w:t>o</w:t>
      </w:r>
      <w:r w:rsidR="0066451F">
        <w:rPr>
          <w:rFonts w:ascii="Arial" w:eastAsia="Arial" w:hAnsi="Arial" w:cs="Arial"/>
          <w:spacing w:val="-1"/>
          <w:sz w:val="24"/>
          <w:szCs w:val="24"/>
        </w:rPr>
        <w:t>n</w:t>
      </w:r>
      <w:r w:rsidR="0066451F">
        <w:rPr>
          <w:rFonts w:ascii="Arial" w:eastAsia="Arial" w:hAnsi="Arial" w:cs="Arial"/>
          <w:spacing w:val="3"/>
          <w:sz w:val="24"/>
          <w:szCs w:val="24"/>
        </w:rPr>
        <w:t>f</w:t>
      </w:r>
      <w:r w:rsidR="0066451F">
        <w:rPr>
          <w:rFonts w:ascii="Arial" w:eastAsia="Arial" w:hAnsi="Arial" w:cs="Arial"/>
          <w:spacing w:val="1"/>
          <w:sz w:val="24"/>
          <w:szCs w:val="24"/>
        </w:rPr>
        <w:t>o</w:t>
      </w:r>
      <w:r w:rsidR="0066451F">
        <w:rPr>
          <w:rFonts w:ascii="Arial" w:eastAsia="Arial" w:hAnsi="Arial" w:cs="Arial"/>
          <w:spacing w:val="-3"/>
          <w:sz w:val="24"/>
          <w:szCs w:val="24"/>
        </w:rPr>
        <w:t>r</w:t>
      </w:r>
      <w:r w:rsidR="0066451F">
        <w:rPr>
          <w:rFonts w:ascii="Arial" w:eastAsia="Arial" w:hAnsi="Arial" w:cs="Arial"/>
          <w:sz w:val="24"/>
          <w:szCs w:val="24"/>
        </w:rPr>
        <w:t>m</w:t>
      </w:r>
      <w:r w:rsidR="0066451F">
        <w:rPr>
          <w:rFonts w:ascii="Arial" w:eastAsia="Arial" w:hAnsi="Arial" w:cs="Arial"/>
          <w:spacing w:val="3"/>
          <w:sz w:val="24"/>
          <w:szCs w:val="24"/>
        </w:rPr>
        <w:t xml:space="preserve"> </w:t>
      </w:r>
      <w:r w:rsidR="0066451F">
        <w:rPr>
          <w:rFonts w:ascii="Arial" w:eastAsia="Arial" w:hAnsi="Arial" w:cs="Arial"/>
          <w:sz w:val="24"/>
          <w:szCs w:val="24"/>
        </w:rPr>
        <w:t>to</w:t>
      </w:r>
      <w:r w:rsidR="0066451F">
        <w:rPr>
          <w:rFonts w:ascii="Arial" w:eastAsia="Arial" w:hAnsi="Arial" w:cs="Arial"/>
          <w:spacing w:val="2"/>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2"/>
          <w:sz w:val="24"/>
          <w:szCs w:val="24"/>
        </w:rPr>
        <w:t xml:space="preserve"> </w:t>
      </w:r>
      <w:r w:rsidR="0066451F">
        <w:rPr>
          <w:rFonts w:ascii="Arial" w:eastAsia="Arial" w:hAnsi="Arial" w:cs="Arial"/>
          <w:sz w:val="24"/>
          <w:szCs w:val="24"/>
        </w:rPr>
        <w:t>re</w:t>
      </w:r>
      <w:r w:rsidR="0066451F">
        <w:rPr>
          <w:rFonts w:ascii="Arial" w:eastAsia="Arial" w:hAnsi="Arial" w:cs="Arial"/>
          <w:spacing w:val="-1"/>
          <w:sz w:val="24"/>
          <w:szCs w:val="24"/>
        </w:rPr>
        <w:t>q</w:t>
      </w:r>
      <w:r w:rsidR="0066451F">
        <w:rPr>
          <w:rFonts w:ascii="Arial" w:eastAsia="Arial" w:hAnsi="Arial" w:cs="Arial"/>
          <w:spacing w:val="1"/>
          <w:sz w:val="24"/>
          <w:szCs w:val="24"/>
        </w:rPr>
        <w:t>u</w:t>
      </w:r>
      <w:r w:rsidR="0066451F">
        <w:rPr>
          <w:rFonts w:ascii="Arial" w:eastAsia="Arial" w:hAnsi="Arial" w:cs="Arial"/>
          <w:sz w:val="24"/>
          <w:szCs w:val="24"/>
        </w:rPr>
        <w:t>i</w:t>
      </w:r>
      <w:r w:rsidR="0066451F">
        <w:rPr>
          <w:rFonts w:ascii="Arial" w:eastAsia="Arial" w:hAnsi="Arial" w:cs="Arial"/>
          <w:spacing w:val="-1"/>
          <w:sz w:val="24"/>
          <w:szCs w:val="24"/>
        </w:rPr>
        <w:t>re</w:t>
      </w:r>
      <w:r w:rsidR="0066451F">
        <w:rPr>
          <w:rFonts w:ascii="Arial" w:eastAsia="Arial" w:hAnsi="Arial" w:cs="Arial"/>
          <w:spacing w:val="1"/>
          <w:sz w:val="24"/>
          <w:szCs w:val="24"/>
        </w:rPr>
        <w:t>me</w:t>
      </w:r>
      <w:r w:rsidR="0066451F">
        <w:rPr>
          <w:rFonts w:ascii="Arial" w:eastAsia="Arial" w:hAnsi="Arial" w:cs="Arial"/>
          <w:spacing w:val="-1"/>
          <w:sz w:val="24"/>
          <w:szCs w:val="24"/>
        </w:rPr>
        <w:t>n</w:t>
      </w:r>
      <w:r w:rsidR="0066451F">
        <w:rPr>
          <w:rFonts w:ascii="Arial" w:eastAsia="Arial" w:hAnsi="Arial" w:cs="Arial"/>
          <w:sz w:val="24"/>
          <w:szCs w:val="24"/>
        </w:rPr>
        <w:t>ts</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4"/>
          <w:sz w:val="24"/>
          <w:szCs w:val="24"/>
        </w:rPr>
        <w:t xml:space="preserve"> </w:t>
      </w:r>
      <w:r w:rsidR="0066451F">
        <w:rPr>
          <w:rFonts w:ascii="Arial" w:eastAsia="Arial" w:hAnsi="Arial" w:cs="Arial"/>
          <w:sz w:val="24"/>
          <w:szCs w:val="24"/>
        </w:rPr>
        <w:t>Da</w:t>
      </w:r>
      <w:r w:rsidR="0066451F">
        <w:rPr>
          <w:rFonts w:ascii="Arial" w:eastAsia="Arial" w:hAnsi="Arial" w:cs="Arial"/>
          <w:spacing w:val="-1"/>
          <w:sz w:val="24"/>
          <w:szCs w:val="24"/>
        </w:rPr>
        <w:t>t</w:t>
      </w:r>
      <w:r w:rsidR="0066451F">
        <w:rPr>
          <w:rFonts w:ascii="Arial" w:eastAsia="Arial" w:hAnsi="Arial" w:cs="Arial"/>
          <w:sz w:val="24"/>
          <w:szCs w:val="24"/>
        </w:rPr>
        <w:t>a</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p</w:t>
      </w:r>
      <w:r w:rsidR="0066451F">
        <w:rPr>
          <w:rFonts w:ascii="Arial" w:eastAsia="Arial" w:hAnsi="Arial" w:cs="Arial"/>
          <w:sz w:val="24"/>
          <w:szCs w:val="24"/>
        </w:rPr>
        <w:t>ro</w:t>
      </w:r>
      <w:r w:rsidR="0066451F">
        <w:rPr>
          <w:rFonts w:ascii="Arial" w:eastAsia="Arial" w:hAnsi="Arial" w:cs="Arial"/>
          <w:spacing w:val="-2"/>
          <w:sz w:val="24"/>
          <w:szCs w:val="24"/>
        </w:rPr>
        <w:t>t</w:t>
      </w:r>
      <w:r w:rsidR="0066451F">
        <w:rPr>
          <w:rFonts w:ascii="Arial" w:eastAsia="Arial" w:hAnsi="Arial" w:cs="Arial"/>
          <w:spacing w:val="1"/>
          <w:sz w:val="24"/>
          <w:szCs w:val="24"/>
        </w:rPr>
        <w:t>e</w:t>
      </w:r>
      <w:r w:rsidR="0066451F">
        <w:rPr>
          <w:rFonts w:ascii="Arial" w:eastAsia="Arial" w:hAnsi="Arial" w:cs="Arial"/>
          <w:sz w:val="24"/>
          <w:szCs w:val="24"/>
        </w:rPr>
        <w:t>ct</w:t>
      </w:r>
      <w:r w:rsidR="0066451F">
        <w:rPr>
          <w:rFonts w:ascii="Arial" w:eastAsia="Arial" w:hAnsi="Arial" w:cs="Arial"/>
          <w:spacing w:val="-2"/>
          <w:sz w:val="24"/>
          <w:szCs w:val="24"/>
        </w:rPr>
        <w: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n</w:t>
      </w:r>
      <w:r w:rsidR="0066451F">
        <w:rPr>
          <w:rFonts w:ascii="Arial" w:eastAsia="Arial" w:hAnsi="Arial" w:cs="Arial"/>
          <w:sz w:val="24"/>
          <w:szCs w:val="24"/>
        </w:rPr>
        <w:t>d</w:t>
      </w:r>
      <w:r w:rsidR="0066451F">
        <w:rPr>
          <w:rFonts w:ascii="Arial" w:eastAsia="Arial" w:hAnsi="Arial" w:cs="Arial"/>
          <w:spacing w:val="2"/>
          <w:sz w:val="24"/>
          <w:szCs w:val="24"/>
        </w:rPr>
        <w:t xml:space="preserve"> </w:t>
      </w:r>
      <w:r w:rsidR="0066451F">
        <w:rPr>
          <w:rFonts w:ascii="Arial" w:eastAsia="Arial" w:hAnsi="Arial" w:cs="Arial"/>
          <w:sz w:val="24"/>
          <w:szCs w:val="24"/>
        </w:rPr>
        <w:t>F</w:t>
      </w:r>
      <w:r w:rsidR="0066451F">
        <w:rPr>
          <w:rFonts w:ascii="Arial" w:eastAsia="Arial" w:hAnsi="Arial" w:cs="Arial"/>
          <w:spacing w:val="-1"/>
          <w:sz w:val="24"/>
          <w:szCs w:val="24"/>
        </w:rPr>
        <w:t>r</w:t>
      </w:r>
      <w:r w:rsidR="0066451F">
        <w:rPr>
          <w:rFonts w:ascii="Arial" w:eastAsia="Arial" w:hAnsi="Arial" w:cs="Arial"/>
          <w:spacing w:val="1"/>
          <w:sz w:val="24"/>
          <w:szCs w:val="24"/>
        </w:rPr>
        <w:t>ee</w:t>
      </w:r>
      <w:r w:rsidR="0066451F">
        <w:rPr>
          <w:rFonts w:ascii="Arial" w:eastAsia="Arial" w:hAnsi="Arial" w:cs="Arial"/>
          <w:spacing w:val="-1"/>
          <w:sz w:val="24"/>
          <w:szCs w:val="24"/>
        </w:rPr>
        <w:t>d</w:t>
      </w:r>
      <w:r w:rsidR="0066451F">
        <w:rPr>
          <w:rFonts w:ascii="Arial" w:eastAsia="Arial" w:hAnsi="Arial" w:cs="Arial"/>
          <w:spacing w:val="1"/>
          <w:sz w:val="24"/>
          <w:szCs w:val="24"/>
        </w:rPr>
        <w:t>o</w:t>
      </w:r>
      <w:r w:rsidR="0066451F">
        <w:rPr>
          <w:rFonts w:ascii="Arial" w:eastAsia="Arial" w:hAnsi="Arial" w:cs="Arial"/>
          <w:sz w:val="24"/>
          <w:szCs w:val="24"/>
        </w:rPr>
        <w:t xml:space="preserve">m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4"/>
          <w:sz w:val="24"/>
          <w:szCs w:val="24"/>
        </w:rPr>
        <w:t xml:space="preserve"> </w:t>
      </w:r>
      <w:r w:rsidR="0066451F">
        <w:rPr>
          <w:rFonts w:ascii="Arial" w:eastAsia="Arial" w:hAnsi="Arial" w:cs="Arial"/>
          <w:sz w:val="24"/>
          <w:szCs w:val="24"/>
        </w:rPr>
        <w:t>I</w:t>
      </w:r>
      <w:r w:rsidR="0066451F">
        <w:rPr>
          <w:rFonts w:ascii="Arial" w:eastAsia="Arial" w:hAnsi="Arial" w:cs="Arial"/>
          <w:spacing w:val="-1"/>
          <w:sz w:val="24"/>
          <w:szCs w:val="24"/>
        </w:rPr>
        <w:t>n</w:t>
      </w:r>
      <w:r w:rsidR="0066451F">
        <w:rPr>
          <w:rFonts w:ascii="Arial" w:eastAsia="Arial" w:hAnsi="Arial" w:cs="Arial"/>
          <w:spacing w:val="-2"/>
          <w:sz w:val="24"/>
          <w:szCs w:val="24"/>
        </w:rPr>
        <w:t>f</w:t>
      </w:r>
      <w:r w:rsidR="0066451F">
        <w:rPr>
          <w:rFonts w:ascii="Arial" w:eastAsia="Arial" w:hAnsi="Arial" w:cs="Arial"/>
          <w:spacing w:val="1"/>
          <w:sz w:val="24"/>
          <w:szCs w:val="24"/>
        </w:rPr>
        <w:t>o</w:t>
      </w:r>
      <w:r w:rsidR="0066451F">
        <w:rPr>
          <w:rFonts w:ascii="Arial" w:eastAsia="Arial" w:hAnsi="Arial" w:cs="Arial"/>
          <w:sz w:val="24"/>
          <w:szCs w:val="24"/>
        </w:rPr>
        <w:t>r</w:t>
      </w:r>
      <w:r w:rsidR="0066451F">
        <w:rPr>
          <w:rFonts w:ascii="Arial" w:eastAsia="Arial" w:hAnsi="Arial" w:cs="Arial"/>
          <w:spacing w:val="1"/>
          <w:sz w:val="24"/>
          <w:szCs w:val="24"/>
        </w:rPr>
        <w:t>ma</w:t>
      </w:r>
      <w:r w:rsidR="0066451F">
        <w:rPr>
          <w:rFonts w:ascii="Arial" w:eastAsia="Arial" w:hAnsi="Arial" w:cs="Arial"/>
          <w:sz w:val="24"/>
          <w:szCs w:val="24"/>
        </w:rPr>
        <w:t>t</w:t>
      </w:r>
      <w:r w:rsidR="0066451F">
        <w:rPr>
          <w:rFonts w:ascii="Arial" w:eastAsia="Arial" w:hAnsi="Arial" w:cs="Arial"/>
          <w:spacing w:val="-2"/>
          <w:sz w:val="24"/>
          <w:szCs w:val="24"/>
        </w:rPr>
        <w: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2"/>
          <w:sz w:val="24"/>
          <w:szCs w:val="24"/>
        </w:rPr>
        <w:t xml:space="preserve"> </w:t>
      </w:r>
      <w:r w:rsidR="0066451F">
        <w:rPr>
          <w:rFonts w:ascii="Arial" w:eastAsia="Arial" w:hAnsi="Arial" w:cs="Arial"/>
          <w:sz w:val="24"/>
          <w:szCs w:val="24"/>
        </w:rPr>
        <w:t>le</w:t>
      </w:r>
      <w:r w:rsidR="0066451F">
        <w:rPr>
          <w:rFonts w:ascii="Arial" w:eastAsia="Arial" w:hAnsi="Arial" w:cs="Arial"/>
          <w:spacing w:val="-1"/>
          <w:sz w:val="24"/>
          <w:szCs w:val="24"/>
        </w:rPr>
        <w:t>g</w:t>
      </w:r>
      <w:r w:rsidR="0066451F">
        <w:rPr>
          <w:rFonts w:ascii="Arial" w:eastAsia="Arial" w:hAnsi="Arial" w:cs="Arial"/>
          <w:sz w:val="24"/>
          <w:szCs w:val="24"/>
        </w:rPr>
        <w:t>is</w:t>
      </w:r>
      <w:r w:rsidR="0066451F">
        <w:rPr>
          <w:rFonts w:ascii="Arial" w:eastAsia="Arial" w:hAnsi="Arial" w:cs="Arial"/>
          <w:spacing w:val="-1"/>
          <w:sz w:val="24"/>
          <w:szCs w:val="24"/>
        </w:rPr>
        <w:t>l</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z w:val="24"/>
          <w:szCs w:val="24"/>
        </w:rPr>
        <w:t>n in</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a</w:t>
      </w:r>
      <w:r w:rsidR="0066451F">
        <w:rPr>
          <w:rFonts w:ascii="Arial" w:eastAsia="Arial" w:hAnsi="Arial" w:cs="Arial"/>
          <w:sz w:val="24"/>
          <w:szCs w:val="24"/>
        </w:rPr>
        <w:t>cc</w:t>
      </w:r>
      <w:r w:rsidR="0066451F">
        <w:rPr>
          <w:rFonts w:ascii="Arial" w:eastAsia="Arial" w:hAnsi="Arial" w:cs="Arial"/>
          <w:spacing w:val="1"/>
          <w:sz w:val="24"/>
          <w:szCs w:val="24"/>
        </w:rPr>
        <w:t>o</w:t>
      </w:r>
      <w:r w:rsidR="0066451F">
        <w:rPr>
          <w:rFonts w:ascii="Arial" w:eastAsia="Arial" w:hAnsi="Arial" w:cs="Arial"/>
          <w:sz w:val="24"/>
          <w:szCs w:val="24"/>
        </w:rPr>
        <w:t>rd</w:t>
      </w:r>
      <w:r w:rsidR="0066451F">
        <w:rPr>
          <w:rFonts w:ascii="Arial" w:eastAsia="Arial" w:hAnsi="Arial" w:cs="Arial"/>
          <w:spacing w:val="-1"/>
          <w:sz w:val="24"/>
          <w:szCs w:val="24"/>
        </w:rPr>
        <w:t>a</w:t>
      </w:r>
      <w:r w:rsidR="0066451F">
        <w:rPr>
          <w:rFonts w:ascii="Arial" w:eastAsia="Arial" w:hAnsi="Arial" w:cs="Arial"/>
          <w:spacing w:val="1"/>
          <w:sz w:val="24"/>
          <w:szCs w:val="24"/>
        </w:rPr>
        <w:t>n</w:t>
      </w:r>
      <w:r w:rsidR="0066451F">
        <w:rPr>
          <w:rFonts w:ascii="Arial" w:eastAsia="Arial" w:hAnsi="Arial" w:cs="Arial"/>
          <w:sz w:val="24"/>
          <w:szCs w:val="24"/>
        </w:rPr>
        <w:t>ce</w:t>
      </w:r>
      <w:r w:rsidR="0066451F">
        <w:rPr>
          <w:rFonts w:ascii="Arial" w:eastAsia="Arial" w:hAnsi="Arial" w:cs="Arial"/>
          <w:spacing w:val="3"/>
          <w:sz w:val="24"/>
          <w:szCs w:val="24"/>
        </w:rPr>
        <w:t xml:space="preserve"> </w:t>
      </w:r>
      <w:r w:rsidR="0066451F">
        <w:rPr>
          <w:rFonts w:ascii="Arial" w:eastAsia="Arial" w:hAnsi="Arial" w:cs="Arial"/>
          <w:spacing w:val="-3"/>
          <w:sz w:val="24"/>
          <w:szCs w:val="24"/>
        </w:rPr>
        <w:t>w</w:t>
      </w:r>
      <w:r w:rsidR="0066451F">
        <w:rPr>
          <w:rFonts w:ascii="Arial" w:eastAsia="Arial" w:hAnsi="Arial" w:cs="Arial"/>
          <w:sz w:val="24"/>
          <w:szCs w:val="24"/>
        </w:rPr>
        <w:t>ith</w:t>
      </w:r>
      <w:r w:rsidR="0066451F">
        <w:rPr>
          <w:rFonts w:ascii="Arial" w:eastAsia="Arial" w:hAnsi="Arial" w:cs="Arial"/>
          <w:spacing w:val="3"/>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 Co</w:t>
      </w:r>
      <w:r w:rsidR="0066451F">
        <w:rPr>
          <w:rFonts w:ascii="Arial" w:eastAsia="Arial" w:hAnsi="Arial" w:cs="Arial"/>
          <w:spacing w:val="1"/>
          <w:sz w:val="24"/>
          <w:szCs w:val="24"/>
        </w:rPr>
        <w:t>un</w:t>
      </w:r>
      <w:r w:rsidR="0066451F">
        <w:rPr>
          <w:rFonts w:ascii="Arial" w:eastAsia="Arial" w:hAnsi="Arial" w:cs="Arial"/>
          <w:sz w:val="24"/>
          <w:szCs w:val="24"/>
        </w:rPr>
        <w:t>ci</w:t>
      </w:r>
      <w:r w:rsidR="0066451F">
        <w:rPr>
          <w:rFonts w:ascii="Arial" w:eastAsia="Arial" w:hAnsi="Arial" w:cs="Arial"/>
          <w:spacing w:val="-1"/>
          <w:sz w:val="24"/>
          <w:szCs w:val="24"/>
        </w:rPr>
        <w:t>l</w:t>
      </w:r>
      <w:r w:rsidR="0066451F">
        <w:rPr>
          <w:rFonts w:ascii="Arial" w:eastAsia="Arial" w:hAnsi="Arial" w:cs="Arial"/>
          <w:sz w:val="24"/>
          <w:szCs w:val="24"/>
        </w:rPr>
        <w:t>’s</w:t>
      </w:r>
      <w:r w:rsidR="0066451F">
        <w:rPr>
          <w:rFonts w:ascii="Arial" w:eastAsia="Arial" w:hAnsi="Arial" w:cs="Arial"/>
          <w:spacing w:val="1"/>
          <w:sz w:val="24"/>
          <w:szCs w:val="24"/>
        </w:rPr>
        <w:t xml:space="preserve"> e</w:t>
      </w:r>
      <w:r w:rsidR="0066451F">
        <w:rPr>
          <w:rFonts w:ascii="Arial" w:eastAsia="Arial" w:hAnsi="Arial" w:cs="Arial"/>
          <w:spacing w:val="-2"/>
          <w:sz w:val="24"/>
          <w:szCs w:val="24"/>
        </w:rPr>
        <w:t>x</w:t>
      </w:r>
      <w:r w:rsidR="0066451F">
        <w:rPr>
          <w:rFonts w:ascii="Arial" w:eastAsia="Arial" w:hAnsi="Arial" w:cs="Arial"/>
          <w:sz w:val="24"/>
          <w:szCs w:val="24"/>
        </w:rPr>
        <w:t>isting</w:t>
      </w:r>
      <w:r w:rsidR="0066451F">
        <w:rPr>
          <w:rFonts w:ascii="Arial" w:eastAsia="Arial" w:hAnsi="Arial" w:cs="Arial"/>
          <w:spacing w:val="1"/>
          <w:sz w:val="24"/>
          <w:szCs w:val="24"/>
        </w:rPr>
        <w:t xml:space="preserve"> po</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cies.</w:t>
      </w:r>
      <w:r w:rsidR="0066451F">
        <w:rPr>
          <w:rFonts w:ascii="Arial" w:eastAsia="Arial" w:hAnsi="Arial" w:cs="Arial"/>
          <w:spacing w:val="3"/>
          <w:sz w:val="24"/>
          <w:szCs w:val="24"/>
        </w:rPr>
        <w:t xml:space="preserve"> </w:t>
      </w:r>
      <w:r w:rsidR="0066451F">
        <w:rPr>
          <w:rFonts w:ascii="Arial" w:eastAsia="Arial" w:hAnsi="Arial" w:cs="Arial"/>
          <w:sz w:val="24"/>
          <w:szCs w:val="24"/>
        </w:rPr>
        <w:t>The</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u</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pacing w:val="1"/>
          <w:sz w:val="24"/>
          <w:szCs w:val="24"/>
        </w:rPr>
        <w:t>o</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z w:val="24"/>
          <w:szCs w:val="24"/>
        </w:rPr>
        <w:t>ty</w:t>
      </w:r>
      <w:r w:rsidR="0066451F">
        <w:rPr>
          <w:rFonts w:ascii="Arial" w:eastAsia="Arial" w:hAnsi="Arial" w:cs="Arial"/>
          <w:spacing w:val="2"/>
          <w:sz w:val="24"/>
          <w:szCs w:val="24"/>
        </w:rPr>
        <w:t xml:space="preserve"> </w:t>
      </w:r>
      <w:r w:rsidR="0066451F">
        <w:rPr>
          <w:rFonts w:ascii="Arial" w:eastAsia="Arial" w:hAnsi="Arial" w:cs="Arial"/>
          <w:spacing w:val="-3"/>
          <w:sz w:val="24"/>
          <w:szCs w:val="24"/>
        </w:rPr>
        <w:t>w</w:t>
      </w:r>
      <w:r w:rsidR="0066451F">
        <w:rPr>
          <w:rFonts w:ascii="Arial" w:eastAsia="Arial" w:hAnsi="Arial" w:cs="Arial"/>
          <w:spacing w:val="2"/>
          <w:sz w:val="24"/>
          <w:szCs w:val="24"/>
        </w:rPr>
        <w:t>i</w:t>
      </w:r>
      <w:r w:rsidR="0066451F">
        <w:rPr>
          <w:rFonts w:ascii="Arial" w:eastAsia="Arial" w:hAnsi="Arial" w:cs="Arial"/>
          <w:sz w:val="24"/>
          <w:szCs w:val="24"/>
        </w:rPr>
        <w:t>ll</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a</w:t>
      </w:r>
      <w:r w:rsidR="0066451F">
        <w:rPr>
          <w:rFonts w:ascii="Arial" w:eastAsia="Arial" w:hAnsi="Arial" w:cs="Arial"/>
          <w:sz w:val="24"/>
          <w:szCs w:val="24"/>
        </w:rPr>
        <w:t>ct</w:t>
      </w:r>
      <w:r w:rsidR="0066451F">
        <w:rPr>
          <w:rFonts w:ascii="Arial" w:eastAsia="Arial" w:hAnsi="Arial" w:cs="Arial"/>
          <w:spacing w:val="2"/>
          <w:sz w:val="24"/>
          <w:szCs w:val="24"/>
        </w:rPr>
        <w:t xml:space="preserve"> </w:t>
      </w:r>
      <w:r w:rsidR="0066451F">
        <w:rPr>
          <w:rFonts w:ascii="Arial" w:eastAsia="Arial" w:hAnsi="Arial" w:cs="Arial"/>
          <w:sz w:val="24"/>
          <w:szCs w:val="24"/>
        </w:rPr>
        <w:lastRenderedPageBreak/>
        <w:t>in</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a</w:t>
      </w:r>
      <w:r w:rsidR="0066451F">
        <w:rPr>
          <w:rFonts w:ascii="Arial" w:eastAsia="Arial" w:hAnsi="Arial" w:cs="Arial"/>
          <w:sz w:val="24"/>
          <w:szCs w:val="24"/>
        </w:rPr>
        <w:t>cc</w:t>
      </w:r>
      <w:r w:rsidR="0066451F">
        <w:rPr>
          <w:rFonts w:ascii="Arial" w:eastAsia="Arial" w:hAnsi="Arial" w:cs="Arial"/>
          <w:spacing w:val="1"/>
          <w:sz w:val="24"/>
          <w:szCs w:val="24"/>
        </w:rPr>
        <w:t>o</w:t>
      </w:r>
      <w:r w:rsidR="0066451F">
        <w:rPr>
          <w:rFonts w:ascii="Arial" w:eastAsia="Arial" w:hAnsi="Arial" w:cs="Arial"/>
          <w:sz w:val="24"/>
          <w:szCs w:val="24"/>
        </w:rPr>
        <w:t>r</w:t>
      </w:r>
      <w:r w:rsidR="0066451F">
        <w:rPr>
          <w:rFonts w:ascii="Arial" w:eastAsia="Arial" w:hAnsi="Arial" w:cs="Arial"/>
          <w:spacing w:val="-2"/>
          <w:sz w:val="24"/>
          <w:szCs w:val="24"/>
        </w:rPr>
        <w:t>d</w:t>
      </w:r>
      <w:r w:rsidR="0066451F">
        <w:rPr>
          <w:rFonts w:ascii="Arial" w:eastAsia="Arial" w:hAnsi="Arial" w:cs="Arial"/>
          <w:spacing w:val="1"/>
          <w:sz w:val="24"/>
          <w:szCs w:val="24"/>
        </w:rPr>
        <w:t>an</w:t>
      </w:r>
      <w:r w:rsidR="0066451F">
        <w:rPr>
          <w:rFonts w:ascii="Arial" w:eastAsia="Arial" w:hAnsi="Arial" w:cs="Arial"/>
          <w:spacing w:val="-2"/>
          <w:sz w:val="24"/>
          <w:szCs w:val="24"/>
        </w:rPr>
        <w:t>c</w:t>
      </w:r>
      <w:r w:rsidR="0066451F">
        <w:rPr>
          <w:rFonts w:ascii="Arial" w:eastAsia="Arial" w:hAnsi="Arial" w:cs="Arial"/>
          <w:sz w:val="24"/>
          <w:szCs w:val="24"/>
        </w:rPr>
        <w:t xml:space="preserve">e </w:t>
      </w:r>
      <w:r w:rsidR="0066451F">
        <w:rPr>
          <w:rFonts w:ascii="Arial" w:eastAsia="Arial" w:hAnsi="Arial" w:cs="Arial"/>
          <w:spacing w:val="-3"/>
          <w:sz w:val="24"/>
          <w:szCs w:val="24"/>
        </w:rPr>
        <w:t>w</w:t>
      </w:r>
      <w:r w:rsidR="0066451F">
        <w:rPr>
          <w:rFonts w:ascii="Arial" w:eastAsia="Arial" w:hAnsi="Arial" w:cs="Arial"/>
          <w:sz w:val="24"/>
          <w:szCs w:val="24"/>
        </w:rPr>
        <w:t>ith</w:t>
      </w:r>
      <w:r w:rsidR="0066451F">
        <w:rPr>
          <w:rFonts w:ascii="Arial" w:eastAsia="Arial" w:hAnsi="Arial" w:cs="Arial"/>
          <w:spacing w:val="51"/>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51"/>
          <w:sz w:val="24"/>
          <w:szCs w:val="24"/>
        </w:rPr>
        <w:t xml:space="preserve"> </w:t>
      </w:r>
      <w:r w:rsidR="0066451F">
        <w:rPr>
          <w:rFonts w:ascii="Arial" w:eastAsia="Arial" w:hAnsi="Arial" w:cs="Arial"/>
          <w:sz w:val="24"/>
          <w:szCs w:val="24"/>
        </w:rPr>
        <w:t>rele</w:t>
      </w:r>
      <w:r w:rsidR="0066451F">
        <w:rPr>
          <w:rFonts w:ascii="Arial" w:eastAsia="Arial" w:hAnsi="Arial" w:cs="Arial"/>
          <w:spacing w:val="-2"/>
          <w:sz w:val="24"/>
          <w:szCs w:val="24"/>
        </w:rPr>
        <w:t>v</w:t>
      </w:r>
      <w:r w:rsidR="0066451F">
        <w:rPr>
          <w:rFonts w:ascii="Arial" w:eastAsia="Arial" w:hAnsi="Arial" w:cs="Arial"/>
          <w:spacing w:val="1"/>
          <w:sz w:val="24"/>
          <w:szCs w:val="24"/>
        </w:rPr>
        <w:t>an</w:t>
      </w:r>
      <w:r w:rsidR="0066451F">
        <w:rPr>
          <w:rFonts w:ascii="Arial" w:eastAsia="Arial" w:hAnsi="Arial" w:cs="Arial"/>
          <w:sz w:val="24"/>
          <w:szCs w:val="24"/>
        </w:rPr>
        <w:t>t</w:t>
      </w:r>
      <w:r w:rsidR="0066451F">
        <w:rPr>
          <w:rFonts w:ascii="Arial" w:eastAsia="Arial" w:hAnsi="Arial" w:cs="Arial"/>
          <w:spacing w:val="51"/>
          <w:sz w:val="24"/>
          <w:szCs w:val="24"/>
        </w:rPr>
        <w:t xml:space="preserve"> </w:t>
      </w:r>
      <w:r w:rsidR="0066451F">
        <w:rPr>
          <w:rFonts w:ascii="Arial" w:eastAsia="Arial" w:hAnsi="Arial" w:cs="Arial"/>
          <w:sz w:val="24"/>
          <w:szCs w:val="24"/>
        </w:rPr>
        <w:t>le</w:t>
      </w:r>
      <w:r w:rsidR="0066451F">
        <w:rPr>
          <w:rFonts w:ascii="Arial" w:eastAsia="Arial" w:hAnsi="Arial" w:cs="Arial"/>
          <w:spacing w:val="-1"/>
          <w:sz w:val="24"/>
          <w:szCs w:val="24"/>
        </w:rPr>
        <w:t>g</w:t>
      </w:r>
      <w:r w:rsidR="0066451F">
        <w:rPr>
          <w:rFonts w:ascii="Arial" w:eastAsia="Arial" w:hAnsi="Arial" w:cs="Arial"/>
          <w:sz w:val="24"/>
          <w:szCs w:val="24"/>
        </w:rPr>
        <w:t>is</w:t>
      </w:r>
      <w:r w:rsidR="0066451F">
        <w:rPr>
          <w:rFonts w:ascii="Arial" w:eastAsia="Arial" w:hAnsi="Arial" w:cs="Arial"/>
          <w:spacing w:val="-1"/>
          <w:sz w:val="24"/>
          <w:szCs w:val="24"/>
        </w:rPr>
        <w:t>l</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51"/>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n</w:t>
      </w:r>
      <w:r w:rsidR="0066451F">
        <w:rPr>
          <w:rFonts w:ascii="Arial" w:eastAsia="Arial" w:hAnsi="Arial" w:cs="Arial"/>
          <w:sz w:val="24"/>
          <w:szCs w:val="24"/>
        </w:rPr>
        <w:t>d</w:t>
      </w:r>
      <w:r w:rsidR="0066451F">
        <w:rPr>
          <w:rFonts w:ascii="Arial" w:eastAsia="Arial" w:hAnsi="Arial" w:cs="Arial"/>
          <w:spacing w:val="51"/>
          <w:sz w:val="24"/>
          <w:szCs w:val="24"/>
        </w:rPr>
        <w:t xml:space="preserve"> </w:t>
      </w:r>
      <w:r w:rsidR="0066451F">
        <w:rPr>
          <w:rFonts w:ascii="Arial" w:eastAsia="Arial" w:hAnsi="Arial" w:cs="Arial"/>
          <w:spacing w:val="-1"/>
          <w:sz w:val="24"/>
          <w:szCs w:val="24"/>
        </w:rPr>
        <w:t>g</w:t>
      </w:r>
      <w:r w:rsidR="0066451F">
        <w:rPr>
          <w:rFonts w:ascii="Arial" w:eastAsia="Arial" w:hAnsi="Arial" w:cs="Arial"/>
          <w:spacing w:val="1"/>
          <w:sz w:val="24"/>
          <w:szCs w:val="24"/>
        </w:rPr>
        <w:t>u</w:t>
      </w:r>
      <w:r w:rsidR="0066451F">
        <w:rPr>
          <w:rFonts w:ascii="Arial" w:eastAsia="Arial" w:hAnsi="Arial" w:cs="Arial"/>
          <w:sz w:val="24"/>
          <w:szCs w:val="24"/>
        </w:rPr>
        <w:t>i</w:t>
      </w:r>
      <w:r w:rsidR="0066451F">
        <w:rPr>
          <w:rFonts w:ascii="Arial" w:eastAsia="Arial" w:hAnsi="Arial" w:cs="Arial"/>
          <w:spacing w:val="-2"/>
          <w:sz w:val="24"/>
          <w:szCs w:val="24"/>
        </w:rPr>
        <w:t>d</w:t>
      </w:r>
      <w:r w:rsidR="0066451F">
        <w:rPr>
          <w:rFonts w:ascii="Arial" w:eastAsia="Arial" w:hAnsi="Arial" w:cs="Arial"/>
          <w:spacing w:val="1"/>
          <w:sz w:val="24"/>
          <w:szCs w:val="24"/>
        </w:rPr>
        <w:t>an</w:t>
      </w:r>
      <w:r w:rsidR="0066451F">
        <w:rPr>
          <w:rFonts w:ascii="Arial" w:eastAsia="Arial" w:hAnsi="Arial" w:cs="Arial"/>
          <w:sz w:val="24"/>
          <w:szCs w:val="24"/>
        </w:rPr>
        <w:t>ce</w:t>
      </w:r>
      <w:r w:rsidR="0066451F">
        <w:rPr>
          <w:rFonts w:ascii="Arial" w:eastAsia="Arial" w:hAnsi="Arial" w:cs="Arial"/>
          <w:spacing w:val="52"/>
          <w:sz w:val="24"/>
          <w:szCs w:val="24"/>
        </w:rPr>
        <w:t xml:space="preserve"> </w:t>
      </w:r>
      <w:r w:rsidR="0066451F">
        <w:rPr>
          <w:rFonts w:ascii="Arial" w:eastAsia="Arial" w:hAnsi="Arial" w:cs="Arial"/>
          <w:spacing w:val="3"/>
          <w:sz w:val="24"/>
          <w:szCs w:val="24"/>
        </w:rPr>
        <w:t>f</w:t>
      </w:r>
      <w:r w:rsidR="0066451F">
        <w:rPr>
          <w:rFonts w:ascii="Arial" w:eastAsia="Arial" w:hAnsi="Arial" w:cs="Arial"/>
          <w:sz w:val="24"/>
          <w:szCs w:val="24"/>
        </w:rPr>
        <w:t>r</w:t>
      </w:r>
      <w:r w:rsidR="0066451F">
        <w:rPr>
          <w:rFonts w:ascii="Arial" w:eastAsia="Arial" w:hAnsi="Arial" w:cs="Arial"/>
          <w:spacing w:val="-2"/>
          <w:sz w:val="24"/>
          <w:szCs w:val="24"/>
        </w:rPr>
        <w:t>o</w:t>
      </w:r>
      <w:r w:rsidR="0066451F">
        <w:rPr>
          <w:rFonts w:ascii="Arial" w:eastAsia="Arial" w:hAnsi="Arial" w:cs="Arial"/>
          <w:sz w:val="24"/>
          <w:szCs w:val="24"/>
        </w:rPr>
        <w:t>m</w:t>
      </w:r>
      <w:r w:rsidR="0066451F">
        <w:rPr>
          <w:rFonts w:ascii="Arial" w:eastAsia="Arial" w:hAnsi="Arial" w:cs="Arial"/>
          <w:spacing w:val="52"/>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49"/>
          <w:sz w:val="24"/>
          <w:szCs w:val="24"/>
        </w:rPr>
        <w:t xml:space="preserve"> </w:t>
      </w:r>
      <w:r w:rsidR="0066451F">
        <w:rPr>
          <w:rFonts w:ascii="Arial" w:eastAsia="Arial" w:hAnsi="Arial" w:cs="Arial"/>
          <w:sz w:val="24"/>
          <w:szCs w:val="24"/>
        </w:rPr>
        <w:t>G</w:t>
      </w:r>
      <w:r w:rsidR="0066451F">
        <w:rPr>
          <w:rFonts w:ascii="Arial" w:eastAsia="Arial" w:hAnsi="Arial" w:cs="Arial"/>
          <w:spacing w:val="-1"/>
          <w:sz w:val="24"/>
          <w:szCs w:val="24"/>
        </w:rPr>
        <w:t>a</w:t>
      </w:r>
      <w:r w:rsidR="0066451F">
        <w:rPr>
          <w:rFonts w:ascii="Arial" w:eastAsia="Arial" w:hAnsi="Arial" w:cs="Arial"/>
          <w:spacing w:val="1"/>
          <w:sz w:val="24"/>
          <w:szCs w:val="24"/>
        </w:rPr>
        <w:t>mb</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g</w:t>
      </w:r>
      <w:r w:rsidR="0066451F">
        <w:rPr>
          <w:rFonts w:ascii="Arial" w:eastAsia="Arial" w:hAnsi="Arial" w:cs="Arial"/>
          <w:spacing w:val="49"/>
          <w:sz w:val="24"/>
          <w:szCs w:val="24"/>
        </w:rPr>
        <w:t xml:space="preserve"> </w:t>
      </w:r>
      <w:r w:rsidR="0066451F">
        <w:rPr>
          <w:rFonts w:ascii="Arial" w:eastAsia="Arial" w:hAnsi="Arial" w:cs="Arial"/>
          <w:sz w:val="24"/>
          <w:szCs w:val="24"/>
        </w:rPr>
        <w:t>Com</w:t>
      </w:r>
      <w:r w:rsidR="0066451F">
        <w:rPr>
          <w:rFonts w:ascii="Arial" w:eastAsia="Arial" w:hAnsi="Arial" w:cs="Arial"/>
          <w:spacing w:val="1"/>
          <w:sz w:val="24"/>
          <w:szCs w:val="24"/>
        </w:rPr>
        <w:t>m</w:t>
      </w:r>
      <w:r w:rsidR="0066451F">
        <w:rPr>
          <w:rFonts w:ascii="Arial" w:eastAsia="Arial" w:hAnsi="Arial" w:cs="Arial"/>
          <w:sz w:val="24"/>
          <w:szCs w:val="24"/>
        </w:rPr>
        <w:t>iss</w:t>
      </w:r>
      <w:r w:rsidR="0066451F">
        <w:rPr>
          <w:rFonts w:ascii="Arial" w:eastAsia="Arial" w:hAnsi="Arial" w:cs="Arial"/>
          <w:spacing w:val="-1"/>
          <w:sz w:val="24"/>
          <w:szCs w:val="24"/>
        </w:rPr>
        <w: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49"/>
          <w:sz w:val="24"/>
          <w:szCs w:val="24"/>
        </w:rPr>
        <w:t xml:space="preserve"> </w:t>
      </w:r>
      <w:r w:rsidR="0066451F">
        <w:rPr>
          <w:rFonts w:ascii="Arial" w:eastAsia="Arial" w:hAnsi="Arial" w:cs="Arial"/>
          <w:spacing w:val="1"/>
          <w:sz w:val="24"/>
          <w:szCs w:val="24"/>
        </w:rPr>
        <w:t>an</w:t>
      </w:r>
      <w:r w:rsidR="0066451F">
        <w:rPr>
          <w:rFonts w:ascii="Arial" w:eastAsia="Arial" w:hAnsi="Arial" w:cs="Arial"/>
          <w:sz w:val="24"/>
          <w:szCs w:val="24"/>
        </w:rPr>
        <w:t>d</w:t>
      </w:r>
      <w:r w:rsidR="0066451F">
        <w:rPr>
          <w:rFonts w:ascii="Arial" w:eastAsia="Arial" w:hAnsi="Arial" w:cs="Arial"/>
          <w:spacing w:val="49"/>
          <w:sz w:val="24"/>
          <w:szCs w:val="24"/>
        </w:rPr>
        <w:t xml:space="preserve"> </w:t>
      </w:r>
      <w:r w:rsidR="0066451F">
        <w:rPr>
          <w:rFonts w:ascii="Arial" w:eastAsia="Arial" w:hAnsi="Arial" w:cs="Arial"/>
          <w:spacing w:val="-3"/>
          <w:sz w:val="24"/>
          <w:szCs w:val="24"/>
        </w:rPr>
        <w:t>w</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z w:val="24"/>
          <w:szCs w:val="24"/>
        </w:rPr>
        <w:t xml:space="preserve">l </w:t>
      </w:r>
      <w:r w:rsidR="0066451F">
        <w:rPr>
          <w:rFonts w:ascii="Arial" w:eastAsia="Arial" w:hAnsi="Arial" w:cs="Arial"/>
          <w:spacing w:val="1"/>
          <w:sz w:val="24"/>
          <w:szCs w:val="24"/>
        </w:rPr>
        <w:t>ad</w:t>
      </w:r>
      <w:r w:rsidR="0066451F">
        <w:rPr>
          <w:rFonts w:ascii="Arial" w:eastAsia="Arial" w:hAnsi="Arial" w:cs="Arial"/>
          <w:spacing w:val="-1"/>
          <w:sz w:val="24"/>
          <w:szCs w:val="24"/>
        </w:rPr>
        <w:t>o</w:t>
      </w:r>
      <w:r w:rsidR="0066451F">
        <w:rPr>
          <w:rFonts w:ascii="Arial" w:eastAsia="Arial" w:hAnsi="Arial" w:cs="Arial"/>
          <w:spacing w:val="1"/>
          <w:sz w:val="24"/>
          <w:szCs w:val="24"/>
        </w:rPr>
        <w:t>p</w:t>
      </w:r>
      <w:r w:rsidR="0066451F">
        <w:rPr>
          <w:rFonts w:ascii="Arial" w:eastAsia="Arial" w:hAnsi="Arial" w:cs="Arial"/>
          <w:sz w:val="24"/>
          <w:szCs w:val="24"/>
        </w:rPr>
        <w:t>t</w:t>
      </w:r>
      <w:r w:rsidR="0066451F">
        <w:rPr>
          <w:rFonts w:ascii="Arial" w:eastAsia="Arial" w:hAnsi="Arial" w:cs="Arial"/>
          <w:spacing w:val="1"/>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p</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cipl</w:t>
      </w:r>
      <w:r w:rsidR="0066451F">
        <w:rPr>
          <w:rFonts w:ascii="Arial" w:eastAsia="Arial" w:hAnsi="Arial" w:cs="Arial"/>
          <w:spacing w:val="1"/>
          <w:sz w:val="24"/>
          <w:szCs w:val="24"/>
        </w:rPr>
        <w:t>e</w:t>
      </w:r>
      <w:r w:rsidR="0066451F">
        <w:rPr>
          <w:rFonts w:ascii="Arial" w:eastAsia="Arial" w:hAnsi="Arial" w:cs="Arial"/>
          <w:sz w:val="24"/>
          <w:szCs w:val="24"/>
        </w:rPr>
        <w:t xml:space="preserve">s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be</w:t>
      </w:r>
      <w:r w:rsidR="0066451F">
        <w:rPr>
          <w:rFonts w:ascii="Arial" w:eastAsia="Arial" w:hAnsi="Arial" w:cs="Arial"/>
          <w:sz w:val="24"/>
          <w:szCs w:val="24"/>
        </w:rPr>
        <w:t>t</w:t>
      </w:r>
      <w:r w:rsidR="0066451F">
        <w:rPr>
          <w:rFonts w:ascii="Arial" w:eastAsia="Arial" w:hAnsi="Arial" w:cs="Arial"/>
          <w:spacing w:val="-1"/>
          <w:sz w:val="24"/>
          <w:szCs w:val="24"/>
        </w:rPr>
        <w:t>t</w:t>
      </w:r>
      <w:r w:rsidR="0066451F">
        <w:rPr>
          <w:rFonts w:ascii="Arial" w:eastAsia="Arial" w:hAnsi="Arial" w:cs="Arial"/>
          <w:spacing w:val="1"/>
          <w:sz w:val="24"/>
          <w:szCs w:val="24"/>
        </w:rPr>
        <w:t>e</w:t>
      </w:r>
      <w:r w:rsidR="0066451F">
        <w:rPr>
          <w:rFonts w:ascii="Arial" w:eastAsia="Arial" w:hAnsi="Arial" w:cs="Arial"/>
          <w:sz w:val="24"/>
          <w:szCs w:val="24"/>
        </w:rPr>
        <w:t xml:space="preserve">r </w:t>
      </w:r>
      <w:r w:rsidR="0066451F">
        <w:rPr>
          <w:rFonts w:ascii="Arial" w:eastAsia="Arial" w:hAnsi="Arial" w:cs="Arial"/>
          <w:spacing w:val="-1"/>
          <w:sz w:val="24"/>
          <w:szCs w:val="24"/>
        </w:rPr>
        <w:t>r</w:t>
      </w:r>
      <w:r w:rsidR="0066451F">
        <w:rPr>
          <w:rFonts w:ascii="Arial" w:eastAsia="Arial" w:hAnsi="Arial" w:cs="Arial"/>
          <w:spacing w:val="1"/>
          <w:sz w:val="24"/>
          <w:szCs w:val="24"/>
        </w:rPr>
        <w:t>e</w:t>
      </w:r>
      <w:r w:rsidR="0066451F">
        <w:rPr>
          <w:rFonts w:ascii="Arial" w:eastAsia="Arial" w:hAnsi="Arial" w:cs="Arial"/>
          <w:spacing w:val="-1"/>
          <w:sz w:val="24"/>
          <w:szCs w:val="24"/>
        </w:rPr>
        <w:t>g</w:t>
      </w:r>
      <w:r w:rsidR="0066451F">
        <w:rPr>
          <w:rFonts w:ascii="Arial" w:eastAsia="Arial" w:hAnsi="Arial" w:cs="Arial"/>
          <w:spacing w:val="1"/>
          <w:sz w:val="24"/>
          <w:szCs w:val="24"/>
        </w:rPr>
        <w:t>u</w:t>
      </w:r>
      <w:r w:rsidR="0066451F">
        <w:rPr>
          <w:rFonts w:ascii="Arial" w:eastAsia="Arial" w:hAnsi="Arial" w:cs="Arial"/>
          <w:sz w:val="24"/>
          <w:szCs w:val="24"/>
        </w:rPr>
        <w:t>la</w:t>
      </w:r>
      <w:r w:rsidR="0066451F">
        <w:rPr>
          <w:rFonts w:ascii="Arial" w:eastAsia="Arial" w:hAnsi="Arial" w:cs="Arial"/>
          <w:spacing w:val="1"/>
          <w:sz w:val="24"/>
          <w:szCs w:val="24"/>
        </w:rPr>
        <w:t>t</w:t>
      </w:r>
      <w:r w:rsidR="0066451F">
        <w:rPr>
          <w:rFonts w:ascii="Arial" w:eastAsia="Arial" w:hAnsi="Arial" w:cs="Arial"/>
          <w:sz w:val="24"/>
          <w:szCs w:val="24"/>
        </w:rPr>
        <w:t>io</w:t>
      </w:r>
      <w:r w:rsidR="0066451F">
        <w:rPr>
          <w:rFonts w:ascii="Arial" w:eastAsia="Arial" w:hAnsi="Arial" w:cs="Arial"/>
          <w:spacing w:val="1"/>
          <w:sz w:val="24"/>
          <w:szCs w:val="24"/>
        </w:rPr>
        <w:t>n</w:t>
      </w:r>
      <w:r w:rsidR="0066451F">
        <w:rPr>
          <w:rFonts w:ascii="Arial" w:eastAsia="Arial" w:hAnsi="Arial" w:cs="Arial"/>
          <w:sz w:val="24"/>
          <w:szCs w:val="24"/>
        </w:rPr>
        <w:t>.</w:t>
      </w:r>
    </w:p>
    <w:p w14:paraId="708B0C29" w14:textId="215E67EC" w:rsidR="002C5C5D" w:rsidRDefault="002C5C5D" w:rsidP="00350593">
      <w:pPr>
        <w:ind w:left="100" w:right="72"/>
        <w:rPr>
          <w:rFonts w:ascii="Arial" w:eastAsia="Arial" w:hAnsi="Arial" w:cs="Arial"/>
          <w:sz w:val="24"/>
          <w:szCs w:val="24"/>
        </w:rPr>
      </w:pPr>
    </w:p>
    <w:p w14:paraId="65777F9F" w14:textId="6F0D0622" w:rsidR="002C5C5D" w:rsidRPr="002C5C5D" w:rsidRDefault="00CC7409" w:rsidP="00350593">
      <w:pPr>
        <w:ind w:right="72"/>
        <w:rPr>
          <w:rFonts w:ascii="Arial" w:eastAsia="Arial" w:hAnsi="Arial" w:cs="Arial"/>
          <w:b/>
          <w:bCs/>
          <w:sz w:val="24"/>
          <w:szCs w:val="24"/>
          <w:lang w:val="en-GB"/>
        </w:rPr>
      </w:pPr>
      <w:r>
        <w:rPr>
          <w:rFonts w:ascii="Arial" w:eastAsia="Arial" w:hAnsi="Arial" w:cs="Arial"/>
          <w:sz w:val="24"/>
          <w:szCs w:val="24"/>
          <w:lang w:val="en-GB"/>
        </w:rPr>
        <w:t xml:space="preserve">7.2  </w:t>
      </w:r>
      <w:r w:rsidR="002C5C5D" w:rsidRPr="002C5C5D">
        <w:rPr>
          <w:rFonts w:ascii="Arial" w:eastAsia="Arial" w:hAnsi="Arial" w:cs="Arial"/>
          <w:sz w:val="24"/>
          <w:szCs w:val="24"/>
          <w:lang w:val="en-GB"/>
        </w:rPr>
        <w:t>Contact details, including email addresses (unless expressly asked otherwise), of those persons making representations and details of the representations will be made available to the applicant to allow for negotiation. In the event of a hearing being held the details will be provided to members of the Licensing Committee and, should an Appeal follow</w:t>
      </w:r>
      <w:r w:rsidR="00C8397F">
        <w:rPr>
          <w:rFonts w:ascii="Arial" w:eastAsia="Arial" w:hAnsi="Arial" w:cs="Arial"/>
          <w:sz w:val="24"/>
          <w:szCs w:val="24"/>
          <w:lang w:val="en-GB"/>
        </w:rPr>
        <w:t>,</w:t>
      </w:r>
      <w:r w:rsidR="002C5C5D" w:rsidRPr="002C5C5D">
        <w:rPr>
          <w:rFonts w:ascii="Arial" w:eastAsia="Arial" w:hAnsi="Arial" w:cs="Arial"/>
          <w:sz w:val="24"/>
          <w:szCs w:val="24"/>
          <w:lang w:val="en-GB"/>
        </w:rPr>
        <w:t xml:space="preserve"> the information will become a matter of public record. Applicants and interested parties, by providing their details, must be aware that those details will be shared as laid out above and may be made public</w:t>
      </w:r>
      <w:r w:rsidR="005E13BD">
        <w:rPr>
          <w:rFonts w:ascii="Arial" w:eastAsia="Arial" w:hAnsi="Arial" w:cs="Arial"/>
          <w:sz w:val="24"/>
          <w:szCs w:val="24"/>
          <w:lang w:val="en-GB"/>
        </w:rPr>
        <w:br/>
      </w:r>
    </w:p>
    <w:p w14:paraId="3467F205" w14:textId="6627CCA2" w:rsidR="002C5C5D" w:rsidRPr="002C5C5D" w:rsidRDefault="00E07434" w:rsidP="00350593">
      <w:pPr>
        <w:ind w:right="72"/>
        <w:rPr>
          <w:rFonts w:ascii="Arial" w:eastAsia="Arial" w:hAnsi="Arial" w:cs="Arial"/>
          <w:sz w:val="24"/>
          <w:szCs w:val="24"/>
          <w:lang w:val="en-GB"/>
        </w:rPr>
      </w:pPr>
      <w:r>
        <w:rPr>
          <w:rFonts w:ascii="Arial" w:eastAsia="Arial" w:hAnsi="Arial" w:cs="Arial"/>
          <w:sz w:val="24"/>
          <w:szCs w:val="24"/>
          <w:lang w:val="en-GB"/>
        </w:rPr>
        <w:t xml:space="preserve">7.3  </w:t>
      </w:r>
      <w:r w:rsidR="002C5C5D" w:rsidRPr="002C5C5D">
        <w:rPr>
          <w:rFonts w:ascii="Arial" w:eastAsia="Arial" w:hAnsi="Arial" w:cs="Arial"/>
          <w:sz w:val="24"/>
          <w:szCs w:val="24"/>
          <w:lang w:val="en-GB"/>
        </w:rPr>
        <w:t>Information returns will be made to the Gambling Commission in accordance with current protocols and should any protocols be established regarding information exchange with other bodies then they will be made available. Premises Licence holders should be aware that their details may be shared with the Gambling Commission accordingly.</w:t>
      </w:r>
    </w:p>
    <w:p w14:paraId="3DC59948" w14:textId="6096431C" w:rsidR="002C5C5D" w:rsidRDefault="002C5C5D">
      <w:pPr>
        <w:ind w:left="100" w:right="72"/>
        <w:jc w:val="both"/>
        <w:rPr>
          <w:rFonts w:ascii="Arial" w:eastAsia="Arial" w:hAnsi="Arial" w:cs="Arial"/>
          <w:sz w:val="24"/>
          <w:szCs w:val="24"/>
        </w:rPr>
      </w:pPr>
    </w:p>
    <w:p w14:paraId="1BB9F68F" w14:textId="595CB691" w:rsidR="00063118" w:rsidRPr="00063118" w:rsidRDefault="00D754E1" w:rsidP="00063118">
      <w:pPr>
        <w:spacing w:after="100" w:afterAutospacing="1"/>
        <w:rPr>
          <w:rFonts w:ascii="Arial" w:eastAsia="Calibri" w:hAnsi="Arial" w:cs="Arial"/>
          <w:sz w:val="24"/>
          <w:szCs w:val="24"/>
          <w:lang w:val="en-GB"/>
        </w:rPr>
      </w:pPr>
      <w:r>
        <w:rPr>
          <w:rFonts w:ascii="Arial" w:eastAsia="Arial" w:hAnsi="Arial" w:cs="Arial"/>
          <w:b/>
          <w:spacing w:val="1"/>
          <w:sz w:val="24"/>
          <w:szCs w:val="24"/>
        </w:rPr>
        <w:t>8.</w:t>
      </w:r>
      <w:r w:rsidR="0066451F">
        <w:rPr>
          <w:rFonts w:ascii="Arial" w:eastAsia="Arial" w:hAnsi="Arial" w:cs="Arial"/>
          <w:b/>
          <w:sz w:val="24"/>
          <w:szCs w:val="24"/>
        </w:rPr>
        <w:t xml:space="preserve">   </w:t>
      </w:r>
      <w:r w:rsidR="00063118">
        <w:rPr>
          <w:rFonts w:ascii="Arial" w:eastAsia="Arial" w:hAnsi="Arial" w:cs="Arial"/>
          <w:b/>
          <w:sz w:val="24"/>
          <w:szCs w:val="24"/>
        </w:rPr>
        <w:t xml:space="preserve">Duplication with </w:t>
      </w:r>
      <w:r w:rsidR="008459FC">
        <w:rPr>
          <w:rFonts w:ascii="Arial" w:eastAsia="Arial" w:hAnsi="Arial" w:cs="Arial"/>
          <w:b/>
          <w:sz w:val="24"/>
          <w:szCs w:val="24"/>
        </w:rPr>
        <w:t>other regulatory regimes</w:t>
      </w:r>
      <w:r w:rsidR="0066451F">
        <w:rPr>
          <w:rFonts w:ascii="Arial" w:eastAsia="Arial" w:hAnsi="Arial" w:cs="Arial"/>
          <w:b/>
          <w:sz w:val="24"/>
          <w:szCs w:val="24"/>
        </w:rPr>
        <w:t xml:space="preserve"> </w:t>
      </w:r>
      <w:r w:rsidR="0066451F">
        <w:rPr>
          <w:rFonts w:ascii="Arial" w:eastAsia="Arial" w:hAnsi="Arial" w:cs="Arial"/>
          <w:b/>
          <w:spacing w:val="53"/>
          <w:sz w:val="24"/>
          <w:szCs w:val="24"/>
        </w:rPr>
        <w:t xml:space="preserve"> </w:t>
      </w:r>
    </w:p>
    <w:p w14:paraId="4343B750" w14:textId="0C8D90F8" w:rsidR="00063118" w:rsidRPr="00063118" w:rsidRDefault="00D754E1" w:rsidP="00DD3B48">
      <w:pPr>
        <w:spacing w:after="100" w:afterAutospacing="1"/>
        <w:rPr>
          <w:rFonts w:ascii="Arial" w:eastAsia="Calibri" w:hAnsi="Arial" w:cs="Arial"/>
          <w:sz w:val="24"/>
          <w:szCs w:val="24"/>
          <w:lang w:val="en-GB"/>
        </w:rPr>
      </w:pPr>
      <w:r>
        <w:rPr>
          <w:rFonts w:ascii="Arial" w:eastAsia="Calibri" w:hAnsi="Arial" w:cs="Arial"/>
          <w:sz w:val="24"/>
          <w:szCs w:val="24"/>
          <w:lang w:val="en-GB"/>
        </w:rPr>
        <w:t xml:space="preserve">8.1   </w:t>
      </w:r>
      <w:r w:rsidR="00063118" w:rsidRPr="00063118">
        <w:rPr>
          <w:rFonts w:ascii="Arial" w:eastAsia="Calibri" w:hAnsi="Arial" w:cs="Arial"/>
          <w:sz w:val="24"/>
          <w:szCs w:val="24"/>
          <w:lang w:val="en-GB"/>
        </w:rPr>
        <w:t>This Licensing Authority will seek to avoid any duplication with other statutory/regulatory systems where possible, including planning. This Licensing Authority will not consider whether a premises licence application is likely to be awarded planning permission or building regulations approval. It will though, listen to and consider carefully, any concerns about conditions which are not able to be met by licensees due to planning restrictions, should the situation arise.</w:t>
      </w:r>
    </w:p>
    <w:p w14:paraId="17DC4C36" w14:textId="2B45AB53" w:rsidR="00063118" w:rsidRDefault="00063118" w:rsidP="00350593">
      <w:pPr>
        <w:spacing w:after="100" w:afterAutospacing="1"/>
        <w:rPr>
          <w:rFonts w:ascii="Arial" w:eastAsia="Calibri" w:hAnsi="Arial" w:cs="Arial"/>
          <w:sz w:val="24"/>
          <w:szCs w:val="24"/>
          <w:lang w:val="en-GB"/>
        </w:rPr>
      </w:pPr>
      <w:r w:rsidRPr="00063118">
        <w:rPr>
          <w:rFonts w:ascii="Arial" w:eastAsia="Calibri" w:hAnsi="Arial" w:cs="Arial"/>
          <w:sz w:val="24"/>
          <w:szCs w:val="24"/>
          <w:lang w:val="en-GB"/>
        </w:rPr>
        <w:t xml:space="preserve"> </w:t>
      </w:r>
      <w:r w:rsidR="00177236">
        <w:rPr>
          <w:rFonts w:ascii="Arial" w:eastAsia="Calibri" w:hAnsi="Arial" w:cs="Arial"/>
          <w:sz w:val="24"/>
          <w:szCs w:val="24"/>
          <w:lang w:val="en-GB"/>
        </w:rPr>
        <w:t xml:space="preserve">8.2  </w:t>
      </w:r>
      <w:r w:rsidRPr="00063118">
        <w:rPr>
          <w:rFonts w:ascii="Arial" w:eastAsia="Calibri" w:hAnsi="Arial" w:cs="Arial"/>
          <w:sz w:val="24"/>
          <w:szCs w:val="24"/>
          <w:lang w:val="en-GB"/>
        </w:rPr>
        <w:t>When dealing with a premises licence application for finished buildings, this Licensing Authority will not take into account whether those buildings have to comply with the necessary planning or building consents. Fire or health and safety risks will not be taken into account as these matters are dealt with under other legislation and do not form part of the consideration for a premises licence under the Act.</w:t>
      </w:r>
    </w:p>
    <w:p w14:paraId="24C2A73A" w14:textId="60403A2E" w:rsidR="00A5628F" w:rsidRPr="00063118" w:rsidRDefault="00DD3B48" w:rsidP="00350593">
      <w:pPr>
        <w:ind w:right="69"/>
        <w:rPr>
          <w:rFonts w:ascii="Arial" w:eastAsia="Calibri" w:hAnsi="Arial" w:cs="Arial"/>
          <w:sz w:val="24"/>
          <w:szCs w:val="24"/>
          <w:lang w:val="en-GB"/>
        </w:rPr>
      </w:pPr>
      <w:r>
        <w:rPr>
          <w:rFonts w:ascii="Arial" w:eastAsia="Arial" w:hAnsi="Arial" w:cs="Arial"/>
          <w:sz w:val="24"/>
          <w:szCs w:val="24"/>
        </w:rPr>
        <w:t xml:space="preserve">8.3   </w:t>
      </w:r>
      <w:r w:rsidR="00A5628F">
        <w:rPr>
          <w:rFonts w:ascii="Arial" w:eastAsia="Arial" w:hAnsi="Arial" w:cs="Arial"/>
          <w:sz w:val="24"/>
          <w:szCs w:val="24"/>
        </w:rPr>
        <w:t xml:space="preserve">It should be note that </w:t>
      </w:r>
      <w:r w:rsidR="00F56E4E">
        <w:rPr>
          <w:rFonts w:ascii="Arial" w:eastAsia="Arial" w:hAnsi="Arial" w:cs="Arial"/>
          <w:sz w:val="24"/>
          <w:szCs w:val="24"/>
        </w:rPr>
        <w:t>a</w:t>
      </w:r>
      <w:r w:rsidR="00A5628F">
        <w:rPr>
          <w:rFonts w:ascii="Arial" w:eastAsia="Arial" w:hAnsi="Arial" w:cs="Arial"/>
          <w:sz w:val="24"/>
          <w:szCs w:val="24"/>
        </w:rPr>
        <w:t xml:space="preserve"> </w:t>
      </w:r>
      <w:r w:rsidR="00A5628F">
        <w:rPr>
          <w:rFonts w:ascii="Arial" w:eastAsia="Arial" w:hAnsi="Arial" w:cs="Arial"/>
          <w:spacing w:val="3"/>
          <w:sz w:val="24"/>
          <w:szCs w:val="24"/>
        </w:rPr>
        <w:t xml:space="preserve"> </w:t>
      </w:r>
      <w:r w:rsidR="00A5628F">
        <w:rPr>
          <w:rFonts w:ascii="Arial" w:eastAsia="Arial" w:hAnsi="Arial" w:cs="Arial"/>
          <w:spacing w:val="1"/>
          <w:sz w:val="24"/>
          <w:szCs w:val="24"/>
        </w:rPr>
        <w:t>de</w:t>
      </w:r>
      <w:r w:rsidR="00A5628F">
        <w:rPr>
          <w:rFonts w:ascii="Arial" w:eastAsia="Arial" w:hAnsi="Arial" w:cs="Arial"/>
          <w:sz w:val="24"/>
          <w:szCs w:val="24"/>
        </w:rPr>
        <w:t>cis</w:t>
      </w:r>
      <w:r w:rsidR="00A5628F">
        <w:rPr>
          <w:rFonts w:ascii="Arial" w:eastAsia="Arial" w:hAnsi="Arial" w:cs="Arial"/>
          <w:spacing w:val="-1"/>
          <w:sz w:val="24"/>
          <w:szCs w:val="24"/>
        </w:rPr>
        <w:t>io</w:t>
      </w:r>
      <w:r w:rsidR="00A5628F">
        <w:rPr>
          <w:rFonts w:ascii="Arial" w:eastAsia="Arial" w:hAnsi="Arial" w:cs="Arial"/>
          <w:sz w:val="24"/>
          <w:szCs w:val="24"/>
        </w:rPr>
        <w:t xml:space="preserve">n </w:t>
      </w:r>
      <w:r w:rsidR="00A5628F">
        <w:rPr>
          <w:rFonts w:ascii="Arial" w:eastAsia="Arial" w:hAnsi="Arial" w:cs="Arial"/>
          <w:spacing w:val="5"/>
          <w:sz w:val="24"/>
          <w:szCs w:val="24"/>
        </w:rPr>
        <w:t xml:space="preserve"> </w:t>
      </w:r>
      <w:r w:rsidR="00A5628F">
        <w:rPr>
          <w:rFonts w:ascii="Arial" w:eastAsia="Arial" w:hAnsi="Arial" w:cs="Arial"/>
          <w:spacing w:val="1"/>
          <w:sz w:val="24"/>
          <w:szCs w:val="24"/>
        </w:rPr>
        <w:t>b</w:t>
      </w:r>
      <w:r w:rsidR="00A5628F">
        <w:rPr>
          <w:rFonts w:ascii="Arial" w:eastAsia="Arial" w:hAnsi="Arial" w:cs="Arial"/>
          <w:sz w:val="24"/>
          <w:szCs w:val="24"/>
        </w:rPr>
        <w:t>y  t</w:t>
      </w:r>
      <w:r w:rsidR="00A5628F">
        <w:rPr>
          <w:rFonts w:ascii="Arial" w:eastAsia="Arial" w:hAnsi="Arial" w:cs="Arial"/>
          <w:spacing w:val="-1"/>
          <w:sz w:val="24"/>
          <w:szCs w:val="24"/>
        </w:rPr>
        <w:t>h</w:t>
      </w:r>
      <w:r w:rsidR="00A5628F">
        <w:rPr>
          <w:rFonts w:ascii="Arial" w:eastAsia="Arial" w:hAnsi="Arial" w:cs="Arial"/>
          <w:sz w:val="24"/>
          <w:szCs w:val="24"/>
        </w:rPr>
        <w:t xml:space="preserve">e </w:t>
      </w:r>
      <w:r w:rsidR="00A5628F">
        <w:rPr>
          <w:rFonts w:ascii="Arial" w:eastAsia="Arial" w:hAnsi="Arial" w:cs="Arial"/>
          <w:spacing w:val="3"/>
          <w:sz w:val="24"/>
          <w:szCs w:val="24"/>
        </w:rPr>
        <w:t xml:space="preserve"> </w:t>
      </w:r>
      <w:r w:rsidR="00A5628F">
        <w:rPr>
          <w:rFonts w:ascii="Arial" w:eastAsia="Arial" w:hAnsi="Arial" w:cs="Arial"/>
          <w:sz w:val="24"/>
          <w:szCs w:val="24"/>
        </w:rPr>
        <w:t>l</w:t>
      </w:r>
      <w:r w:rsidR="00A5628F">
        <w:rPr>
          <w:rFonts w:ascii="Arial" w:eastAsia="Arial" w:hAnsi="Arial" w:cs="Arial"/>
          <w:spacing w:val="-1"/>
          <w:sz w:val="24"/>
          <w:szCs w:val="24"/>
        </w:rPr>
        <w:t>i</w:t>
      </w:r>
      <w:r w:rsidR="00A5628F">
        <w:rPr>
          <w:rFonts w:ascii="Arial" w:eastAsia="Arial" w:hAnsi="Arial" w:cs="Arial"/>
          <w:sz w:val="24"/>
          <w:szCs w:val="24"/>
        </w:rPr>
        <w:t>c</w:t>
      </w:r>
      <w:r w:rsidR="00A5628F">
        <w:rPr>
          <w:rFonts w:ascii="Arial" w:eastAsia="Arial" w:hAnsi="Arial" w:cs="Arial"/>
          <w:spacing w:val="1"/>
          <w:sz w:val="24"/>
          <w:szCs w:val="24"/>
        </w:rPr>
        <w:t>en</w:t>
      </w:r>
      <w:r w:rsidR="00A5628F">
        <w:rPr>
          <w:rFonts w:ascii="Arial" w:eastAsia="Arial" w:hAnsi="Arial" w:cs="Arial"/>
          <w:sz w:val="24"/>
          <w:szCs w:val="24"/>
        </w:rPr>
        <w:t xml:space="preserve">sing </w:t>
      </w:r>
      <w:r w:rsidR="00A5628F">
        <w:rPr>
          <w:rFonts w:ascii="Arial" w:eastAsia="Arial" w:hAnsi="Arial" w:cs="Arial"/>
          <w:spacing w:val="2"/>
          <w:sz w:val="24"/>
          <w:szCs w:val="24"/>
        </w:rPr>
        <w:t xml:space="preserve"> </w:t>
      </w:r>
      <w:r w:rsidR="00A5628F">
        <w:rPr>
          <w:rFonts w:ascii="Arial" w:eastAsia="Arial" w:hAnsi="Arial" w:cs="Arial"/>
          <w:spacing w:val="1"/>
          <w:sz w:val="24"/>
          <w:szCs w:val="24"/>
        </w:rPr>
        <w:t>a</w:t>
      </w:r>
      <w:r w:rsidR="00A5628F">
        <w:rPr>
          <w:rFonts w:ascii="Arial" w:eastAsia="Arial" w:hAnsi="Arial" w:cs="Arial"/>
          <w:spacing w:val="-1"/>
          <w:sz w:val="24"/>
          <w:szCs w:val="24"/>
        </w:rPr>
        <w:t>u</w:t>
      </w:r>
      <w:r w:rsidR="00A5628F">
        <w:rPr>
          <w:rFonts w:ascii="Arial" w:eastAsia="Arial" w:hAnsi="Arial" w:cs="Arial"/>
          <w:sz w:val="24"/>
          <w:szCs w:val="24"/>
        </w:rPr>
        <w:t>t</w:t>
      </w:r>
      <w:r w:rsidR="00A5628F">
        <w:rPr>
          <w:rFonts w:ascii="Arial" w:eastAsia="Arial" w:hAnsi="Arial" w:cs="Arial"/>
          <w:spacing w:val="1"/>
          <w:sz w:val="24"/>
          <w:szCs w:val="24"/>
        </w:rPr>
        <w:t>ho</w:t>
      </w:r>
      <w:r w:rsidR="00A5628F">
        <w:rPr>
          <w:rFonts w:ascii="Arial" w:eastAsia="Arial" w:hAnsi="Arial" w:cs="Arial"/>
          <w:sz w:val="24"/>
          <w:szCs w:val="24"/>
        </w:rPr>
        <w:t>r</w:t>
      </w:r>
      <w:r w:rsidR="00A5628F">
        <w:rPr>
          <w:rFonts w:ascii="Arial" w:eastAsia="Arial" w:hAnsi="Arial" w:cs="Arial"/>
          <w:spacing w:val="-1"/>
          <w:sz w:val="24"/>
          <w:szCs w:val="24"/>
        </w:rPr>
        <w:t>i</w:t>
      </w:r>
      <w:r w:rsidR="00A5628F">
        <w:rPr>
          <w:rFonts w:ascii="Arial" w:eastAsia="Arial" w:hAnsi="Arial" w:cs="Arial"/>
          <w:sz w:val="24"/>
          <w:szCs w:val="24"/>
        </w:rPr>
        <w:t xml:space="preserve">ty </w:t>
      </w:r>
      <w:r w:rsidR="00A5628F">
        <w:rPr>
          <w:rFonts w:ascii="Arial" w:eastAsia="Arial" w:hAnsi="Arial" w:cs="Arial"/>
          <w:spacing w:val="1"/>
          <w:sz w:val="24"/>
          <w:szCs w:val="24"/>
        </w:rPr>
        <w:t xml:space="preserve"> un</w:t>
      </w:r>
      <w:r w:rsidR="00A5628F">
        <w:rPr>
          <w:rFonts w:ascii="Arial" w:eastAsia="Arial" w:hAnsi="Arial" w:cs="Arial"/>
          <w:spacing w:val="-1"/>
          <w:sz w:val="24"/>
          <w:szCs w:val="24"/>
        </w:rPr>
        <w:t>de</w:t>
      </w:r>
      <w:r w:rsidR="00A5628F">
        <w:rPr>
          <w:rFonts w:ascii="Arial" w:eastAsia="Arial" w:hAnsi="Arial" w:cs="Arial"/>
          <w:sz w:val="24"/>
          <w:szCs w:val="24"/>
        </w:rPr>
        <w:t xml:space="preserve">r </w:t>
      </w:r>
      <w:r w:rsidR="00A5628F">
        <w:rPr>
          <w:rFonts w:ascii="Arial" w:eastAsia="Arial" w:hAnsi="Arial" w:cs="Arial"/>
          <w:spacing w:val="2"/>
          <w:sz w:val="24"/>
          <w:szCs w:val="24"/>
        </w:rPr>
        <w:t xml:space="preserve"> </w:t>
      </w:r>
      <w:r w:rsidR="00A5628F">
        <w:rPr>
          <w:rFonts w:ascii="Arial" w:eastAsia="Arial" w:hAnsi="Arial" w:cs="Arial"/>
          <w:sz w:val="24"/>
          <w:szCs w:val="24"/>
        </w:rPr>
        <w:t>t</w:t>
      </w:r>
      <w:r w:rsidR="00A5628F">
        <w:rPr>
          <w:rFonts w:ascii="Arial" w:eastAsia="Arial" w:hAnsi="Arial" w:cs="Arial"/>
          <w:spacing w:val="1"/>
          <w:sz w:val="24"/>
          <w:szCs w:val="24"/>
        </w:rPr>
        <w:t>h</w:t>
      </w:r>
      <w:r w:rsidR="00A5628F">
        <w:rPr>
          <w:rFonts w:ascii="Arial" w:eastAsia="Arial" w:hAnsi="Arial" w:cs="Arial"/>
          <w:sz w:val="24"/>
          <w:szCs w:val="24"/>
        </w:rPr>
        <w:t xml:space="preserve">is </w:t>
      </w:r>
      <w:r w:rsidR="00A5628F">
        <w:rPr>
          <w:rFonts w:ascii="Arial" w:eastAsia="Arial" w:hAnsi="Arial" w:cs="Arial"/>
          <w:spacing w:val="2"/>
          <w:sz w:val="24"/>
          <w:szCs w:val="24"/>
        </w:rPr>
        <w:t xml:space="preserve"> </w:t>
      </w:r>
      <w:r w:rsidR="00A5628F">
        <w:rPr>
          <w:rFonts w:ascii="Arial" w:eastAsia="Arial" w:hAnsi="Arial" w:cs="Arial"/>
          <w:sz w:val="24"/>
          <w:szCs w:val="24"/>
        </w:rPr>
        <w:t xml:space="preserve">Act </w:t>
      </w:r>
      <w:r w:rsidR="00A5628F">
        <w:rPr>
          <w:rFonts w:ascii="Arial" w:eastAsia="Arial" w:hAnsi="Arial" w:cs="Arial"/>
          <w:spacing w:val="3"/>
          <w:sz w:val="24"/>
          <w:szCs w:val="24"/>
        </w:rPr>
        <w:t xml:space="preserve"> </w:t>
      </w:r>
      <w:r w:rsidR="00A5628F">
        <w:rPr>
          <w:rFonts w:ascii="Arial" w:eastAsia="Arial" w:hAnsi="Arial" w:cs="Arial"/>
          <w:spacing w:val="-2"/>
          <w:sz w:val="24"/>
          <w:szCs w:val="24"/>
        </w:rPr>
        <w:t>s</w:t>
      </w:r>
      <w:r w:rsidR="00A5628F">
        <w:rPr>
          <w:rFonts w:ascii="Arial" w:eastAsia="Arial" w:hAnsi="Arial" w:cs="Arial"/>
          <w:spacing w:val="1"/>
          <w:sz w:val="24"/>
          <w:szCs w:val="24"/>
        </w:rPr>
        <w:t>ha</w:t>
      </w:r>
      <w:r w:rsidR="00A5628F">
        <w:rPr>
          <w:rFonts w:ascii="Arial" w:eastAsia="Arial" w:hAnsi="Arial" w:cs="Arial"/>
          <w:sz w:val="24"/>
          <w:szCs w:val="24"/>
        </w:rPr>
        <w:t xml:space="preserve">ll </w:t>
      </w:r>
      <w:r w:rsidR="00A5628F">
        <w:rPr>
          <w:rFonts w:ascii="Arial" w:eastAsia="Arial" w:hAnsi="Arial" w:cs="Arial"/>
          <w:spacing w:val="2"/>
          <w:sz w:val="24"/>
          <w:szCs w:val="24"/>
        </w:rPr>
        <w:t xml:space="preserve"> </w:t>
      </w:r>
      <w:r w:rsidR="00A5628F">
        <w:rPr>
          <w:rFonts w:ascii="Arial" w:eastAsia="Arial" w:hAnsi="Arial" w:cs="Arial"/>
          <w:spacing w:val="-1"/>
          <w:sz w:val="24"/>
          <w:szCs w:val="24"/>
        </w:rPr>
        <w:t>n</w:t>
      </w:r>
      <w:r w:rsidR="00A5628F">
        <w:rPr>
          <w:rFonts w:ascii="Arial" w:eastAsia="Arial" w:hAnsi="Arial" w:cs="Arial"/>
          <w:spacing w:val="1"/>
          <w:sz w:val="24"/>
          <w:szCs w:val="24"/>
        </w:rPr>
        <w:t>o</w:t>
      </w:r>
      <w:r w:rsidR="00A5628F">
        <w:rPr>
          <w:rFonts w:ascii="Arial" w:eastAsia="Arial" w:hAnsi="Arial" w:cs="Arial"/>
          <w:sz w:val="24"/>
          <w:szCs w:val="24"/>
        </w:rPr>
        <w:t xml:space="preserve">t </w:t>
      </w:r>
      <w:r w:rsidR="00A5628F">
        <w:rPr>
          <w:rFonts w:ascii="Arial" w:eastAsia="Arial" w:hAnsi="Arial" w:cs="Arial"/>
          <w:spacing w:val="3"/>
          <w:sz w:val="24"/>
          <w:szCs w:val="24"/>
        </w:rPr>
        <w:t xml:space="preserve"> </w:t>
      </w:r>
      <w:r w:rsidR="00A5628F">
        <w:rPr>
          <w:rFonts w:ascii="Arial" w:eastAsia="Arial" w:hAnsi="Arial" w:cs="Arial"/>
          <w:spacing w:val="-2"/>
          <w:sz w:val="24"/>
          <w:szCs w:val="24"/>
        </w:rPr>
        <w:t>c</w:t>
      </w:r>
      <w:r w:rsidR="00A5628F">
        <w:rPr>
          <w:rFonts w:ascii="Arial" w:eastAsia="Arial" w:hAnsi="Arial" w:cs="Arial"/>
          <w:spacing w:val="1"/>
          <w:sz w:val="24"/>
          <w:szCs w:val="24"/>
        </w:rPr>
        <w:t>on</w:t>
      </w:r>
      <w:r w:rsidR="00A5628F">
        <w:rPr>
          <w:rFonts w:ascii="Arial" w:eastAsia="Arial" w:hAnsi="Arial" w:cs="Arial"/>
          <w:sz w:val="24"/>
          <w:szCs w:val="24"/>
        </w:rPr>
        <w:t xml:space="preserve">strain </w:t>
      </w:r>
      <w:r w:rsidR="00A5628F">
        <w:rPr>
          <w:rFonts w:ascii="Arial" w:eastAsia="Arial" w:hAnsi="Arial" w:cs="Arial"/>
          <w:spacing w:val="1"/>
          <w:sz w:val="24"/>
          <w:szCs w:val="24"/>
        </w:rPr>
        <w:t xml:space="preserve"> an</w:t>
      </w:r>
      <w:r w:rsidR="00A5628F">
        <w:rPr>
          <w:rFonts w:ascii="Arial" w:eastAsia="Arial" w:hAnsi="Arial" w:cs="Arial"/>
          <w:sz w:val="24"/>
          <w:szCs w:val="24"/>
        </w:rPr>
        <w:t>y  la</w:t>
      </w:r>
      <w:r w:rsidR="00A5628F">
        <w:rPr>
          <w:rFonts w:ascii="Arial" w:eastAsia="Arial" w:hAnsi="Arial" w:cs="Arial"/>
          <w:spacing w:val="1"/>
          <w:sz w:val="24"/>
          <w:szCs w:val="24"/>
        </w:rPr>
        <w:t>t</w:t>
      </w:r>
      <w:r w:rsidR="00A5628F">
        <w:rPr>
          <w:rFonts w:ascii="Arial" w:eastAsia="Arial" w:hAnsi="Arial" w:cs="Arial"/>
          <w:spacing w:val="-1"/>
          <w:sz w:val="24"/>
          <w:szCs w:val="24"/>
        </w:rPr>
        <w:t>e</w:t>
      </w:r>
      <w:r w:rsidR="00A5628F">
        <w:rPr>
          <w:rFonts w:ascii="Arial" w:eastAsia="Arial" w:hAnsi="Arial" w:cs="Arial"/>
          <w:sz w:val="24"/>
          <w:szCs w:val="24"/>
        </w:rPr>
        <w:t xml:space="preserve">r </w:t>
      </w:r>
      <w:r w:rsidR="00A5628F">
        <w:rPr>
          <w:rFonts w:ascii="Arial" w:eastAsia="Arial" w:hAnsi="Arial" w:cs="Arial"/>
          <w:spacing w:val="1"/>
          <w:sz w:val="24"/>
          <w:szCs w:val="24"/>
        </w:rPr>
        <w:t>de</w:t>
      </w:r>
      <w:r w:rsidR="00A5628F">
        <w:rPr>
          <w:rFonts w:ascii="Arial" w:eastAsia="Arial" w:hAnsi="Arial" w:cs="Arial"/>
          <w:sz w:val="24"/>
          <w:szCs w:val="24"/>
        </w:rPr>
        <w:t>cis</w:t>
      </w:r>
      <w:r w:rsidR="00A5628F">
        <w:rPr>
          <w:rFonts w:ascii="Arial" w:eastAsia="Arial" w:hAnsi="Arial" w:cs="Arial"/>
          <w:spacing w:val="-1"/>
          <w:sz w:val="24"/>
          <w:szCs w:val="24"/>
        </w:rPr>
        <w:t>i</w:t>
      </w:r>
      <w:r w:rsidR="00A5628F">
        <w:rPr>
          <w:rFonts w:ascii="Arial" w:eastAsia="Arial" w:hAnsi="Arial" w:cs="Arial"/>
          <w:spacing w:val="1"/>
          <w:sz w:val="24"/>
          <w:szCs w:val="24"/>
        </w:rPr>
        <w:t>o</w:t>
      </w:r>
      <w:r w:rsidR="00A5628F">
        <w:rPr>
          <w:rFonts w:ascii="Arial" w:eastAsia="Arial" w:hAnsi="Arial" w:cs="Arial"/>
          <w:sz w:val="24"/>
          <w:szCs w:val="24"/>
        </w:rPr>
        <w:t>n</w:t>
      </w:r>
      <w:r w:rsidR="00A5628F">
        <w:rPr>
          <w:rFonts w:ascii="Arial" w:eastAsia="Arial" w:hAnsi="Arial" w:cs="Arial"/>
          <w:spacing w:val="-1"/>
          <w:sz w:val="24"/>
          <w:szCs w:val="24"/>
        </w:rPr>
        <w:t xml:space="preserve"> </w:t>
      </w:r>
      <w:r w:rsidR="00A5628F">
        <w:rPr>
          <w:rFonts w:ascii="Arial" w:eastAsia="Arial" w:hAnsi="Arial" w:cs="Arial"/>
          <w:spacing w:val="1"/>
          <w:sz w:val="24"/>
          <w:szCs w:val="24"/>
        </w:rPr>
        <w:t>b</w:t>
      </w:r>
      <w:r w:rsidR="00A5628F">
        <w:rPr>
          <w:rFonts w:ascii="Arial" w:eastAsia="Arial" w:hAnsi="Arial" w:cs="Arial"/>
          <w:sz w:val="24"/>
          <w:szCs w:val="24"/>
        </w:rPr>
        <w:t>y</w:t>
      </w:r>
      <w:r w:rsidR="00A5628F">
        <w:rPr>
          <w:rFonts w:ascii="Arial" w:eastAsia="Arial" w:hAnsi="Arial" w:cs="Arial"/>
          <w:spacing w:val="-2"/>
          <w:sz w:val="24"/>
          <w:szCs w:val="24"/>
        </w:rPr>
        <w:t xml:space="preserve"> </w:t>
      </w:r>
      <w:r w:rsidR="00A5628F">
        <w:rPr>
          <w:rFonts w:ascii="Arial" w:eastAsia="Arial" w:hAnsi="Arial" w:cs="Arial"/>
          <w:spacing w:val="1"/>
          <w:sz w:val="24"/>
          <w:szCs w:val="24"/>
        </w:rPr>
        <w:t>th</w:t>
      </w:r>
      <w:r w:rsidR="00A5628F">
        <w:rPr>
          <w:rFonts w:ascii="Arial" w:eastAsia="Arial" w:hAnsi="Arial" w:cs="Arial"/>
          <w:sz w:val="24"/>
          <w:szCs w:val="24"/>
        </w:rPr>
        <w:t>e</w:t>
      </w:r>
      <w:r w:rsidR="00A5628F">
        <w:rPr>
          <w:rFonts w:ascii="Arial" w:eastAsia="Arial" w:hAnsi="Arial" w:cs="Arial"/>
          <w:spacing w:val="1"/>
          <w:sz w:val="24"/>
          <w:szCs w:val="24"/>
        </w:rPr>
        <w:t xml:space="preserve"> </w:t>
      </w:r>
      <w:r w:rsidR="00A5628F">
        <w:rPr>
          <w:rFonts w:ascii="Arial" w:eastAsia="Arial" w:hAnsi="Arial" w:cs="Arial"/>
          <w:spacing w:val="-1"/>
          <w:sz w:val="24"/>
          <w:szCs w:val="24"/>
        </w:rPr>
        <w:t>a</w:t>
      </w:r>
      <w:r w:rsidR="00A5628F">
        <w:rPr>
          <w:rFonts w:ascii="Arial" w:eastAsia="Arial" w:hAnsi="Arial" w:cs="Arial"/>
          <w:spacing w:val="1"/>
          <w:sz w:val="24"/>
          <w:szCs w:val="24"/>
        </w:rPr>
        <w:t>u</w:t>
      </w:r>
      <w:r w:rsidR="00A5628F">
        <w:rPr>
          <w:rFonts w:ascii="Arial" w:eastAsia="Arial" w:hAnsi="Arial" w:cs="Arial"/>
          <w:sz w:val="24"/>
          <w:szCs w:val="24"/>
        </w:rPr>
        <w:t>t</w:t>
      </w:r>
      <w:r w:rsidR="00A5628F">
        <w:rPr>
          <w:rFonts w:ascii="Arial" w:eastAsia="Arial" w:hAnsi="Arial" w:cs="Arial"/>
          <w:spacing w:val="-1"/>
          <w:sz w:val="24"/>
          <w:szCs w:val="24"/>
        </w:rPr>
        <w:t>h</w:t>
      </w:r>
      <w:r w:rsidR="00A5628F">
        <w:rPr>
          <w:rFonts w:ascii="Arial" w:eastAsia="Arial" w:hAnsi="Arial" w:cs="Arial"/>
          <w:spacing w:val="1"/>
          <w:sz w:val="24"/>
          <w:szCs w:val="24"/>
        </w:rPr>
        <w:t>o</w:t>
      </w:r>
      <w:r w:rsidR="00A5628F">
        <w:rPr>
          <w:rFonts w:ascii="Arial" w:eastAsia="Arial" w:hAnsi="Arial" w:cs="Arial"/>
          <w:sz w:val="24"/>
          <w:szCs w:val="24"/>
        </w:rPr>
        <w:t>r</w:t>
      </w:r>
      <w:r w:rsidR="00A5628F">
        <w:rPr>
          <w:rFonts w:ascii="Arial" w:eastAsia="Arial" w:hAnsi="Arial" w:cs="Arial"/>
          <w:spacing w:val="-1"/>
          <w:sz w:val="24"/>
          <w:szCs w:val="24"/>
        </w:rPr>
        <w:t>i</w:t>
      </w:r>
      <w:r w:rsidR="00A5628F">
        <w:rPr>
          <w:rFonts w:ascii="Arial" w:eastAsia="Arial" w:hAnsi="Arial" w:cs="Arial"/>
          <w:sz w:val="24"/>
          <w:szCs w:val="24"/>
        </w:rPr>
        <w:t>ty</w:t>
      </w:r>
      <w:r w:rsidR="00A5628F">
        <w:rPr>
          <w:rFonts w:ascii="Arial" w:eastAsia="Arial" w:hAnsi="Arial" w:cs="Arial"/>
          <w:spacing w:val="-2"/>
          <w:sz w:val="24"/>
          <w:szCs w:val="24"/>
        </w:rPr>
        <w:t xml:space="preserve"> </w:t>
      </w:r>
      <w:r w:rsidR="00A5628F">
        <w:rPr>
          <w:rFonts w:ascii="Arial" w:eastAsia="Arial" w:hAnsi="Arial" w:cs="Arial"/>
          <w:spacing w:val="1"/>
          <w:sz w:val="24"/>
          <w:szCs w:val="24"/>
        </w:rPr>
        <w:t>unde</w:t>
      </w:r>
      <w:r w:rsidR="00A5628F">
        <w:rPr>
          <w:rFonts w:ascii="Arial" w:eastAsia="Arial" w:hAnsi="Arial" w:cs="Arial"/>
          <w:sz w:val="24"/>
          <w:szCs w:val="24"/>
        </w:rPr>
        <w:t>r t</w:t>
      </w:r>
      <w:r w:rsidR="00A5628F">
        <w:rPr>
          <w:rFonts w:ascii="Arial" w:eastAsia="Arial" w:hAnsi="Arial" w:cs="Arial"/>
          <w:spacing w:val="-1"/>
          <w:sz w:val="24"/>
          <w:szCs w:val="24"/>
        </w:rPr>
        <w:t>h</w:t>
      </w:r>
      <w:r w:rsidR="00A5628F">
        <w:rPr>
          <w:rFonts w:ascii="Arial" w:eastAsia="Arial" w:hAnsi="Arial" w:cs="Arial"/>
          <w:sz w:val="24"/>
          <w:szCs w:val="24"/>
        </w:rPr>
        <w:t>e</w:t>
      </w:r>
      <w:r w:rsidR="00A5628F">
        <w:rPr>
          <w:rFonts w:ascii="Arial" w:eastAsia="Arial" w:hAnsi="Arial" w:cs="Arial"/>
          <w:spacing w:val="1"/>
          <w:sz w:val="24"/>
          <w:szCs w:val="24"/>
        </w:rPr>
        <w:t xml:space="preserve"> </w:t>
      </w:r>
      <w:r w:rsidR="00A5628F">
        <w:rPr>
          <w:rFonts w:ascii="Arial" w:eastAsia="Arial" w:hAnsi="Arial" w:cs="Arial"/>
          <w:sz w:val="24"/>
          <w:szCs w:val="24"/>
        </w:rPr>
        <w:t>l</w:t>
      </w:r>
      <w:r w:rsidR="00A5628F">
        <w:rPr>
          <w:rFonts w:ascii="Arial" w:eastAsia="Arial" w:hAnsi="Arial" w:cs="Arial"/>
          <w:spacing w:val="1"/>
          <w:sz w:val="24"/>
          <w:szCs w:val="24"/>
        </w:rPr>
        <w:t>a</w:t>
      </w:r>
      <w:r w:rsidR="00A5628F">
        <w:rPr>
          <w:rFonts w:ascii="Arial" w:eastAsia="Arial" w:hAnsi="Arial" w:cs="Arial"/>
          <w:sz w:val="24"/>
          <w:szCs w:val="24"/>
        </w:rPr>
        <w:t>w</w:t>
      </w:r>
      <w:r w:rsidR="00A5628F">
        <w:rPr>
          <w:rFonts w:ascii="Arial" w:eastAsia="Arial" w:hAnsi="Arial" w:cs="Arial"/>
          <w:spacing w:val="-3"/>
          <w:sz w:val="24"/>
          <w:szCs w:val="24"/>
        </w:rPr>
        <w:t xml:space="preserve"> </w:t>
      </w:r>
      <w:r w:rsidR="00A5628F">
        <w:rPr>
          <w:rFonts w:ascii="Arial" w:eastAsia="Arial" w:hAnsi="Arial" w:cs="Arial"/>
          <w:sz w:val="24"/>
          <w:szCs w:val="24"/>
        </w:rPr>
        <w:t>rel</w:t>
      </w:r>
      <w:r w:rsidR="00A5628F">
        <w:rPr>
          <w:rFonts w:ascii="Arial" w:eastAsia="Arial" w:hAnsi="Arial" w:cs="Arial"/>
          <w:spacing w:val="1"/>
          <w:sz w:val="24"/>
          <w:szCs w:val="24"/>
        </w:rPr>
        <w:t>a</w:t>
      </w:r>
      <w:r w:rsidR="00A5628F">
        <w:rPr>
          <w:rFonts w:ascii="Arial" w:eastAsia="Arial" w:hAnsi="Arial" w:cs="Arial"/>
          <w:sz w:val="24"/>
          <w:szCs w:val="24"/>
        </w:rPr>
        <w:t>ti</w:t>
      </w:r>
      <w:r w:rsidR="00A5628F">
        <w:rPr>
          <w:rFonts w:ascii="Arial" w:eastAsia="Arial" w:hAnsi="Arial" w:cs="Arial"/>
          <w:spacing w:val="-1"/>
          <w:sz w:val="24"/>
          <w:szCs w:val="24"/>
        </w:rPr>
        <w:t>n</w:t>
      </w:r>
      <w:r w:rsidR="00A5628F">
        <w:rPr>
          <w:rFonts w:ascii="Arial" w:eastAsia="Arial" w:hAnsi="Arial" w:cs="Arial"/>
          <w:sz w:val="24"/>
          <w:szCs w:val="24"/>
        </w:rPr>
        <w:t>g</w:t>
      </w:r>
      <w:r w:rsidR="00A5628F">
        <w:rPr>
          <w:rFonts w:ascii="Arial" w:eastAsia="Arial" w:hAnsi="Arial" w:cs="Arial"/>
          <w:spacing w:val="-1"/>
          <w:sz w:val="24"/>
          <w:szCs w:val="24"/>
        </w:rPr>
        <w:t xml:space="preserve"> </w:t>
      </w:r>
      <w:r w:rsidR="00A5628F">
        <w:rPr>
          <w:rFonts w:ascii="Arial" w:eastAsia="Arial" w:hAnsi="Arial" w:cs="Arial"/>
          <w:spacing w:val="1"/>
          <w:sz w:val="24"/>
          <w:szCs w:val="24"/>
        </w:rPr>
        <w:t>t</w:t>
      </w:r>
      <w:r w:rsidR="00A5628F">
        <w:rPr>
          <w:rFonts w:ascii="Arial" w:eastAsia="Arial" w:hAnsi="Arial" w:cs="Arial"/>
          <w:sz w:val="24"/>
          <w:szCs w:val="24"/>
        </w:rPr>
        <w:t>o</w:t>
      </w:r>
      <w:r w:rsidR="00A5628F">
        <w:rPr>
          <w:rFonts w:ascii="Arial" w:eastAsia="Arial" w:hAnsi="Arial" w:cs="Arial"/>
          <w:spacing w:val="1"/>
          <w:sz w:val="24"/>
          <w:szCs w:val="24"/>
        </w:rPr>
        <w:t xml:space="preserve"> p</w:t>
      </w:r>
      <w:r w:rsidR="00A5628F">
        <w:rPr>
          <w:rFonts w:ascii="Arial" w:eastAsia="Arial" w:hAnsi="Arial" w:cs="Arial"/>
          <w:sz w:val="24"/>
          <w:szCs w:val="24"/>
        </w:rPr>
        <w:t>la</w:t>
      </w:r>
      <w:r w:rsidR="00A5628F">
        <w:rPr>
          <w:rFonts w:ascii="Arial" w:eastAsia="Arial" w:hAnsi="Arial" w:cs="Arial"/>
          <w:spacing w:val="-1"/>
          <w:sz w:val="24"/>
          <w:szCs w:val="24"/>
        </w:rPr>
        <w:t>n</w:t>
      </w:r>
      <w:r w:rsidR="00A5628F">
        <w:rPr>
          <w:rFonts w:ascii="Arial" w:eastAsia="Arial" w:hAnsi="Arial" w:cs="Arial"/>
          <w:spacing w:val="1"/>
          <w:sz w:val="24"/>
          <w:szCs w:val="24"/>
        </w:rPr>
        <w:t>n</w:t>
      </w:r>
      <w:r w:rsidR="00A5628F">
        <w:rPr>
          <w:rFonts w:ascii="Arial" w:eastAsia="Arial" w:hAnsi="Arial" w:cs="Arial"/>
          <w:sz w:val="24"/>
          <w:szCs w:val="24"/>
        </w:rPr>
        <w:t>ing</w:t>
      </w:r>
      <w:r w:rsidR="00A5628F">
        <w:rPr>
          <w:rFonts w:ascii="Arial" w:eastAsia="Arial" w:hAnsi="Arial" w:cs="Arial"/>
          <w:spacing w:val="-1"/>
          <w:sz w:val="24"/>
          <w:szCs w:val="24"/>
        </w:rPr>
        <w:t xml:space="preserve"> </w:t>
      </w:r>
      <w:r w:rsidR="00A5628F">
        <w:rPr>
          <w:rFonts w:ascii="Arial" w:eastAsia="Arial" w:hAnsi="Arial" w:cs="Arial"/>
          <w:spacing w:val="1"/>
          <w:sz w:val="24"/>
          <w:szCs w:val="24"/>
        </w:rPr>
        <w:t>o</w:t>
      </w:r>
      <w:r w:rsidR="00A5628F">
        <w:rPr>
          <w:rFonts w:ascii="Arial" w:eastAsia="Arial" w:hAnsi="Arial" w:cs="Arial"/>
          <w:sz w:val="24"/>
          <w:szCs w:val="24"/>
        </w:rPr>
        <w:t xml:space="preserve">r </w:t>
      </w:r>
      <w:r w:rsidR="00A5628F">
        <w:rPr>
          <w:rFonts w:ascii="Arial" w:eastAsia="Arial" w:hAnsi="Arial" w:cs="Arial"/>
          <w:spacing w:val="-2"/>
          <w:sz w:val="24"/>
          <w:szCs w:val="24"/>
        </w:rPr>
        <w:t>b</w:t>
      </w:r>
      <w:r w:rsidR="00A5628F">
        <w:rPr>
          <w:rFonts w:ascii="Arial" w:eastAsia="Arial" w:hAnsi="Arial" w:cs="Arial"/>
          <w:spacing w:val="1"/>
          <w:sz w:val="24"/>
          <w:szCs w:val="24"/>
        </w:rPr>
        <w:t>u</w:t>
      </w:r>
      <w:r w:rsidR="00A5628F">
        <w:rPr>
          <w:rFonts w:ascii="Arial" w:eastAsia="Arial" w:hAnsi="Arial" w:cs="Arial"/>
          <w:sz w:val="24"/>
          <w:szCs w:val="24"/>
        </w:rPr>
        <w:t>i</w:t>
      </w:r>
      <w:r w:rsidR="00A5628F">
        <w:rPr>
          <w:rFonts w:ascii="Arial" w:eastAsia="Arial" w:hAnsi="Arial" w:cs="Arial"/>
          <w:spacing w:val="-1"/>
          <w:sz w:val="24"/>
          <w:szCs w:val="24"/>
        </w:rPr>
        <w:t>l</w:t>
      </w:r>
      <w:r w:rsidR="00A5628F">
        <w:rPr>
          <w:rFonts w:ascii="Arial" w:eastAsia="Arial" w:hAnsi="Arial" w:cs="Arial"/>
          <w:spacing w:val="1"/>
          <w:sz w:val="24"/>
          <w:szCs w:val="24"/>
        </w:rPr>
        <w:t>d</w:t>
      </w:r>
      <w:r w:rsidR="00A5628F">
        <w:rPr>
          <w:rFonts w:ascii="Arial" w:eastAsia="Arial" w:hAnsi="Arial" w:cs="Arial"/>
          <w:sz w:val="24"/>
          <w:szCs w:val="24"/>
        </w:rPr>
        <w:t>i</w:t>
      </w:r>
      <w:r w:rsidR="00A5628F">
        <w:rPr>
          <w:rFonts w:ascii="Arial" w:eastAsia="Arial" w:hAnsi="Arial" w:cs="Arial"/>
          <w:spacing w:val="-2"/>
          <w:sz w:val="24"/>
          <w:szCs w:val="24"/>
        </w:rPr>
        <w:t>n</w:t>
      </w:r>
      <w:r w:rsidR="00A5628F">
        <w:rPr>
          <w:rFonts w:ascii="Arial" w:eastAsia="Arial" w:hAnsi="Arial" w:cs="Arial"/>
          <w:spacing w:val="-1"/>
          <w:sz w:val="24"/>
          <w:szCs w:val="24"/>
        </w:rPr>
        <w:t>g</w:t>
      </w:r>
      <w:r w:rsidR="00F56E4E">
        <w:rPr>
          <w:rFonts w:ascii="Arial" w:eastAsia="Arial" w:hAnsi="Arial" w:cs="Arial"/>
          <w:spacing w:val="-1"/>
          <w:sz w:val="24"/>
          <w:szCs w:val="24"/>
        </w:rPr>
        <w:t xml:space="preserve"> </w:t>
      </w:r>
      <w:r w:rsidR="0014436A">
        <w:rPr>
          <w:rFonts w:ascii="Arial" w:eastAsia="Arial" w:hAnsi="Arial" w:cs="Arial"/>
          <w:spacing w:val="-1"/>
          <w:sz w:val="24"/>
          <w:szCs w:val="24"/>
        </w:rPr>
        <w:t>control</w:t>
      </w:r>
      <w:r w:rsidR="00A5628F">
        <w:rPr>
          <w:rFonts w:ascii="Arial" w:eastAsia="Arial" w:hAnsi="Arial" w:cs="Arial"/>
          <w:sz w:val="24"/>
          <w:szCs w:val="24"/>
        </w:rPr>
        <w:t>.</w:t>
      </w:r>
    </w:p>
    <w:p w14:paraId="1A2BBA1C" w14:textId="77777777" w:rsidR="00D736AB" w:rsidRDefault="00D736AB" w:rsidP="00063118">
      <w:pPr>
        <w:ind w:left="100" w:right="7320"/>
        <w:jc w:val="both"/>
        <w:rPr>
          <w:sz w:val="26"/>
          <w:szCs w:val="26"/>
        </w:rPr>
      </w:pPr>
    </w:p>
    <w:p w14:paraId="1A2BBA5C" w14:textId="1B4B7246" w:rsidR="00D736AB" w:rsidRDefault="00C44073" w:rsidP="00D07012">
      <w:pPr>
        <w:ind w:left="100" w:right="6752" w:hanging="100"/>
        <w:jc w:val="both"/>
        <w:rPr>
          <w:rFonts w:ascii="Arial" w:eastAsia="Arial" w:hAnsi="Arial" w:cs="Arial"/>
          <w:sz w:val="24"/>
          <w:szCs w:val="24"/>
        </w:rPr>
      </w:pPr>
      <w:r>
        <w:rPr>
          <w:rFonts w:ascii="Arial" w:eastAsia="Arial" w:hAnsi="Arial" w:cs="Arial"/>
          <w:b/>
          <w:sz w:val="24"/>
          <w:szCs w:val="24"/>
        </w:rPr>
        <w:t>9.</w:t>
      </w:r>
      <w:r w:rsidR="0066451F">
        <w:rPr>
          <w:rFonts w:ascii="Arial" w:eastAsia="Arial" w:hAnsi="Arial" w:cs="Arial"/>
          <w:b/>
          <w:sz w:val="24"/>
          <w:szCs w:val="24"/>
        </w:rPr>
        <w:t xml:space="preserve">  </w:t>
      </w:r>
      <w:r w:rsidR="0066451F">
        <w:rPr>
          <w:rFonts w:ascii="Arial" w:eastAsia="Arial" w:hAnsi="Arial" w:cs="Arial"/>
          <w:b/>
          <w:spacing w:val="27"/>
          <w:sz w:val="24"/>
          <w:szCs w:val="24"/>
        </w:rPr>
        <w:t xml:space="preserve"> </w:t>
      </w:r>
      <w:r>
        <w:rPr>
          <w:rFonts w:ascii="Arial" w:eastAsia="Arial" w:hAnsi="Arial" w:cs="Arial"/>
          <w:b/>
          <w:sz w:val="24"/>
          <w:szCs w:val="24"/>
        </w:rPr>
        <w:t>Deci</w:t>
      </w:r>
      <w:r>
        <w:rPr>
          <w:rFonts w:ascii="Arial" w:eastAsia="Arial" w:hAnsi="Arial" w:cs="Arial"/>
          <w:b/>
          <w:spacing w:val="1"/>
          <w:sz w:val="24"/>
          <w:szCs w:val="24"/>
        </w:rPr>
        <w:t>s</w:t>
      </w:r>
      <w:r>
        <w:rPr>
          <w:rFonts w:ascii="Arial" w:eastAsia="Arial" w:hAnsi="Arial" w:cs="Arial"/>
          <w:b/>
          <w:sz w:val="24"/>
          <w:szCs w:val="24"/>
        </w:rPr>
        <w:t>i</w:t>
      </w:r>
      <w:r>
        <w:rPr>
          <w:rFonts w:ascii="Arial" w:eastAsia="Arial" w:hAnsi="Arial" w:cs="Arial"/>
          <w:b/>
          <w:spacing w:val="1"/>
          <w:sz w:val="24"/>
          <w:szCs w:val="24"/>
        </w:rPr>
        <w:t>o</w:t>
      </w:r>
      <w:r>
        <w:rPr>
          <w:rFonts w:ascii="Arial" w:eastAsia="Arial" w:hAnsi="Arial" w:cs="Arial"/>
          <w:b/>
          <w:sz w:val="24"/>
          <w:szCs w:val="24"/>
        </w:rPr>
        <w:t xml:space="preserve">n </w:t>
      </w:r>
      <w:r>
        <w:rPr>
          <w:rFonts w:ascii="Arial" w:eastAsia="Arial" w:hAnsi="Arial" w:cs="Arial"/>
          <w:b/>
          <w:spacing w:val="1"/>
          <w:sz w:val="24"/>
          <w:szCs w:val="24"/>
        </w:rPr>
        <w:t>M</w:t>
      </w:r>
      <w:r>
        <w:rPr>
          <w:rFonts w:ascii="Arial" w:eastAsia="Arial" w:hAnsi="Arial" w:cs="Arial"/>
          <w:b/>
          <w:spacing w:val="-5"/>
          <w:sz w:val="24"/>
          <w:szCs w:val="24"/>
        </w:rPr>
        <w:t>a</w:t>
      </w:r>
      <w:r>
        <w:rPr>
          <w:rFonts w:ascii="Arial" w:eastAsia="Arial" w:hAnsi="Arial" w:cs="Arial"/>
          <w:b/>
          <w:sz w:val="24"/>
          <w:szCs w:val="24"/>
        </w:rPr>
        <w:t>king</w:t>
      </w:r>
    </w:p>
    <w:p w14:paraId="1A2BBA5D" w14:textId="77777777" w:rsidR="00D736AB" w:rsidRDefault="00D736AB">
      <w:pPr>
        <w:spacing w:before="16" w:line="260" w:lineRule="exact"/>
        <w:rPr>
          <w:sz w:val="26"/>
          <w:szCs w:val="26"/>
        </w:rPr>
      </w:pPr>
    </w:p>
    <w:p w14:paraId="1A2BBA60" w14:textId="539176D2" w:rsidR="00D736AB" w:rsidRDefault="00297B21" w:rsidP="00350593">
      <w:pPr>
        <w:ind w:right="104"/>
        <w:rPr>
          <w:rFonts w:ascii="Arial" w:eastAsia="Arial" w:hAnsi="Arial" w:cs="Arial"/>
          <w:sz w:val="24"/>
          <w:szCs w:val="24"/>
        </w:rPr>
      </w:pPr>
      <w:r>
        <w:rPr>
          <w:rFonts w:ascii="Arial" w:eastAsia="Arial" w:hAnsi="Arial" w:cs="Arial"/>
          <w:bCs/>
          <w:spacing w:val="1"/>
          <w:sz w:val="24"/>
          <w:szCs w:val="24"/>
        </w:rPr>
        <w:t>9</w:t>
      </w:r>
      <w:r w:rsidR="0066451F" w:rsidRPr="00C44073">
        <w:rPr>
          <w:rFonts w:ascii="Arial" w:eastAsia="Arial" w:hAnsi="Arial" w:cs="Arial"/>
          <w:bCs/>
          <w:sz w:val="24"/>
          <w:szCs w:val="24"/>
        </w:rPr>
        <w:t xml:space="preserve">.1 </w:t>
      </w:r>
      <w:r>
        <w:rPr>
          <w:rFonts w:ascii="Arial" w:eastAsia="Arial" w:hAnsi="Arial" w:cs="Arial"/>
          <w:bCs/>
          <w:sz w:val="24"/>
          <w:szCs w:val="24"/>
        </w:rPr>
        <w:t xml:space="preserve"> </w:t>
      </w:r>
      <w:r w:rsidR="0066451F" w:rsidRPr="00297B21">
        <w:rPr>
          <w:rFonts w:ascii="Arial" w:eastAsia="Arial" w:hAnsi="Arial" w:cs="Arial"/>
          <w:bCs/>
          <w:sz w:val="24"/>
          <w:szCs w:val="24"/>
          <w:u w:val="single"/>
        </w:rPr>
        <w:t>Te</w:t>
      </w:r>
      <w:r w:rsidR="0066451F" w:rsidRPr="00297B21">
        <w:rPr>
          <w:rFonts w:ascii="Arial" w:eastAsia="Arial" w:hAnsi="Arial" w:cs="Arial"/>
          <w:bCs/>
          <w:spacing w:val="1"/>
          <w:sz w:val="24"/>
          <w:szCs w:val="24"/>
          <w:u w:val="single"/>
        </w:rPr>
        <w:t>r</w:t>
      </w:r>
      <w:r w:rsidR="0066451F" w:rsidRPr="00297B21">
        <w:rPr>
          <w:rFonts w:ascii="Arial" w:eastAsia="Arial" w:hAnsi="Arial" w:cs="Arial"/>
          <w:bCs/>
          <w:sz w:val="24"/>
          <w:szCs w:val="24"/>
          <w:u w:val="single"/>
        </w:rPr>
        <w:t>ms</w:t>
      </w:r>
      <w:r w:rsidR="0066451F" w:rsidRPr="00297B21">
        <w:rPr>
          <w:rFonts w:ascii="Arial" w:eastAsia="Arial" w:hAnsi="Arial" w:cs="Arial"/>
          <w:bCs/>
          <w:spacing w:val="1"/>
          <w:sz w:val="24"/>
          <w:szCs w:val="24"/>
          <w:u w:val="single"/>
        </w:rPr>
        <w:t xml:space="preserve"> </w:t>
      </w:r>
      <w:r w:rsidR="0066451F" w:rsidRPr="00297B21">
        <w:rPr>
          <w:rFonts w:ascii="Arial" w:eastAsia="Arial" w:hAnsi="Arial" w:cs="Arial"/>
          <w:bCs/>
          <w:sz w:val="24"/>
          <w:szCs w:val="24"/>
          <w:u w:val="single"/>
        </w:rPr>
        <w:t>of Refe</w:t>
      </w:r>
      <w:r w:rsidR="0066451F" w:rsidRPr="00297B21">
        <w:rPr>
          <w:rFonts w:ascii="Arial" w:eastAsia="Arial" w:hAnsi="Arial" w:cs="Arial"/>
          <w:bCs/>
          <w:spacing w:val="-1"/>
          <w:sz w:val="24"/>
          <w:szCs w:val="24"/>
          <w:u w:val="single"/>
        </w:rPr>
        <w:t>r</w:t>
      </w:r>
      <w:r w:rsidR="0066451F" w:rsidRPr="00297B21">
        <w:rPr>
          <w:rFonts w:ascii="Arial" w:eastAsia="Arial" w:hAnsi="Arial" w:cs="Arial"/>
          <w:bCs/>
          <w:spacing w:val="1"/>
          <w:sz w:val="24"/>
          <w:szCs w:val="24"/>
          <w:u w:val="single"/>
        </w:rPr>
        <w:t>e</w:t>
      </w:r>
      <w:r w:rsidR="0066451F" w:rsidRPr="00297B21">
        <w:rPr>
          <w:rFonts w:ascii="Arial" w:eastAsia="Arial" w:hAnsi="Arial" w:cs="Arial"/>
          <w:bCs/>
          <w:sz w:val="24"/>
          <w:szCs w:val="24"/>
          <w:u w:val="single"/>
        </w:rPr>
        <w:t>nce</w:t>
      </w:r>
      <w:r>
        <w:rPr>
          <w:rFonts w:ascii="Arial" w:eastAsia="Arial" w:hAnsi="Arial" w:cs="Arial"/>
          <w:bCs/>
          <w:sz w:val="24"/>
          <w:szCs w:val="24"/>
        </w:rPr>
        <w:t xml:space="preserve"> </w:t>
      </w:r>
      <w:r w:rsidR="0066451F">
        <w:rPr>
          <w:rFonts w:ascii="Arial" w:eastAsia="Arial" w:hAnsi="Arial" w:cs="Arial"/>
          <w:sz w:val="24"/>
          <w:szCs w:val="24"/>
        </w:rPr>
        <w:t>A</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L</w:t>
      </w:r>
      <w:r w:rsidR="0066451F">
        <w:rPr>
          <w:rFonts w:ascii="Arial" w:eastAsia="Arial" w:hAnsi="Arial" w:cs="Arial"/>
          <w:sz w:val="24"/>
          <w:szCs w:val="24"/>
        </w:rPr>
        <w:t>ice</w:t>
      </w:r>
      <w:r w:rsidR="0066451F">
        <w:rPr>
          <w:rFonts w:ascii="Arial" w:eastAsia="Arial" w:hAnsi="Arial" w:cs="Arial"/>
          <w:spacing w:val="1"/>
          <w:sz w:val="24"/>
          <w:szCs w:val="24"/>
        </w:rPr>
        <w:t>n</w:t>
      </w:r>
      <w:r w:rsidR="0066451F">
        <w:rPr>
          <w:rFonts w:ascii="Arial" w:eastAsia="Arial" w:hAnsi="Arial" w:cs="Arial"/>
          <w:sz w:val="24"/>
          <w:szCs w:val="24"/>
        </w:rPr>
        <w:t>s</w:t>
      </w:r>
      <w:r w:rsidR="0066451F">
        <w:rPr>
          <w:rFonts w:ascii="Arial" w:eastAsia="Arial" w:hAnsi="Arial" w:cs="Arial"/>
          <w:spacing w:val="-3"/>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g</w:t>
      </w:r>
      <w:r w:rsidR="0066451F">
        <w:rPr>
          <w:rFonts w:ascii="Arial" w:eastAsia="Arial" w:hAnsi="Arial" w:cs="Arial"/>
          <w:spacing w:val="2"/>
          <w:sz w:val="24"/>
          <w:szCs w:val="24"/>
        </w:rPr>
        <w:t xml:space="preserve"> </w:t>
      </w:r>
      <w:r w:rsidR="0066451F">
        <w:rPr>
          <w:rFonts w:ascii="Arial" w:eastAsia="Arial" w:hAnsi="Arial" w:cs="Arial"/>
          <w:sz w:val="24"/>
          <w:szCs w:val="24"/>
        </w:rPr>
        <w:t>S</w:t>
      </w:r>
      <w:r w:rsidR="0066451F">
        <w:rPr>
          <w:rFonts w:ascii="Arial" w:eastAsia="Arial" w:hAnsi="Arial" w:cs="Arial"/>
          <w:spacing w:val="1"/>
          <w:sz w:val="24"/>
          <w:szCs w:val="24"/>
        </w:rPr>
        <w:t>u</w:t>
      </w:r>
      <w:r w:rsidR="0066451F">
        <w:rPr>
          <w:rFonts w:ascii="Arial" w:eastAsia="Arial" w:hAnsi="Arial" w:cs="Arial"/>
          <w:spacing w:val="3"/>
          <w:sz w:val="24"/>
          <w:szCs w:val="24"/>
        </w:rPr>
        <w:t>b</w:t>
      </w:r>
      <w:r w:rsidR="0066451F">
        <w:rPr>
          <w:rFonts w:ascii="Arial" w:eastAsia="Arial" w:hAnsi="Arial" w:cs="Arial"/>
          <w:spacing w:val="-1"/>
          <w:sz w:val="24"/>
          <w:szCs w:val="24"/>
        </w:rPr>
        <w:t>-</w:t>
      </w:r>
      <w:r w:rsidR="0066451F">
        <w:rPr>
          <w:rFonts w:ascii="Arial" w:eastAsia="Arial" w:hAnsi="Arial" w:cs="Arial"/>
          <w:sz w:val="24"/>
          <w:szCs w:val="24"/>
        </w:rPr>
        <w:t>C</w:t>
      </w:r>
      <w:r w:rsidR="0066451F">
        <w:rPr>
          <w:rFonts w:ascii="Arial" w:eastAsia="Arial" w:hAnsi="Arial" w:cs="Arial"/>
          <w:spacing w:val="-2"/>
          <w:sz w:val="24"/>
          <w:szCs w:val="24"/>
        </w:rPr>
        <w:t>o</w:t>
      </w:r>
      <w:r w:rsidR="0066451F">
        <w:rPr>
          <w:rFonts w:ascii="Arial" w:eastAsia="Arial" w:hAnsi="Arial" w:cs="Arial"/>
          <w:spacing w:val="-1"/>
          <w:sz w:val="24"/>
          <w:szCs w:val="24"/>
        </w:rPr>
        <w:t>m</w:t>
      </w:r>
      <w:r w:rsidR="0066451F">
        <w:rPr>
          <w:rFonts w:ascii="Arial" w:eastAsia="Arial" w:hAnsi="Arial" w:cs="Arial"/>
          <w:spacing w:val="1"/>
          <w:sz w:val="24"/>
          <w:szCs w:val="24"/>
        </w:rPr>
        <w:t>m</w:t>
      </w:r>
      <w:r w:rsidR="0066451F">
        <w:rPr>
          <w:rFonts w:ascii="Arial" w:eastAsia="Arial" w:hAnsi="Arial" w:cs="Arial"/>
          <w:sz w:val="24"/>
          <w:szCs w:val="24"/>
        </w:rPr>
        <w:t>itt</w:t>
      </w:r>
      <w:r w:rsidR="0066451F">
        <w:rPr>
          <w:rFonts w:ascii="Arial" w:eastAsia="Arial" w:hAnsi="Arial" w:cs="Arial"/>
          <w:spacing w:val="-1"/>
          <w:sz w:val="24"/>
          <w:szCs w:val="24"/>
        </w:rPr>
        <w:t>e</w:t>
      </w:r>
      <w:r w:rsidR="0066451F">
        <w:rPr>
          <w:rFonts w:ascii="Arial" w:eastAsia="Arial" w:hAnsi="Arial" w:cs="Arial"/>
          <w:sz w:val="24"/>
          <w:szCs w:val="24"/>
        </w:rPr>
        <w:t>e</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4"/>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r</w:t>
      </w:r>
      <w:r w:rsidR="0066451F">
        <w:rPr>
          <w:rFonts w:ascii="Arial" w:eastAsia="Arial" w:hAnsi="Arial" w:cs="Arial"/>
          <w:spacing w:val="-2"/>
          <w:sz w:val="24"/>
          <w:szCs w:val="24"/>
        </w:rPr>
        <w:t>e</w:t>
      </w:r>
      <w:r w:rsidR="0066451F">
        <w:rPr>
          <w:rFonts w:ascii="Arial" w:eastAsia="Arial" w:hAnsi="Arial" w:cs="Arial"/>
          <w:sz w:val="24"/>
          <w:szCs w:val="24"/>
        </w:rPr>
        <w:t>e</w:t>
      </w:r>
      <w:r w:rsidR="0066451F">
        <w:rPr>
          <w:rFonts w:ascii="Arial" w:eastAsia="Arial" w:hAnsi="Arial" w:cs="Arial"/>
          <w:spacing w:val="4"/>
          <w:sz w:val="24"/>
          <w:szCs w:val="24"/>
        </w:rPr>
        <w:t xml:space="preserve"> </w:t>
      </w:r>
      <w:proofErr w:type="spellStart"/>
      <w:r w:rsidR="0066451F">
        <w:rPr>
          <w:rFonts w:ascii="Arial" w:eastAsia="Arial" w:hAnsi="Arial" w:cs="Arial"/>
          <w:sz w:val="24"/>
          <w:szCs w:val="24"/>
        </w:rPr>
        <w:t>Co</w:t>
      </w:r>
      <w:r w:rsidR="0066451F">
        <w:rPr>
          <w:rFonts w:ascii="Arial" w:eastAsia="Arial" w:hAnsi="Arial" w:cs="Arial"/>
          <w:spacing w:val="-1"/>
          <w:sz w:val="24"/>
          <w:szCs w:val="24"/>
        </w:rPr>
        <w:t>u</w:t>
      </w:r>
      <w:r w:rsidR="0066451F">
        <w:rPr>
          <w:rFonts w:ascii="Arial" w:eastAsia="Arial" w:hAnsi="Arial" w:cs="Arial"/>
          <w:spacing w:val="1"/>
          <w:sz w:val="24"/>
          <w:szCs w:val="24"/>
        </w:rPr>
        <w:t>n</w:t>
      </w:r>
      <w:r w:rsidR="0066451F">
        <w:rPr>
          <w:rFonts w:ascii="Arial" w:eastAsia="Arial" w:hAnsi="Arial" w:cs="Arial"/>
          <w:spacing w:val="-2"/>
          <w:sz w:val="24"/>
          <w:szCs w:val="24"/>
        </w:rPr>
        <w:t>c</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z w:val="24"/>
          <w:szCs w:val="24"/>
        </w:rPr>
        <w:t>lors</w:t>
      </w:r>
      <w:proofErr w:type="spellEnd"/>
      <w:r w:rsidR="0066451F">
        <w:rPr>
          <w:rFonts w:ascii="Arial" w:eastAsia="Arial" w:hAnsi="Arial" w:cs="Arial"/>
          <w:spacing w:val="6"/>
          <w:sz w:val="24"/>
          <w:szCs w:val="24"/>
        </w:rPr>
        <w:t xml:space="preserve"> </w:t>
      </w:r>
      <w:r w:rsidR="0066451F">
        <w:rPr>
          <w:rFonts w:ascii="Arial" w:eastAsia="Arial" w:hAnsi="Arial" w:cs="Arial"/>
          <w:spacing w:val="-3"/>
          <w:sz w:val="24"/>
          <w:szCs w:val="24"/>
        </w:rPr>
        <w:t>w</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z w:val="24"/>
          <w:szCs w:val="24"/>
        </w:rPr>
        <w:t>l</w:t>
      </w:r>
      <w:r w:rsidR="0066451F">
        <w:rPr>
          <w:rFonts w:ascii="Arial" w:eastAsia="Arial" w:hAnsi="Arial" w:cs="Arial"/>
          <w:spacing w:val="3"/>
          <w:sz w:val="24"/>
          <w:szCs w:val="24"/>
        </w:rPr>
        <w:t xml:space="preserve"> </w:t>
      </w:r>
      <w:r w:rsidR="0066451F">
        <w:rPr>
          <w:rFonts w:ascii="Arial" w:eastAsia="Arial" w:hAnsi="Arial" w:cs="Arial"/>
          <w:sz w:val="24"/>
          <w:szCs w:val="24"/>
        </w:rPr>
        <w:t>sit</w:t>
      </w:r>
      <w:r w:rsidR="0066451F">
        <w:rPr>
          <w:rFonts w:ascii="Arial" w:eastAsia="Arial" w:hAnsi="Arial" w:cs="Arial"/>
          <w:spacing w:val="3"/>
          <w:sz w:val="24"/>
          <w:szCs w:val="24"/>
        </w:rPr>
        <w:t xml:space="preserve"> </w:t>
      </w:r>
      <w:r w:rsidR="0066451F">
        <w:rPr>
          <w:rFonts w:ascii="Arial" w:eastAsia="Arial" w:hAnsi="Arial" w:cs="Arial"/>
          <w:sz w:val="24"/>
          <w:szCs w:val="24"/>
        </w:rPr>
        <w:t>to</w:t>
      </w:r>
      <w:r w:rsidR="0066451F">
        <w:rPr>
          <w:rFonts w:ascii="Arial" w:eastAsia="Arial" w:hAnsi="Arial" w:cs="Arial"/>
          <w:spacing w:val="5"/>
          <w:sz w:val="24"/>
          <w:szCs w:val="24"/>
        </w:rPr>
        <w:t xml:space="preserve"> </w:t>
      </w:r>
      <w:r w:rsidR="0066451F">
        <w:rPr>
          <w:rFonts w:ascii="Arial" w:eastAsia="Arial" w:hAnsi="Arial" w:cs="Arial"/>
          <w:spacing w:val="1"/>
          <w:sz w:val="24"/>
          <w:szCs w:val="24"/>
        </w:rPr>
        <w:t>hea</w:t>
      </w:r>
      <w:r w:rsidR="0066451F">
        <w:rPr>
          <w:rFonts w:ascii="Arial" w:eastAsia="Arial" w:hAnsi="Arial" w:cs="Arial"/>
          <w:sz w:val="24"/>
          <w:szCs w:val="24"/>
        </w:rPr>
        <w:t xml:space="preserve">r </w:t>
      </w:r>
      <w:r w:rsidR="0066451F">
        <w:rPr>
          <w:rFonts w:ascii="Arial" w:eastAsia="Arial" w:hAnsi="Arial" w:cs="Arial"/>
          <w:spacing w:val="1"/>
          <w:sz w:val="24"/>
          <w:szCs w:val="24"/>
        </w:rPr>
        <w:t>app</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pacing w:val="1"/>
          <w:sz w:val="24"/>
          <w:szCs w:val="24"/>
        </w:rPr>
        <w:t>n</w:t>
      </w:r>
      <w:r w:rsidR="0066451F">
        <w:rPr>
          <w:rFonts w:ascii="Arial" w:eastAsia="Arial" w:hAnsi="Arial" w:cs="Arial"/>
          <w:sz w:val="24"/>
          <w:szCs w:val="24"/>
        </w:rPr>
        <w:t>s</w:t>
      </w:r>
      <w:r w:rsidR="0066451F">
        <w:rPr>
          <w:rFonts w:ascii="Arial" w:eastAsia="Arial" w:hAnsi="Arial" w:cs="Arial"/>
          <w:spacing w:val="3"/>
          <w:sz w:val="24"/>
          <w:szCs w:val="24"/>
        </w:rPr>
        <w:t xml:space="preserve"> </w:t>
      </w:r>
      <w:r w:rsidR="0066451F">
        <w:rPr>
          <w:rFonts w:ascii="Arial" w:eastAsia="Arial" w:hAnsi="Arial" w:cs="Arial"/>
          <w:spacing w:val="-3"/>
          <w:sz w:val="24"/>
          <w:szCs w:val="24"/>
        </w:rPr>
        <w:t>w</w:t>
      </w:r>
      <w:r w:rsidR="0066451F">
        <w:rPr>
          <w:rFonts w:ascii="Arial" w:eastAsia="Arial" w:hAnsi="Arial" w:cs="Arial"/>
          <w:spacing w:val="1"/>
          <w:sz w:val="24"/>
          <w:szCs w:val="24"/>
        </w:rPr>
        <w:t>he</w:t>
      </w:r>
      <w:r w:rsidR="0066451F">
        <w:rPr>
          <w:rFonts w:ascii="Arial" w:eastAsia="Arial" w:hAnsi="Arial" w:cs="Arial"/>
          <w:sz w:val="24"/>
          <w:szCs w:val="24"/>
        </w:rPr>
        <w:t>re re</w:t>
      </w:r>
      <w:r w:rsidR="0066451F">
        <w:rPr>
          <w:rFonts w:ascii="Arial" w:eastAsia="Arial" w:hAnsi="Arial" w:cs="Arial"/>
          <w:spacing w:val="1"/>
          <w:sz w:val="24"/>
          <w:szCs w:val="24"/>
        </w:rPr>
        <w:t>p</w:t>
      </w:r>
      <w:r w:rsidR="0066451F">
        <w:rPr>
          <w:rFonts w:ascii="Arial" w:eastAsia="Arial" w:hAnsi="Arial" w:cs="Arial"/>
          <w:sz w:val="24"/>
          <w:szCs w:val="24"/>
        </w:rPr>
        <w:t>res</w:t>
      </w:r>
      <w:r w:rsidR="0066451F">
        <w:rPr>
          <w:rFonts w:ascii="Arial" w:eastAsia="Arial" w:hAnsi="Arial" w:cs="Arial"/>
          <w:spacing w:val="1"/>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t</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pacing w:val="1"/>
          <w:sz w:val="24"/>
          <w:szCs w:val="24"/>
        </w:rPr>
        <w:t>n</w:t>
      </w:r>
      <w:r w:rsidR="0066451F">
        <w:rPr>
          <w:rFonts w:ascii="Arial" w:eastAsia="Arial" w:hAnsi="Arial" w:cs="Arial"/>
          <w:sz w:val="24"/>
          <w:szCs w:val="24"/>
        </w:rPr>
        <w:t>s</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ha</w:t>
      </w:r>
      <w:r w:rsidR="0066451F">
        <w:rPr>
          <w:rFonts w:ascii="Arial" w:eastAsia="Arial" w:hAnsi="Arial" w:cs="Arial"/>
          <w:spacing w:val="-2"/>
          <w:sz w:val="24"/>
          <w:szCs w:val="24"/>
        </w:rPr>
        <w:t>v</w:t>
      </w:r>
      <w:r w:rsidR="0066451F">
        <w:rPr>
          <w:rFonts w:ascii="Arial" w:eastAsia="Arial" w:hAnsi="Arial" w:cs="Arial"/>
          <w:sz w:val="24"/>
          <w:szCs w:val="24"/>
        </w:rPr>
        <w:t xml:space="preserve">e </w:t>
      </w:r>
      <w:r w:rsidR="0066451F">
        <w:rPr>
          <w:rFonts w:ascii="Arial" w:eastAsia="Arial" w:hAnsi="Arial" w:cs="Arial"/>
          <w:spacing w:val="1"/>
          <w:sz w:val="24"/>
          <w:szCs w:val="24"/>
        </w:rPr>
        <w:t>bee</w:t>
      </w:r>
      <w:r w:rsidR="0066451F">
        <w:rPr>
          <w:rFonts w:ascii="Arial" w:eastAsia="Arial" w:hAnsi="Arial" w:cs="Arial"/>
          <w:sz w:val="24"/>
          <w:szCs w:val="24"/>
        </w:rPr>
        <w:t>n</w:t>
      </w:r>
      <w:r w:rsidR="0066451F">
        <w:rPr>
          <w:rFonts w:ascii="Arial" w:eastAsia="Arial" w:hAnsi="Arial" w:cs="Arial"/>
          <w:spacing w:val="2"/>
          <w:sz w:val="24"/>
          <w:szCs w:val="24"/>
        </w:rPr>
        <w:t xml:space="preserve"> </w:t>
      </w:r>
      <w:r w:rsidR="0066451F">
        <w:rPr>
          <w:rFonts w:ascii="Arial" w:eastAsia="Arial" w:hAnsi="Arial" w:cs="Arial"/>
          <w:sz w:val="24"/>
          <w:szCs w:val="24"/>
        </w:rPr>
        <w:t>re</w:t>
      </w:r>
      <w:r w:rsidR="0066451F">
        <w:rPr>
          <w:rFonts w:ascii="Arial" w:eastAsia="Arial" w:hAnsi="Arial" w:cs="Arial"/>
          <w:spacing w:val="-2"/>
          <w:sz w:val="24"/>
          <w:szCs w:val="24"/>
        </w:rPr>
        <w:t>c</w:t>
      </w:r>
      <w:r w:rsidR="0066451F">
        <w:rPr>
          <w:rFonts w:ascii="Arial" w:eastAsia="Arial" w:hAnsi="Arial" w:cs="Arial"/>
          <w:spacing w:val="1"/>
          <w:sz w:val="24"/>
          <w:szCs w:val="24"/>
        </w:rPr>
        <w:t>e</w:t>
      </w:r>
      <w:r w:rsidR="0066451F">
        <w:rPr>
          <w:rFonts w:ascii="Arial" w:eastAsia="Arial" w:hAnsi="Arial" w:cs="Arial"/>
          <w:sz w:val="24"/>
          <w:szCs w:val="24"/>
        </w:rPr>
        <w:t>i</w:t>
      </w:r>
      <w:r w:rsidR="0066451F">
        <w:rPr>
          <w:rFonts w:ascii="Arial" w:eastAsia="Arial" w:hAnsi="Arial" w:cs="Arial"/>
          <w:spacing w:val="-3"/>
          <w:sz w:val="24"/>
          <w:szCs w:val="24"/>
        </w:rPr>
        <w:t>v</w:t>
      </w:r>
      <w:r w:rsidR="0066451F">
        <w:rPr>
          <w:rFonts w:ascii="Arial" w:eastAsia="Arial" w:hAnsi="Arial" w:cs="Arial"/>
          <w:spacing w:val="1"/>
          <w:sz w:val="24"/>
          <w:szCs w:val="24"/>
        </w:rPr>
        <w:t>e</w:t>
      </w:r>
      <w:r w:rsidR="0066451F">
        <w:rPr>
          <w:rFonts w:ascii="Arial" w:eastAsia="Arial" w:hAnsi="Arial" w:cs="Arial"/>
          <w:sz w:val="24"/>
          <w:szCs w:val="24"/>
        </w:rPr>
        <w:t>d</w:t>
      </w:r>
      <w:r w:rsidR="0066451F">
        <w:rPr>
          <w:rFonts w:ascii="Arial" w:eastAsia="Arial" w:hAnsi="Arial" w:cs="Arial"/>
          <w:spacing w:val="2"/>
          <w:sz w:val="24"/>
          <w:szCs w:val="24"/>
        </w:rPr>
        <w:t xml:space="preserve"> </w:t>
      </w:r>
      <w:r w:rsidR="0066451F">
        <w:rPr>
          <w:rFonts w:ascii="Arial" w:eastAsia="Arial" w:hAnsi="Arial" w:cs="Arial"/>
          <w:spacing w:val="3"/>
          <w:sz w:val="24"/>
          <w:szCs w:val="24"/>
        </w:rPr>
        <w:t>f</w:t>
      </w:r>
      <w:r w:rsidR="0066451F">
        <w:rPr>
          <w:rFonts w:ascii="Arial" w:eastAsia="Arial" w:hAnsi="Arial" w:cs="Arial"/>
          <w:sz w:val="24"/>
          <w:szCs w:val="24"/>
        </w:rPr>
        <w:t>r</w:t>
      </w:r>
      <w:r w:rsidR="0066451F">
        <w:rPr>
          <w:rFonts w:ascii="Arial" w:eastAsia="Arial" w:hAnsi="Arial" w:cs="Arial"/>
          <w:spacing w:val="-2"/>
          <w:sz w:val="24"/>
          <w:szCs w:val="24"/>
        </w:rPr>
        <w:t>o</w:t>
      </w:r>
      <w:r w:rsidR="0066451F">
        <w:rPr>
          <w:rFonts w:ascii="Arial" w:eastAsia="Arial" w:hAnsi="Arial" w:cs="Arial"/>
          <w:sz w:val="24"/>
          <w:szCs w:val="24"/>
        </w:rPr>
        <w:t>m</w:t>
      </w:r>
      <w:r w:rsidR="0066451F">
        <w:rPr>
          <w:rFonts w:ascii="Arial" w:eastAsia="Arial" w:hAnsi="Arial" w:cs="Arial"/>
          <w:spacing w:val="3"/>
          <w:sz w:val="24"/>
          <w:szCs w:val="24"/>
        </w:rPr>
        <w:t xml:space="preserve"> </w:t>
      </w:r>
      <w:r w:rsidR="0066451F">
        <w:rPr>
          <w:rFonts w:ascii="Arial" w:eastAsia="Arial" w:hAnsi="Arial" w:cs="Arial"/>
          <w:sz w:val="24"/>
          <w:szCs w:val="24"/>
        </w:rPr>
        <w:t>in</w:t>
      </w:r>
      <w:r w:rsidR="0066451F">
        <w:rPr>
          <w:rFonts w:ascii="Arial" w:eastAsia="Arial" w:hAnsi="Arial" w:cs="Arial"/>
          <w:spacing w:val="1"/>
          <w:sz w:val="24"/>
          <w:szCs w:val="24"/>
        </w:rPr>
        <w:t>te</w:t>
      </w:r>
      <w:r w:rsidR="0066451F">
        <w:rPr>
          <w:rFonts w:ascii="Arial" w:eastAsia="Arial" w:hAnsi="Arial" w:cs="Arial"/>
          <w:sz w:val="24"/>
          <w:szCs w:val="24"/>
        </w:rPr>
        <w:t>re</w:t>
      </w:r>
      <w:r w:rsidR="0066451F">
        <w:rPr>
          <w:rFonts w:ascii="Arial" w:eastAsia="Arial" w:hAnsi="Arial" w:cs="Arial"/>
          <w:spacing w:val="-2"/>
          <w:sz w:val="24"/>
          <w:szCs w:val="24"/>
        </w:rPr>
        <w:t>s</w:t>
      </w:r>
      <w:r w:rsidR="0066451F">
        <w:rPr>
          <w:rFonts w:ascii="Arial" w:eastAsia="Arial" w:hAnsi="Arial" w:cs="Arial"/>
          <w:sz w:val="24"/>
          <w:szCs w:val="24"/>
        </w:rPr>
        <w:t>t</w:t>
      </w:r>
      <w:r w:rsidR="0066451F">
        <w:rPr>
          <w:rFonts w:ascii="Arial" w:eastAsia="Arial" w:hAnsi="Arial" w:cs="Arial"/>
          <w:spacing w:val="1"/>
          <w:sz w:val="24"/>
          <w:szCs w:val="24"/>
        </w:rPr>
        <w:t>e</w:t>
      </w:r>
      <w:r w:rsidR="0066451F">
        <w:rPr>
          <w:rFonts w:ascii="Arial" w:eastAsia="Arial" w:hAnsi="Arial" w:cs="Arial"/>
          <w:sz w:val="24"/>
          <w:szCs w:val="24"/>
        </w:rPr>
        <w:t xml:space="preserve">d </w:t>
      </w:r>
      <w:r w:rsidR="0066451F">
        <w:rPr>
          <w:rFonts w:ascii="Arial" w:eastAsia="Arial" w:hAnsi="Arial" w:cs="Arial"/>
          <w:spacing w:val="1"/>
          <w:sz w:val="24"/>
          <w:szCs w:val="24"/>
        </w:rPr>
        <w:t>pa</w:t>
      </w:r>
      <w:r w:rsidR="0066451F">
        <w:rPr>
          <w:rFonts w:ascii="Arial" w:eastAsia="Arial" w:hAnsi="Arial" w:cs="Arial"/>
          <w:sz w:val="24"/>
          <w:szCs w:val="24"/>
        </w:rPr>
        <w:t xml:space="preserve">rties </w:t>
      </w:r>
      <w:r w:rsidR="0066451F">
        <w:rPr>
          <w:rFonts w:ascii="Arial" w:eastAsia="Arial" w:hAnsi="Arial" w:cs="Arial"/>
          <w:spacing w:val="1"/>
          <w:sz w:val="24"/>
          <w:szCs w:val="24"/>
        </w:rPr>
        <w:t>and</w:t>
      </w:r>
      <w:r w:rsidR="0066451F">
        <w:rPr>
          <w:rFonts w:ascii="Arial" w:eastAsia="Arial" w:hAnsi="Arial" w:cs="Arial"/>
          <w:spacing w:val="-2"/>
          <w:sz w:val="24"/>
          <w:szCs w:val="24"/>
        </w:rPr>
        <w:t>/</w:t>
      </w:r>
      <w:r w:rsidR="0066451F">
        <w:rPr>
          <w:rFonts w:ascii="Arial" w:eastAsia="Arial" w:hAnsi="Arial" w:cs="Arial"/>
          <w:spacing w:val="1"/>
          <w:sz w:val="24"/>
          <w:szCs w:val="24"/>
        </w:rPr>
        <w:t>o</w:t>
      </w:r>
      <w:r w:rsidR="0066451F">
        <w:rPr>
          <w:rFonts w:ascii="Arial" w:eastAsia="Arial" w:hAnsi="Arial" w:cs="Arial"/>
          <w:sz w:val="24"/>
          <w:szCs w:val="24"/>
        </w:rPr>
        <w:t>r</w:t>
      </w:r>
      <w:r w:rsidR="0066451F">
        <w:rPr>
          <w:rFonts w:ascii="Arial" w:eastAsia="Arial" w:hAnsi="Arial" w:cs="Arial"/>
          <w:spacing w:val="1"/>
          <w:sz w:val="24"/>
          <w:szCs w:val="24"/>
        </w:rPr>
        <w:t xml:space="preserve"> </w:t>
      </w:r>
      <w:r w:rsidR="0066451F">
        <w:rPr>
          <w:rFonts w:ascii="Arial" w:eastAsia="Arial" w:hAnsi="Arial" w:cs="Arial"/>
          <w:sz w:val="24"/>
          <w:szCs w:val="24"/>
        </w:rPr>
        <w:t>res</w:t>
      </w:r>
      <w:r w:rsidR="0066451F">
        <w:rPr>
          <w:rFonts w:ascii="Arial" w:eastAsia="Arial" w:hAnsi="Arial" w:cs="Arial"/>
          <w:spacing w:val="1"/>
          <w:sz w:val="24"/>
          <w:szCs w:val="24"/>
        </w:rPr>
        <w:t>pon</w:t>
      </w:r>
      <w:r w:rsidR="0066451F">
        <w:rPr>
          <w:rFonts w:ascii="Arial" w:eastAsia="Arial" w:hAnsi="Arial" w:cs="Arial"/>
          <w:sz w:val="24"/>
          <w:szCs w:val="24"/>
        </w:rPr>
        <w:t>s</w:t>
      </w:r>
      <w:r w:rsidR="0066451F">
        <w:rPr>
          <w:rFonts w:ascii="Arial" w:eastAsia="Arial" w:hAnsi="Arial" w:cs="Arial"/>
          <w:spacing w:val="-3"/>
          <w:sz w:val="24"/>
          <w:szCs w:val="24"/>
        </w:rPr>
        <w:t>i</w:t>
      </w:r>
      <w:r w:rsidR="0066451F">
        <w:rPr>
          <w:rFonts w:ascii="Arial" w:eastAsia="Arial" w:hAnsi="Arial" w:cs="Arial"/>
          <w:spacing w:val="1"/>
          <w:sz w:val="24"/>
          <w:szCs w:val="24"/>
        </w:rPr>
        <w:t>b</w:t>
      </w:r>
      <w:r w:rsidR="0066451F">
        <w:rPr>
          <w:rFonts w:ascii="Arial" w:eastAsia="Arial" w:hAnsi="Arial" w:cs="Arial"/>
          <w:sz w:val="24"/>
          <w:szCs w:val="24"/>
        </w:rPr>
        <w:t xml:space="preserve">le </w:t>
      </w:r>
      <w:r w:rsidR="0066451F">
        <w:rPr>
          <w:rFonts w:ascii="Arial" w:eastAsia="Arial" w:hAnsi="Arial" w:cs="Arial"/>
          <w:spacing w:val="1"/>
          <w:sz w:val="24"/>
          <w:szCs w:val="24"/>
        </w:rPr>
        <w:t>au</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pacing w:val="1"/>
          <w:sz w:val="24"/>
          <w:szCs w:val="24"/>
        </w:rPr>
        <w:t>o</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z w:val="24"/>
          <w:szCs w:val="24"/>
        </w:rPr>
        <w:t>ti</w:t>
      </w:r>
      <w:r w:rsidR="0066451F">
        <w:rPr>
          <w:rFonts w:ascii="Arial" w:eastAsia="Arial" w:hAnsi="Arial" w:cs="Arial"/>
          <w:spacing w:val="1"/>
          <w:sz w:val="24"/>
          <w:szCs w:val="24"/>
        </w:rPr>
        <w:t>e</w:t>
      </w:r>
      <w:r w:rsidR="0066451F">
        <w:rPr>
          <w:rFonts w:ascii="Arial" w:eastAsia="Arial" w:hAnsi="Arial" w:cs="Arial"/>
          <w:sz w:val="24"/>
          <w:szCs w:val="24"/>
        </w:rPr>
        <w:t>s.</w:t>
      </w:r>
    </w:p>
    <w:p w14:paraId="1A2BBA61" w14:textId="77777777" w:rsidR="00D736AB" w:rsidRDefault="00D736AB" w:rsidP="00350593">
      <w:pPr>
        <w:spacing w:before="16" w:line="260" w:lineRule="exact"/>
        <w:rPr>
          <w:sz w:val="26"/>
          <w:szCs w:val="26"/>
        </w:rPr>
      </w:pPr>
    </w:p>
    <w:p w14:paraId="1A2BBA62" w14:textId="7EF91052" w:rsidR="00D736AB" w:rsidRDefault="00875CFE" w:rsidP="00350593">
      <w:pPr>
        <w:ind w:right="61"/>
        <w:rPr>
          <w:rFonts w:ascii="Arial" w:eastAsia="Arial" w:hAnsi="Arial" w:cs="Arial"/>
          <w:sz w:val="24"/>
          <w:szCs w:val="24"/>
        </w:rPr>
      </w:pPr>
      <w:r>
        <w:rPr>
          <w:rFonts w:ascii="Arial" w:eastAsia="Arial" w:hAnsi="Arial" w:cs="Arial"/>
          <w:sz w:val="24"/>
          <w:szCs w:val="24"/>
        </w:rPr>
        <w:t xml:space="preserve">9.2 </w:t>
      </w:r>
      <w:r w:rsidR="00E14BC9">
        <w:rPr>
          <w:rFonts w:ascii="Arial" w:eastAsia="Arial" w:hAnsi="Arial" w:cs="Arial"/>
          <w:sz w:val="24"/>
          <w:szCs w:val="24"/>
        </w:rPr>
        <w:t xml:space="preserve"> </w:t>
      </w:r>
      <w:r w:rsidR="0066451F">
        <w:rPr>
          <w:rFonts w:ascii="Arial" w:eastAsia="Arial" w:hAnsi="Arial" w:cs="Arial"/>
          <w:sz w:val="24"/>
          <w:szCs w:val="24"/>
        </w:rPr>
        <w:t>A</w:t>
      </w:r>
      <w:r w:rsidR="0066451F">
        <w:rPr>
          <w:rFonts w:ascii="Arial" w:eastAsia="Arial" w:hAnsi="Arial" w:cs="Arial"/>
          <w:spacing w:val="3"/>
          <w:sz w:val="24"/>
          <w:szCs w:val="24"/>
        </w:rPr>
        <w:t xml:space="preserve"> </w:t>
      </w:r>
      <w:r w:rsidR="0066451F">
        <w:rPr>
          <w:rFonts w:ascii="Arial" w:eastAsia="Arial" w:hAnsi="Arial" w:cs="Arial"/>
          <w:sz w:val="24"/>
          <w:szCs w:val="24"/>
        </w:rPr>
        <w:t>cle</w:t>
      </w:r>
      <w:r w:rsidR="0066451F">
        <w:rPr>
          <w:rFonts w:ascii="Arial" w:eastAsia="Arial" w:hAnsi="Arial" w:cs="Arial"/>
          <w:spacing w:val="1"/>
          <w:sz w:val="24"/>
          <w:szCs w:val="24"/>
        </w:rPr>
        <w:t>a</w:t>
      </w:r>
      <w:r w:rsidR="0066451F">
        <w:rPr>
          <w:rFonts w:ascii="Arial" w:eastAsia="Arial" w:hAnsi="Arial" w:cs="Arial"/>
          <w:sz w:val="24"/>
          <w:szCs w:val="24"/>
        </w:rPr>
        <w:t>r</w:t>
      </w:r>
      <w:r w:rsidR="0066451F">
        <w:rPr>
          <w:rFonts w:ascii="Arial" w:eastAsia="Arial" w:hAnsi="Arial" w:cs="Arial"/>
          <w:spacing w:val="2"/>
          <w:sz w:val="24"/>
          <w:szCs w:val="24"/>
        </w:rPr>
        <w:t xml:space="preserve"> </w:t>
      </w:r>
      <w:r w:rsidR="0066451F">
        <w:rPr>
          <w:rFonts w:ascii="Arial" w:eastAsia="Arial" w:hAnsi="Arial" w:cs="Arial"/>
          <w:sz w:val="24"/>
          <w:szCs w:val="24"/>
        </w:rPr>
        <w:t>st</w:t>
      </w:r>
      <w:r w:rsidR="0066451F">
        <w:rPr>
          <w:rFonts w:ascii="Arial" w:eastAsia="Arial" w:hAnsi="Arial" w:cs="Arial"/>
          <w:spacing w:val="1"/>
          <w:sz w:val="24"/>
          <w:szCs w:val="24"/>
        </w:rPr>
        <w:t>a</w:t>
      </w:r>
      <w:r w:rsidR="0066451F">
        <w:rPr>
          <w:rFonts w:ascii="Arial" w:eastAsia="Arial" w:hAnsi="Arial" w:cs="Arial"/>
          <w:spacing w:val="-2"/>
          <w:sz w:val="24"/>
          <w:szCs w:val="24"/>
        </w:rPr>
        <w:t>t</w:t>
      </w:r>
      <w:r w:rsidR="0066451F">
        <w:rPr>
          <w:rFonts w:ascii="Arial" w:eastAsia="Arial" w:hAnsi="Arial" w:cs="Arial"/>
          <w:spacing w:val="-1"/>
          <w:sz w:val="24"/>
          <w:szCs w:val="24"/>
        </w:rPr>
        <w:t>e</w:t>
      </w:r>
      <w:r w:rsidR="0066451F">
        <w:rPr>
          <w:rFonts w:ascii="Arial" w:eastAsia="Arial" w:hAnsi="Arial" w:cs="Arial"/>
          <w:spacing w:val="1"/>
          <w:sz w:val="24"/>
          <w:szCs w:val="24"/>
        </w:rPr>
        <w:t>me</w:t>
      </w:r>
      <w:r w:rsidR="0066451F">
        <w:rPr>
          <w:rFonts w:ascii="Arial" w:eastAsia="Arial" w:hAnsi="Arial" w:cs="Arial"/>
          <w:spacing w:val="-1"/>
          <w:sz w:val="24"/>
          <w:szCs w:val="24"/>
        </w:rPr>
        <w:t>n</w:t>
      </w:r>
      <w:r w:rsidR="0066451F">
        <w:rPr>
          <w:rFonts w:ascii="Arial" w:eastAsia="Arial" w:hAnsi="Arial" w:cs="Arial"/>
          <w:sz w:val="24"/>
          <w:szCs w:val="24"/>
        </w:rPr>
        <w:t>t</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5"/>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z w:val="24"/>
          <w:szCs w:val="24"/>
        </w:rPr>
        <w:t>re</w:t>
      </w:r>
      <w:r w:rsidR="0066451F">
        <w:rPr>
          <w:rFonts w:ascii="Arial" w:eastAsia="Arial" w:hAnsi="Arial" w:cs="Arial"/>
          <w:spacing w:val="1"/>
          <w:sz w:val="24"/>
          <w:szCs w:val="24"/>
        </w:rPr>
        <w:t>a</w:t>
      </w:r>
      <w:r w:rsidR="0066451F">
        <w:rPr>
          <w:rFonts w:ascii="Arial" w:eastAsia="Arial" w:hAnsi="Arial" w:cs="Arial"/>
          <w:sz w:val="24"/>
          <w:szCs w:val="24"/>
        </w:rPr>
        <w:t>s</w:t>
      </w:r>
      <w:r w:rsidR="0066451F">
        <w:rPr>
          <w:rFonts w:ascii="Arial" w:eastAsia="Arial" w:hAnsi="Arial" w:cs="Arial"/>
          <w:spacing w:val="-1"/>
          <w:sz w:val="24"/>
          <w:szCs w:val="24"/>
        </w:rPr>
        <w:t>o</w:t>
      </w:r>
      <w:r w:rsidR="0066451F">
        <w:rPr>
          <w:rFonts w:ascii="Arial" w:eastAsia="Arial" w:hAnsi="Arial" w:cs="Arial"/>
          <w:spacing w:val="1"/>
          <w:sz w:val="24"/>
          <w:szCs w:val="24"/>
        </w:rPr>
        <w:t>n</w:t>
      </w:r>
      <w:r w:rsidR="0066451F">
        <w:rPr>
          <w:rFonts w:ascii="Arial" w:eastAsia="Arial" w:hAnsi="Arial" w:cs="Arial"/>
          <w:sz w:val="24"/>
          <w:szCs w:val="24"/>
        </w:rPr>
        <w:t xml:space="preserve">s </w:t>
      </w:r>
      <w:r w:rsidR="0066451F">
        <w:rPr>
          <w:rFonts w:ascii="Arial" w:eastAsia="Arial" w:hAnsi="Arial" w:cs="Arial"/>
          <w:spacing w:val="3"/>
          <w:sz w:val="24"/>
          <w:szCs w:val="24"/>
        </w:rPr>
        <w:t>f</w:t>
      </w:r>
      <w:r w:rsidR="0066451F">
        <w:rPr>
          <w:rFonts w:ascii="Arial" w:eastAsia="Arial" w:hAnsi="Arial" w:cs="Arial"/>
          <w:spacing w:val="1"/>
          <w:sz w:val="24"/>
          <w:szCs w:val="24"/>
        </w:rPr>
        <w:t>o</w:t>
      </w:r>
      <w:r w:rsidR="0066451F">
        <w:rPr>
          <w:rFonts w:ascii="Arial" w:eastAsia="Arial" w:hAnsi="Arial" w:cs="Arial"/>
          <w:sz w:val="24"/>
          <w:szCs w:val="24"/>
        </w:rPr>
        <w:t>r</w:t>
      </w:r>
      <w:r w:rsidR="0066451F">
        <w:rPr>
          <w:rFonts w:ascii="Arial" w:eastAsia="Arial" w:hAnsi="Arial" w:cs="Arial"/>
          <w:spacing w:val="2"/>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de</w:t>
      </w:r>
      <w:r w:rsidR="0066451F">
        <w:rPr>
          <w:rFonts w:ascii="Arial" w:eastAsia="Arial" w:hAnsi="Arial" w:cs="Arial"/>
          <w:sz w:val="24"/>
          <w:szCs w:val="24"/>
        </w:rPr>
        <w:t>ci</w:t>
      </w:r>
      <w:r w:rsidR="0066451F">
        <w:rPr>
          <w:rFonts w:ascii="Arial" w:eastAsia="Arial" w:hAnsi="Arial" w:cs="Arial"/>
          <w:spacing w:val="-3"/>
          <w:sz w:val="24"/>
          <w:szCs w:val="24"/>
        </w:rPr>
        <w:t>s</w:t>
      </w:r>
      <w:r w:rsidR="0066451F">
        <w:rPr>
          <w:rFonts w:ascii="Arial" w:eastAsia="Arial" w:hAnsi="Arial" w:cs="Arial"/>
          <w:sz w:val="24"/>
          <w:szCs w:val="24"/>
        </w:rPr>
        <w:t>ion</w:t>
      </w:r>
      <w:r w:rsidR="0066451F">
        <w:rPr>
          <w:rFonts w:ascii="Arial" w:eastAsia="Arial" w:hAnsi="Arial" w:cs="Arial"/>
          <w:spacing w:val="3"/>
          <w:sz w:val="24"/>
          <w:szCs w:val="24"/>
        </w:rPr>
        <w:t xml:space="preserve"> </w:t>
      </w:r>
      <w:r w:rsidR="0066451F">
        <w:rPr>
          <w:rFonts w:ascii="Arial" w:eastAsia="Arial" w:hAnsi="Arial" w:cs="Arial"/>
          <w:sz w:val="24"/>
          <w:szCs w:val="24"/>
        </w:rPr>
        <w:t>s</w:t>
      </w:r>
      <w:r w:rsidR="0066451F">
        <w:rPr>
          <w:rFonts w:ascii="Arial" w:eastAsia="Arial" w:hAnsi="Arial" w:cs="Arial"/>
          <w:spacing w:val="1"/>
          <w:sz w:val="24"/>
          <w:szCs w:val="24"/>
        </w:rPr>
        <w:t>ha</w:t>
      </w:r>
      <w:r w:rsidR="0066451F">
        <w:rPr>
          <w:rFonts w:ascii="Arial" w:eastAsia="Arial" w:hAnsi="Arial" w:cs="Arial"/>
          <w:sz w:val="24"/>
          <w:szCs w:val="24"/>
        </w:rPr>
        <w:t>ll</w:t>
      </w:r>
      <w:r w:rsidR="0066451F">
        <w:rPr>
          <w:rFonts w:ascii="Arial" w:eastAsia="Arial" w:hAnsi="Arial" w:cs="Arial"/>
          <w:spacing w:val="1"/>
          <w:sz w:val="24"/>
          <w:szCs w:val="24"/>
        </w:rPr>
        <w:t xml:space="preserve"> a</w:t>
      </w:r>
      <w:r w:rsidR="0066451F">
        <w:rPr>
          <w:rFonts w:ascii="Arial" w:eastAsia="Arial" w:hAnsi="Arial" w:cs="Arial"/>
          <w:sz w:val="24"/>
          <w:szCs w:val="24"/>
        </w:rPr>
        <w:t>c</w:t>
      </w:r>
      <w:r w:rsidR="0066451F">
        <w:rPr>
          <w:rFonts w:ascii="Arial" w:eastAsia="Arial" w:hAnsi="Arial" w:cs="Arial"/>
          <w:spacing w:val="-2"/>
          <w:sz w:val="24"/>
          <w:szCs w:val="24"/>
        </w:rPr>
        <w:t>c</w:t>
      </w:r>
      <w:r w:rsidR="0066451F">
        <w:rPr>
          <w:rFonts w:ascii="Arial" w:eastAsia="Arial" w:hAnsi="Arial" w:cs="Arial"/>
          <w:spacing w:val="1"/>
          <w:sz w:val="24"/>
          <w:szCs w:val="24"/>
        </w:rPr>
        <w:t>o</w:t>
      </w:r>
      <w:r w:rsidR="0066451F">
        <w:rPr>
          <w:rFonts w:ascii="Arial" w:eastAsia="Arial" w:hAnsi="Arial" w:cs="Arial"/>
          <w:spacing w:val="-1"/>
          <w:sz w:val="24"/>
          <w:szCs w:val="24"/>
        </w:rPr>
        <w:t>m</w:t>
      </w:r>
      <w:r w:rsidR="0066451F">
        <w:rPr>
          <w:rFonts w:ascii="Arial" w:eastAsia="Arial" w:hAnsi="Arial" w:cs="Arial"/>
          <w:spacing w:val="1"/>
          <w:sz w:val="24"/>
          <w:szCs w:val="24"/>
        </w:rPr>
        <w:t>p</w:t>
      </w:r>
      <w:r w:rsidR="0066451F">
        <w:rPr>
          <w:rFonts w:ascii="Arial" w:eastAsia="Arial" w:hAnsi="Arial" w:cs="Arial"/>
          <w:spacing w:val="-1"/>
          <w:sz w:val="24"/>
          <w:szCs w:val="24"/>
        </w:rPr>
        <w:t>a</w:t>
      </w:r>
      <w:r w:rsidR="0066451F">
        <w:rPr>
          <w:rFonts w:ascii="Arial" w:eastAsia="Arial" w:hAnsi="Arial" w:cs="Arial"/>
          <w:spacing w:val="1"/>
          <w:sz w:val="24"/>
          <w:szCs w:val="24"/>
        </w:rPr>
        <w:t>n</w:t>
      </w:r>
      <w:r w:rsidR="0066451F">
        <w:rPr>
          <w:rFonts w:ascii="Arial" w:eastAsia="Arial" w:hAnsi="Arial" w:cs="Arial"/>
          <w:sz w:val="24"/>
          <w:szCs w:val="24"/>
        </w:rPr>
        <w:t xml:space="preserve">y </w:t>
      </w:r>
      <w:r w:rsidR="0066451F">
        <w:rPr>
          <w:rFonts w:ascii="Arial" w:eastAsia="Arial" w:hAnsi="Arial" w:cs="Arial"/>
          <w:spacing w:val="1"/>
          <w:sz w:val="24"/>
          <w:szCs w:val="24"/>
        </w:rPr>
        <w:t>e</w:t>
      </w:r>
      <w:r w:rsidR="0066451F">
        <w:rPr>
          <w:rFonts w:ascii="Arial" w:eastAsia="Arial" w:hAnsi="Arial" w:cs="Arial"/>
          <w:spacing w:val="-2"/>
          <w:sz w:val="24"/>
          <w:szCs w:val="24"/>
        </w:rPr>
        <w:t>v</w:t>
      </w:r>
      <w:r w:rsidR="0066451F">
        <w:rPr>
          <w:rFonts w:ascii="Arial" w:eastAsia="Arial" w:hAnsi="Arial" w:cs="Arial"/>
          <w:spacing w:val="1"/>
          <w:sz w:val="24"/>
          <w:szCs w:val="24"/>
        </w:rPr>
        <w:t>er</w:t>
      </w:r>
      <w:r w:rsidR="0066451F">
        <w:rPr>
          <w:rFonts w:ascii="Arial" w:eastAsia="Arial" w:hAnsi="Arial" w:cs="Arial"/>
          <w:sz w:val="24"/>
          <w:szCs w:val="24"/>
        </w:rPr>
        <w:t xml:space="preserve">y </w:t>
      </w:r>
      <w:r w:rsidR="0066451F">
        <w:rPr>
          <w:rFonts w:ascii="Arial" w:eastAsia="Arial" w:hAnsi="Arial" w:cs="Arial"/>
          <w:spacing w:val="1"/>
          <w:sz w:val="24"/>
          <w:szCs w:val="24"/>
        </w:rPr>
        <w:t>de</w:t>
      </w:r>
      <w:r w:rsidR="0066451F">
        <w:rPr>
          <w:rFonts w:ascii="Arial" w:eastAsia="Arial" w:hAnsi="Arial" w:cs="Arial"/>
          <w:sz w:val="24"/>
          <w:szCs w:val="24"/>
        </w:rPr>
        <w:t>t</w:t>
      </w:r>
      <w:r w:rsidR="0066451F">
        <w:rPr>
          <w:rFonts w:ascii="Arial" w:eastAsia="Arial" w:hAnsi="Arial" w:cs="Arial"/>
          <w:spacing w:val="1"/>
          <w:sz w:val="24"/>
          <w:szCs w:val="24"/>
        </w:rPr>
        <w:t>e</w:t>
      </w:r>
      <w:r w:rsidR="0066451F">
        <w:rPr>
          <w:rFonts w:ascii="Arial" w:eastAsia="Arial" w:hAnsi="Arial" w:cs="Arial"/>
          <w:sz w:val="24"/>
          <w:szCs w:val="24"/>
        </w:rPr>
        <w:t>r</w:t>
      </w:r>
      <w:r w:rsidR="0066451F">
        <w:rPr>
          <w:rFonts w:ascii="Arial" w:eastAsia="Arial" w:hAnsi="Arial" w:cs="Arial"/>
          <w:spacing w:val="1"/>
          <w:sz w:val="24"/>
          <w:szCs w:val="24"/>
        </w:rPr>
        <w:t>m</w:t>
      </w:r>
      <w:r w:rsidR="0066451F">
        <w:rPr>
          <w:rFonts w:ascii="Arial" w:eastAsia="Arial" w:hAnsi="Arial" w:cs="Arial"/>
          <w:sz w:val="24"/>
          <w:szCs w:val="24"/>
        </w:rPr>
        <w:t>in</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z w:val="24"/>
          <w:szCs w:val="24"/>
        </w:rPr>
        <w:t xml:space="preserve">n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3"/>
          <w:sz w:val="24"/>
          <w:szCs w:val="24"/>
        </w:rPr>
        <w:t xml:space="preserve"> </w:t>
      </w:r>
      <w:r w:rsidR="0066451F">
        <w:rPr>
          <w:rFonts w:ascii="Arial" w:eastAsia="Arial" w:hAnsi="Arial" w:cs="Arial"/>
          <w:sz w:val="24"/>
          <w:szCs w:val="24"/>
        </w:rPr>
        <w:t>a</w:t>
      </w:r>
      <w:r w:rsidR="0066451F">
        <w:rPr>
          <w:rFonts w:ascii="Arial" w:eastAsia="Arial" w:hAnsi="Arial" w:cs="Arial"/>
          <w:spacing w:val="1"/>
          <w:sz w:val="24"/>
          <w:szCs w:val="24"/>
        </w:rPr>
        <w:t xml:space="preserve"> </w:t>
      </w:r>
      <w:r w:rsidR="0066451F">
        <w:rPr>
          <w:rFonts w:ascii="Arial" w:eastAsia="Arial" w:hAnsi="Arial" w:cs="Arial"/>
          <w:sz w:val="24"/>
          <w:szCs w:val="24"/>
        </w:rPr>
        <w:t>lice</w:t>
      </w:r>
      <w:r w:rsidR="0066451F">
        <w:rPr>
          <w:rFonts w:ascii="Arial" w:eastAsia="Arial" w:hAnsi="Arial" w:cs="Arial"/>
          <w:spacing w:val="1"/>
          <w:sz w:val="24"/>
          <w:szCs w:val="24"/>
        </w:rPr>
        <w:t>n</w:t>
      </w:r>
      <w:r w:rsidR="0066451F">
        <w:rPr>
          <w:rFonts w:ascii="Arial" w:eastAsia="Arial" w:hAnsi="Arial" w:cs="Arial"/>
          <w:sz w:val="24"/>
          <w:szCs w:val="24"/>
        </w:rPr>
        <w:t>sing</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de</w:t>
      </w:r>
      <w:r w:rsidR="0066451F">
        <w:rPr>
          <w:rFonts w:ascii="Arial" w:eastAsia="Arial" w:hAnsi="Arial" w:cs="Arial"/>
          <w:sz w:val="24"/>
          <w:szCs w:val="24"/>
        </w:rPr>
        <w:t>cis</w:t>
      </w:r>
      <w:r w:rsidR="0066451F">
        <w:rPr>
          <w:rFonts w:ascii="Arial" w:eastAsia="Arial" w:hAnsi="Arial" w:cs="Arial"/>
          <w:spacing w:val="-1"/>
          <w:sz w:val="24"/>
          <w:szCs w:val="24"/>
        </w:rPr>
        <w:t>io</w:t>
      </w:r>
      <w:r w:rsidR="0066451F">
        <w:rPr>
          <w:rFonts w:ascii="Arial" w:eastAsia="Arial" w:hAnsi="Arial" w:cs="Arial"/>
          <w:sz w:val="24"/>
          <w:szCs w:val="24"/>
        </w:rPr>
        <w:t>n</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b</w:t>
      </w:r>
      <w:r w:rsidR="0066451F">
        <w:rPr>
          <w:rFonts w:ascii="Arial" w:eastAsia="Arial" w:hAnsi="Arial" w:cs="Arial"/>
          <w:sz w:val="24"/>
          <w:szCs w:val="24"/>
        </w:rPr>
        <w:t>y</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th</w:t>
      </w:r>
      <w:r w:rsidR="0066451F">
        <w:rPr>
          <w:rFonts w:ascii="Arial" w:eastAsia="Arial" w:hAnsi="Arial" w:cs="Arial"/>
          <w:sz w:val="24"/>
          <w:szCs w:val="24"/>
        </w:rPr>
        <w:t>e</w:t>
      </w:r>
      <w:r w:rsidR="0066451F">
        <w:rPr>
          <w:rFonts w:ascii="Arial" w:eastAsia="Arial" w:hAnsi="Arial" w:cs="Arial"/>
          <w:spacing w:val="1"/>
          <w:sz w:val="24"/>
          <w:szCs w:val="24"/>
        </w:rPr>
        <w:t xml:space="preserve"> L</w:t>
      </w:r>
      <w:r w:rsidR="0066451F">
        <w:rPr>
          <w:rFonts w:ascii="Arial" w:eastAsia="Arial" w:hAnsi="Arial" w:cs="Arial"/>
          <w:sz w:val="24"/>
          <w:szCs w:val="24"/>
        </w:rPr>
        <w:t>ice</w:t>
      </w:r>
      <w:r w:rsidR="0066451F">
        <w:rPr>
          <w:rFonts w:ascii="Arial" w:eastAsia="Arial" w:hAnsi="Arial" w:cs="Arial"/>
          <w:spacing w:val="1"/>
          <w:sz w:val="24"/>
          <w:szCs w:val="24"/>
        </w:rPr>
        <w:t>n</w:t>
      </w:r>
      <w:r w:rsidR="0066451F">
        <w:rPr>
          <w:rFonts w:ascii="Arial" w:eastAsia="Arial" w:hAnsi="Arial" w:cs="Arial"/>
          <w:sz w:val="24"/>
          <w:szCs w:val="24"/>
        </w:rPr>
        <w:t>sing</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S</w:t>
      </w:r>
      <w:r w:rsidR="0066451F">
        <w:rPr>
          <w:rFonts w:ascii="Arial" w:eastAsia="Arial" w:hAnsi="Arial" w:cs="Arial"/>
          <w:spacing w:val="-1"/>
          <w:sz w:val="24"/>
          <w:szCs w:val="24"/>
        </w:rPr>
        <w:t>u</w:t>
      </w:r>
      <w:r w:rsidR="0066451F">
        <w:rPr>
          <w:rFonts w:ascii="Arial" w:eastAsia="Arial" w:hAnsi="Arial" w:cs="Arial"/>
          <w:spacing w:val="5"/>
          <w:sz w:val="24"/>
          <w:szCs w:val="24"/>
        </w:rPr>
        <w:t>b</w:t>
      </w:r>
      <w:r w:rsidR="0066451F">
        <w:rPr>
          <w:rFonts w:ascii="Arial" w:eastAsia="Arial" w:hAnsi="Arial" w:cs="Arial"/>
          <w:spacing w:val="-1"/>
          <w:sz w:val="24"/>
          <w:szCs w:val="24"/>
        </w:rPr>
        <w:t>-</w:t>
      </w:r>
      <w:r w:rsidR="0066451F">
        <w:rPr>
          <w:rFonts w:ascii="Arial" w:eastAsia="Arial" w:hAnsi="Arial" w:cs="Arial"/>
          <w:sz w:val="24"/>
          <w:szCs w:val="24"/>
        </w:rPr>
        <w:t>Com</w:t>
      </w:r>
      <w:r w:rsidR="0066451F">
        <w:rPr>
          <w:rFonts w:ascii="Arial" w:eastAsia="Arial" w:hAnsi="Arial" w:cs="Arial"/>
          <w:spacing w:val="1"/>
          <w:sz w:val="24"/>
          <w:szCs w:val="24"/>
        </w:rPr>
        <w:t>m</w:t>
      </w:r>
      <w:r w:rsidR="0066451F">
        <w:rPr>
          <w:rFonts w:ascii="Arial" w:eastAsia="Arial" w:hAnsi="Arial" w:cs="Arial"/>
          <w:sz w:val="24"/>
          <w:szCs w:val="24"/>
        </w:rPr>
        <w:t>itt</w:t>
      </w:r>
      <w:r w:rsidR="0066451F">
        <w:rPr>
          <w:rFonts w:ascii="Arial" w:eastAsia="Arial" w:hAnsi="Arial" w:cs="Arial"/>
          <w:spacing w:val="-1"/>
          <w:sz w:val="24"/>
          <w:szCs w:val="24"/>
        </w:rPr>
        <w:t>e</w:t>
      </w:r>
      <w:r w:rsidR="0066451F">
        <w:rPr>
          <w:rFonts w:ascii="Arial" w:eastAsia="Arial" w:hAnsi="Arial" w:cs="Arial"/>
          <w:spacing w:val="1"/>
          <w:sz w:val="24"/>
          <w:szCs w:val="24"/>
        </w:rPr>
        <w:t>e</w:t>
      </w:r>
      <w:r w:rsidR="0066451F">
        <w:rPr>
          <w:rFonts w:ascii="Arial" w:eastAsia="Arial" w:hAnsi="Arial" w:cs="Arial"/>
          <w:sz w:val="24"/>
          <w:szCs w:val="24"/>
        </w:rPr>
        <w:t>.</w:t>
      </w:r>
      <w:r w:rsidR="0066451F">
        <w:rPr>
          <w:rFonts w:ascii="Arial" w:eastAsia="Arial" w:hAnsi="Arial" w:cs="Arial"/>
          <w:spacing w:val="65"/>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de</w:t>
      </w:r>
      <w:r w:rsidR="0066451F">
        <w:rPr>
          <w:rFonts w:ascii="Arial" w:eastAsia="Arial" w:hAnsi="Arial" w:cs="Arial"/>
          <w:sz w:val="24"/>
          <w:szCs w:val="24"/>
        </w:rPr>
        <w:t>cis</w:t>
      </w:r>
      <w:r w:rsidR="0066451F">
        <w:rPr>
          <w:rFonts w:ascii="Arial" w:eastAsia="Arial" w:hAnsi="Arial" w:cs="Arial"/>
          <w:spacing w:val="-3"/>
          <w:sz w:val="24"/>
          <w:szCs w:val="24"/>
        </w:rPr>
        <w: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1"/>
          <w:sz w:val="24"/>
          <w:szCs w:val="24"/>
        </w:rPr>
        <w:t xml:space="preserve"> a</w:t>
      </w:r>
      <w:r w:rsidR="0066451F">
        <w:rPr>
          <w:rFonts w:ascii="Arial" w:eastAsia="Arial" w:hAnsi="Arial" w:cs="Arial"/>
          <w:spacing w:val="-1"/>
          <w:sz w:val="24"/>
          <w:szCs w:val="24"/>
        </w:rPr>
        <w:t>n</w:t>
      </w:r>
      <w:r w:rsidR="0066451F">
        <w:rPr>
          <w:rFonts w:ascii="Arial" w:eastAsia="Arial" w:hAnsi="Arial" w:cs="Arial"/>
          <w:sz w:val="24"/>
          <w:szCs w:val="24"/>
        </w:rPr>
        <w:t>d</w:t>
      </w:r>
      <w:r w:rsidR="0066451F">
        <w:rPr>
          <w:rFonts w:ascii="Arial" w:eastAsia="Arial" w:hAnsi="Arial" w:cs="Arial"/>
          <w:spacing w:val="1"/>
          <w:sz w:val="24"/>
          <w:szCs w:val="24"/>
        </w:rPr>
        <w:t xml:space="preserve"> 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z w:val="24"/>
          <w:szCs w:val="24"/>
        </w:rPr>
        <w:t>re</w:t>
      </w:r>
      <w:r w:rsidR="0066451F">
        <w:rPr>
          <w:rFonts w:ascii="Arial" w:eastAsia="Arial" w:hAnsi="Arial" w:cs="Arial"/>
          <w:spacing w:val="1"/>
          <w:sz w:val="24"/>
          <w:szCs w:val="24"/>
        </w:rPr>
        <w:t>a</w:t>
      </w:r>
      <w:r w:rsidR="0066451F">
        <w:rPr>
          <w:rFonts w:ascii="Arial" w:eastAsia="Arial" w:hAnsi="Arial" w:cs="Arial"/>
          <w:spacing w:val="-2"/>
          <w:sz w:val="24"/>
          <w:szCs w:val="24"/>
        </w:rPr>
        <w:t>s</w:t>
      </w:r>
      <w:r w:rsidR="0066451F">
        <w:rPr>
          <w:rFonts w:ascii="Arial" w:eastAsia="Arial" w:hAnsi="Arial" w:cs="Arial"/>
          <w:spacing w:val="1"/>
          <w:sz w:val="24"/>
          <w:szCs w:val="24"/>
        </w:rPr>
        <w:t>o</w:t>
      </w:r>
      <w:r w:rsidR="0066451F">
        <w:rPr>
          <w:rFonts w:ascii="Arial" w:eastAsia="Arial" w:hAnsi="Arial" w:cs="Arial"/>
          <w:spacing w:val="6"/>
          <w:sz w:val="24"/>
          <w:szCs w:val="24"/>
        </w:rPr>
        <w:t>n</w:t>
      </w:r>
      <w:r w:rsidR="0066451F">
        <w:rPr>
          <w:rFonts w:ascii="Arial" w:eastAsia="Arial" w:hAnsi="Arial" w:cs="Arial"/>
          <w:sz w:val="24"/>
          <w:szCs w:val="24"/>
        </w:rPr>
        <w:t>s f</w:t>
      </w:r>
      <w:r w:rsidR="0066451F">
        <w:rPr>
          <w:rFonts w:ascii="Arial" w:eastAsia="Arial" w:hAnsi="Arial" w:cs="Arial"/>
          <w:spacing w:val="1"/>
          <w:sz w:val="24"/>
          <w:szCs w:val="24"/>
        </w:rPr>
        <w:t>o</w:t>
      </w:r>
      <w:r w:rsidR="0066451F">
        <w:rPr>
          <w:rFonts w:ascii="Arial" w:eastAsia="Arial" w:hAnsi="Arial" w:cs="Arial"/>
          <w:sz w:val="24"/>
          <w:szCs w:val="24"/>
        </w:rPr>
        <w:t>r t</w:t>
      </w:r>
      <w:r w:rsidR="0066451F">
        <w:rPr>
          <w:rFonts w:ascii="Arial" w:eastAsia="Arial" w:hAnsi="Arial" w:cs="Arial"/>
          <w:spacing w:val="1"/>
          <w:sz w:val="24"/>
          <w:szCs w:val="24"/>
        </w:rPr>
        <w:t>ha</w:t>
      </w:r>
      <w:r w:rsidR="0066451F">
        <w:rPr>
          <w:rFonts w:ascii="Arial" w:eastAsia="Arial" w:hAnsi="Arial" w:cs="Arial"/>
          <w:sz w:val="24"/>
          <w:szCs w:val="24"/>
        </w:rPr>
        <w:t>t</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de</w:t>
      </w:r>
      <w:r w:rsidR="0066451F">
        <w:rPr>
          <w:rFonts w:ascii="Arial" w:eastAsia="Arial" w:hAnsi="Arial" w:cs="Arial"/>
          <w:sz w:val="24"/>
          <w:szCs w:val="24"/>
        </w:rPr>
        <w:t>cis</w:t>
      </w:r>
      <w:r w:rsidR="0066451F">
        <w:rPr>
          <w:rFonts w:ascii="Arial" w:eastAsia="Arial" w:hAnsi="Arial" w:cs="Arial"/>
          <w:spacing w:val="-1"/>
          <w:sz w:val="24"/>
          <w:szCs w:val="24"/>
        </w:rPr>
        <w:t>io</w:t>
      </w:r>
      <w:r w:rsidR="0066451F">
        <w:rPr>
          <w:rFonts w:ascii="Arial" w:eastAsia="Arial" w:hAnsi="Arial" w:cs="Arial"/>
          <w:sz w:val="24"/>
          <w:szCs w:val="24"/>
        </w:rPr>
        <w:t>n</w:t>
      </w:r>
      <w:r w:rsidR="0066451F">
        <w:rPr>
          <w:rFonts w:ascii="Arial" w:eastAsia="Arial" w:hAnsi="Arial" w:cs="Arial"/>
          <w:spacing w:val="2"/>
          <w:sz w:val="24"/>
          <w:szCs w:val="24"/>
        </w:rPr>
        <w:t xml:space="preserve"> </w:t>
      </w:r>
      <w:r w:rsidR="0066451F">
        <w:rPr>
          <w:rFonts w:ascii="Arial" w:eastAsia="Arial" w:hAnsi="Arial" w:cs="Arial"/>
          <w:spacing w:val="-3"/>
          <w:sz w:val="24"/>
          <w:szCs w:val="24"/>
        </w:rPr>
        <w:t>w</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z w:val="24"/>
          <w:szCs w:val="24"/>
        </w:rPr>
        <w:t>l</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b</w:t>
      </w:r>
      <w:r w:rsidR="0066451F">
        <w:rPr>
          <w:rFonts w:ascii="Arial" w:eastAsia="Arial" w:hAnsi="Arial" w:cs="Arial"/>
          <w:sz w:val="24"/>
          <w:szCs w:val="24"/>
        </w:rPr>
        <w:t>e</w:t>
      </w:r>
      <w:r w:rsidR="0066451F">
        <w:rPr>
          <w:rFonts w:ascii="Arial" w:eastAsia="Arial" w:hAnsi="Arial" w:cs="Arial"/>
          <w:spacing w:val="2"/>
          <w:sz w:val="24"/>
          <w:szCs w:val="24"/>
        </w:rPr>
        <w:t xml:space="preserve"> </w:t>
      </w:r>
      <w:r w:rsidR="0066451F">
        <w:rPr>
          <w:rFonts w:ascii="Arial" w:eastAsia="Arial" w:hAnsi="Arial" w:cs="Arial"/>
          <w:sz w:val="24"/>
          <w:szCs w:val="24"/>
        </w:rPr>
        <w:t>s</w:t>
      </w:r>
      <w:r w:rsidR="0066451F">
        <w:rPr>
          <w:rFonts w:ascii="Arial" w:eastAsia="Arial" w:hAnsi="Arial" w:cs="Arial"/>
          <w:spacing w:val="1"/>
          <w:sz w:val="24"/>
          <w:szCs w:val="24"/>
        </w:rPr>
        <w:t>en</w:t>
      </w:r>
      <w:r w:rsidR="0066451F">
        <w:rPr>
          <w:rFonts w:ascii="Arial" w:eastAsia="Arial" w:hAnsi="Arial" w:cs="Arial"/>
          <w:sz w:val="24"/>
          <w:szCs w:val="24"/>
        </w:rPr>
        <w:t>t</w:t>
      </w:r>
      <w:r w:rsidR="0066451F">
        <w:rPr>
          <w:rFonts w:ascii="Arial" w:eastAsia="Arial" w:hAnsi="Arial" w:cs="Arial"/>
          <w:spacing w:val="2"/>
          <w:sz w:val="24"/>
          <w:szCs w:val="24"/>
        </w:rPr>
        <w:t xml:space="preserve"> </w:t>
      </w:r>
      <w:r w:rsidR="0066451F">
        <w:rPr>
          <w:rFonts w:ascii="Arial" w:eastAsia="Arial" w:hAnsi="Arial" w:cs="Arial"/>
          <w:sz w:val="24"/>
          <w:szCs w:val="24"/>
        </w:rPr>
        <w:t>to</w:t>
      </w:r>
      <w:r w:rsidR="0066451F">
        <w:rPr>
          <w:rFonts w:ascii="Arial" w:eastAsia="Arial" w:hAnsi="Arial" w:cs="Arial"/>
          <w:spacing w:val="2"/>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p</w:t>
      </w:r>
      <w:r w:rsidR="0066451F">
        <w:rPr>
          <w:rFonts w:ascii="Arial" w:eastAsia="Arial" w:hAnsi="Arial" w:cs="Arial"/>
          <w:spacing w:val="1"/>
          <w:sz w:val="24"/>
          <w:szCs w:val="24"/>
        </w:rPr>
        <w:t>p</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an</w:t>
      </w:r>
      <w:r w:rsidR="0066451F">
        <w:rPr>
          <w:rFonts w:ascii="Arial" w:eastAsia="Arial" w:hAnsi="Arial" w:cs="Arial"/>
          <w:sz w:val="24"/>
          <w:szCs w:val="24"/>
        </w:rPr>
        <w:t>t</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n</w:t>
      </w:r>
      <w:r w:rsidR="0066451F">
        <w:rPr>
          <w:rFonts w:ascii="Arial" w:eastAsia="Arial" w:hAnsi="Arial" w:cs="Arial"/>
          <w:sz w:val="24"/>
          <w:szCs w:val="24"/>
        </w:rPr>
        <w:t>d</w:t>
      </w:r>
      <w:r w:rsidR="0066451F">
        <w:rPr>
          <w:rFonts w:ascii="Arial" w:eastAsia="Arial" w:hAnsi="Arial" w:cs="Arial"/>
          <w:spacing w:val="2"/>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ho</w:t>
      </w:r>
      <w:r w:rsidR="0066451F">
        <w:rPr>
          <w:rFonts w:ascii="Arial" w:eastAsia="Arial" w:hAnsi="Arial" w:cs="Arial"/>
          <w:spacing w:val="-2"/>
          <w:sz w:val="24"/>
          <w:szCs w:val="24"/>
        </w:rPr>
        <w:t>s</w:t>
      </w:r>
      <w:r w:rsidR="0066451F">
        <w:rPr>
          <w:rFonts w:ascii="Arial" w:eastAsia="Arial" w:hAnsi="Arial" w:cs="Arial"/>
          <w:sz w:val="24"/>
          <w:szCs w:val="24"/>
        </w:rPr>
        <w:t>e</w:t>
      </w:r>
      <w:r w:rsidR="0066451F">
        <w:rPr>
          <w:rFonts w:ascii="Arial" w:eastAsia="Arial" w:hAnsi="Arial" w:cs="Arial"/>
          <w:spacing w:val="2"/>
          <w:sz w:val="24"/>
          <w:szCs w:val="24"/>
        </w:rPr>
        <w:t xml:space="preserve"> </w:t>
      </w:r>
      <w:r w:rsidR="0066451F">
        <w:rPr>
          <w:rFonts w:ascii="Arial" w:eastAsia="Arial" w:hAnsi="Arial" w:cs="Arial"/>
          <w:spacing w:val="-3"/>
          <w:sz w:val="24"/>
          <w:szCs w:val="24"/>
        </w:rPr>
        <w:t>w</w:t>
      </w:r>
      <w:r w:rsidR="0066451F">
        <w:rPr>
          <w:rFonts w:ascii="Arial" w:eastAsia="Arial" w:hAnsi="Arial" w:cs="Arial"/>
          <w:spacing w:val="1"/>
          <w:sz w:val="24"/>
          <w:szCs w:val="24"/>
        </w:rPr>
        <w:t>h</w:t>
      </w:r>
      <w:r w:rsidR="0066451F">
        <w:rPr>
          <w:rFonts w:ascii="Arial" w:eastAsia="Arial" w:hAnsi="Arial" w:cs="Arial"/>
          <w:sz w:val="24"/>
          <w:szCs w:val="24"/>
        </w:rPr>
        <w:t>o</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ha</w:t>
      </w:r>
      <w:r w:rsidR="0066451F">
        <w:rPr>
          <w:rFonts w:ascii="Arial" w:eastAsia="Arial" w:hAnsi="Arial" w:cs="Arial"/>
          <w:spacing w:val="-2"/>
          <w:sz w:val="24"/>
          <w:szCs w:val="24"/>
        </w:rPr>
        <w:t>v</w:t>
      </w:r>
      <w:r w:rsidR="0066451F">
        <w:rPr>
          <w:rFonts w:ascii="Arial" w:eastAsia="Arial" w:hAnsi="Arial" w:cs="Arial"/>
          <w:sz w:val="24"/>
          <w:szCs w:val="24"/>
        </w:rPr>
        <w:t>e</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mad</w:t>
      </w:r>
      <w:r w:rsidR="0066451F">
        <w:rPr>
          <w:rFonts w:ascii="Arial" w:eastAsia="Arial" w:hAnsi="Arial" w:cs="Arial"/>
          <w:sz w:val="24"/>
          <w:szCs w:val="24"/>
        </w:rPr>
        <w:t>e</w:t>
      </w:r>
      <w:r w:rsidR="0066451F">
        <w:rPr>
          <w:rFonts w:ascii="Arial" w:eastAsia="Arial" w:hAnsi="Arial" w:cs="Arial"/>
          <w:spacing w:val="2"/>
          <w:sz w:val="24"/>
          <w:szCs w:val="24"/>
        </w:rPr>
        <w:t xml:space="preserve"> </w:t>
      </w:r>
      <w:r w:rsidR="0066451F">
        <w:rPr>
          <w:rFonts w:ascii="Arial" w:eastAsia="Arial" w:hAnsi="Arial" w:cs="Arial"/>
          <w:sz w:val="24"/>
          <w:szCs w:val="24"/>
        </w:rPr>
        <w:t>rele</w:t>
      </w:r>
      <w:r w:rsidR="0066451F">
        <w:rPr>
          <w:rFonts w:ascii="Arial" w:eastAsia="Arial" w:hAnsi="Arial" w:cs="Arial"/>
          <w:spacing w:val="-2"/>
          <w:sz w:val="24"/>
          <w:szCs w:val="24"/>
        </w:rPr>
        <w:t>v</w:t>
      </w:r>
      <w:r w:rsidR="0066451F">
        <w:rPr>
          <w:rFonts w:ascii="Arial" w:eastAsia="Arial" w:hAnsi="Arial" w:cs="Arial"/>
          <w:spacing w:val="1"/>
          <w:sz w:val="24"/>
          <w:szCs w:val="24"/>
        </w:rPr>
        <w:t>an</w:t>
      </w:r>
      <w:r w:rsidR="0066451F">
        <w:rPr>
          <w:rFonts w:ascii="Arial" w:eastAsia="Arial" w:hAnsi="Arial" w:cs="Arial"/>
          <w:sz w:val="24"/>
          <w:szCs w:val="24"/>
        </w:rPr>
        <w:t>t re</w:t>
      </w:r>
      <w:r w:rsidR="0066451F">
        <w:rPr>
          <w:rFonts w:ascii="Arial" w:eastAsia="Arial" w:hAnsi="Arial" w:cs="Arial"/>
          <w:spacing w:val="1"/>
          <w:sz w:val="24"/>
          <w:szCs w:val="24"/>
        </w:rPr>
        <w:t>p</w:t>
      </w:r>
      <w:r w:rsidR="0066451F">
        <w:rPr>
          <w:rFonts w:ascii="Arial" w:eastAsia="Arial" w:hAnsi="Arial" w:cs="Arial"/>
          <w:sz w:val="24"/>
          <w:szCs w:val="24"/>
        </w:rPr>
        <w:t>res</w:t>
      </w:r>
      <w:r w:rsidR="0066451F">
        <w:rPr>
          <w:rFonts w:ascii="Arial" w:eastAsia="Arial" w:hAnsi="Arial" w:cs="Arial"/>
          <w:spacing w:val="1"/>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t</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pacing w:val="1"/>
          <w:sz w:val="24"/>
          <w:szCs w:val="24"/>
        </w:rPr>
        <w:t>n</w:t>
      </w:r>
      <w:r w:rsidR="0066451F">
        <w:rPr>
          <w:rFonts w:ascii="Arial" w:eastAsia="Arial" w:hAnsi="Arial" w:cs="Arial"/>
          <w:sz w:val="24"/>
          <w:szCs w:val="24"/>
        </w:rPr>
        <w:t xml:space="preserve">s </w:t>
      </w:r>
      <w:r w:rsidR="0066451F">
        <w:rPr>
          <w:rFonts w:ascii="Arial" w:eastAsia="Arial" w:hAnsi="Arial" w:cs="Arial"/>
          <w:spacing w:val="1"/>
          <w:sz w:val="24"/>
          <w:szCs w:val="24"/>
        </w:rPr>
        <w:t>a</w:t>
      </w:r>
      <w:r w:rsidR="0066451F">
        <w:rPr>
          <w:rFonts w:ascii="Arial" w:eastAsia="Arial" w:hAnsi="Arial" w:cs="Arial"/>
          <w:sz w:val="24"/>
          <w:szCs w:val="24"/>
        </w:rPr>
        <w:t xml:space="preserve">s </w:t>
      </w:r>
      <w:r w:rsidR="0066451F">
        <w:rPr>
          <w:rFonts w:ascii="Arial" w:eastAsia="Arial" w:hAnsi="Arial" w:cs="Arial"/>
          <w:spacing w:val="-2"/>
          <w:sz w:val="24"/>
          <w:szCs w:val="24"/>
        </w:rPr>
        <w:t>s</w:t>
      </w:r>
      <w:r w:rsidR="0066451F">
        <w:rPr>
          <w:rFonts w:ascii="Arial" w:eastAsia="Arial" w:hAnsi="Arial" w:cs="Arial"/>
          <w:spacing w:val="1"/>
          <w:sz w:val="24"/>
          <w:szCs w:val="24"/>
        </w:rPr>
        <w:t>o</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1"/>
          <w:sz w:val="24"/>
          <w:szCs w:val="24"/>
        </w:rPr>
        <w:t xml:space="preserve"> a</w:t>
      </w:r>
      <w:r w:rsidR="0066451F">
        <w:rPr>
          <w:rFonts w:ascii="Arial" w:eastAsia="Arial" w:hAnsi="Arial" w:cs="Arial"/>
          <w:sz w:val="24"/>
          <w:szCs w:val="24"/>
        </w:rPr>
        <w:t>s</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p</w:t>
      </w:r>
      <w:r w:rsidR="0066451F">
        <w:rPr>
          <w:rFonts w:ascii="Arial" w:eastAsia="Arial" w:hAnsi="Arial" w:cs="Arial"/>
          <w:sz w:val="24"/>
          <w:szCs w:val="24"/>
        </w:rPr>
        <w:t>ractica</w:t>
      </w:r>
      <w:r w:rsidR="0066451F">
        <w:rPr>
          <w:rFonts w:ascii="Arial" w:eastAsia="Arial" w:hAnsi="Arial" w:cs="Arial"/>
          <w:spacing w:val="1"/>
          <w:sz w:val="24"/>
          <w:szCs w:val="24"/>
        </w:rPr>
        <w:t>b</w:t>
      </w:r>
      <w:r w:rsidR="0066451F">
        <w:rPr>
          <w:rFonts w:ascii="Arial" w:eastAsia="Arial" w:hAnsi="Arial" w:cs="Arial"/>
          <w:spacing w:val="-3"/>
          <w:sz w:val="24"/>
          <w:szCs w:val="24"/>
        </w:rPr>
        <w:t>l</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z w:val="24"/>
          <w:szCs w:val="24"/>
        </w:rPr>
        <w:t>in</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z w:val="24"/>
          <w:szCs w:val="24"/>
        </w:rPr>
        <w:t>f</w:t>
      </w:r>
      <w:r w:rsidR="0066451F">
        <w:rPr>
          <w:rFonts w:ascii="Arial" w:eastAsia="Arial" w:hAnsi="Arial" w:cs="Arial"/>
          <w:spacing w:val="1"/>
          <w:sz w:val="24"/>
          <w:szCs w:val="24"/>
        </w:rPr>
        <w:t>o</w:t>
      </w:r>
      <w:r w:rsidR="0066451F">
        <w:rPr>
          <w:rFonts w:ascii="Arial" w:eastAsia="Arial" w:hAnsi="Arial" w:cs="Arial"/>
          <w:sz w:val="24"/>
          <w:szCs w:val="24"/>
        </w:rPr>
        <w:t>rm</w:t>
      </w:r>
      <w:r w:rsidR="0066451F">
        <w:rPr>
          <w:rFonts w:ascii="Arial" w:eastAsia="Arial" w:hAnsi="Arial" w:cs="Arial"/>
          <w:spacing w:val="-1"/>
          <w:sz w:val="24"/>
          <w:szCs w:val="24"/>
        </w:rPr>
        <w:t xml:space="preserve"> o</w:t>
      </w:r>
      <w:r w:rsidR="0066451F">
        <w:rPr>
          <w:rFonts w:ascii="Arial" w:eastAsia="Arial" w:hAnsi="Arial" w:cs="Arial"/>
          <w:sz w:val="24"/>
          <w:szCs w:val="24"/>
        </w:rPr>
        <w:t>f</w:t>
      </w:r>
      <w:r w:rsidR="0066451F">
        <w:rPr>
          <w:rFonts w:ascii="Arial" w:eastAsia="Arial" w:hAnsi="Arial" w:cs="Arial"/>
          <w:spacing w:val="3"/>
          <w:sz w:val="24"/>
          <w:szCs w:val="24"/>
        </w:rPr>
        <w:t xml:space="preserve"> </w:t>
      </w:r>
      <w:r w:rsidR="0066451F">
        <w:rPr>
          <w:rFonts w:ascii="Arial" w:eastAsia="Arial" w:hAnsi="Arial" w:cs="Arial"/>
          <w:sz w:val="24"/>
          <w:szCs w:val="24"/>
        </w:rPr>
        <w:t>a</w:t>
      </w:r>
      <w:r w:rsidR="0066451F">
        <w:rPr>
          <w:rFonts w:ascii="Arial" w:eastAsia="Arial" w:hAnsi="Arial" w:cs="Arial"/>
          <w:spacing w:val="-1"/>
          <w:sz w:val="24"/>
          <w:szCs w:val="24"/>
        </w:rPr>
        <w:t xml:space="preserve"> </w:t>
      </w:r>
      <w:r w:rsidR="0066451F">
        <w:rPr>
          <w:rFonts w:ascii="Arial" w:eastAsia="Arial" w:hAnsi="Arial" w:cs="Arial"/>
          <w:sz w:val="24"/>
          <w:szCs w:val="24"/>
        </w:rPr>
        <w:t>N</w:t>
      </w:r>
      <w:r w:rsidR="0066451F">
        <w:rPr>
          <w:rFonts w:ascii="Arial" w:eastAsia="Arial" w:hAnsi="Arial" w:cs="Arial"/>
          <w:spacing w:val="1"/>
          <w:sz w:val="24"/>
          <w:szCs w:val="24"/>
        </w:rPr>
        <w:t>o</w:t>
      </w:r>
      <w:r w:rsidR="0066451F">
        <w:rPr>
          <w:rFonts w:ascii="Arial" w:eastAsia="Arial" w:hAnsi="Arial" w:cs="Arial"/>
          <w:sz w:val="24"/>
          <w:szCs w:val="24"/>
        </w:rPr>
        <w:t>tice</w:t>
      </w:r>
      <w:r w:rsidR="0066451F">
        <w:rPr>
          <w:rFonts w:ascii="Arial" w:eastAsia="Arial" w:hAnsi="Arial" w:cs="Arial"/>
          <w:spacing w:val="-1"/>
          <w:sz w:val="24"/>
          <w:szCs w:val="24"/>
        </w:rPr>
        <w:t xml:space="preserve"> o</w:t>
      </w:r>
      <w:r w:rsidR="0066451F">
        <w:rPr>
          <w:rFonts w:ascii="Arial" w:eastAsia="Arial" w:hAnsi="Arial" w:cs="Arial"/>
          <w:sz w:val="24"/>
          <w:szCs w:val="24"/>
        </w:rPr>
        <w:t>f</w:t>
      </w:r>
      <w:r w:rsidR="0066451F">
        <w:rPr>
          <w:rFonts w:ascii="Arial" w:eastAsia="Arial" w:hAnsi="Arial" w:cs="Arial"/>
          <w:spacing w:val="3"/>
          <w:sz w:val="24"/>
          <w:szCs w:val="24"/>
        </w:rPr>
        <w:t xml:space="preserve"> </w:t>
      </w:r>
      <w:r w:rsidR="0066451F">
        <w:rPr>
          <w:rFonts w:ascii="Arial" w:eastAsia="Arial" w:hAnsi="Arial" w:cs="Arial"/>
          <w:sz w:val="24"/>
          <w:szCs w:val="24"/>
        </w:rPr>
        <w:t>D</w:t>
      </w:r>
      <w:r w:rsidR="0066451F">
        <w:rPr>
          <w:rFonts w:ascii="Arial" w:eastAsia="Arial" w:hAnsi="Arial" w:cs="Arial"/>
          <w:spacing w:val="-1"/>
          <w:sz w:val="24"/>
          <w:szCs w:val="24"/>
        </w:rPr>
        <w:t>e</w:t>
      </w:r>
      <w:r w:rsidR="0066451F">
        <w:rPr>
          <w:rFonts w:ascii="Arial" w:eastAsia="Arial" w:hAnsi="Arial" w:cs="Arial"/>
          <w:spacing w:val="-2"/>
          <w:sz w:val="24"/>
          <w:szCs w:val="24"/>
        </w:rPr>
        <w:t>t</w:t>
      </w:r>
      <w:r w:rsidR="0066451F">
        <w:rPr>
          <w:rFonts w:ascii="Arial" w:eastAsia="Arial" w:hAnsi="Arial" w:cs="Arial"/>
          <w:spacing w:val="1"/>
          <w:sz w:val="24"/>
          <w:szCs w:val="24"/>
        </w:rPr>
        <w:t>e</w:t>
      </w:r>
      <w:r w:rsidR="0066451F">
        <w:rPr>
          <w:rFonts w:ascii="Arial" w:eastAsia="Arial" w:hAnsi="Arial" w:cs="Arial"/>
          <w:sz w:val="24"/>
          <w:szCs w:val="24"/>
        </w:rPr>
        <w:t>r</w:t>
      </w:r>
      <w:r w:rsidR="0066451F">
        <w:rPr>
          <w:rFonts w:ascii="Arial" w:eastAsia="Arial" w:hAnsi="Arial" w:cs="Arial"/>
          <w:spacing w:val="1"/>
          <w:sz w:val="24"/>
          <w:szCs w:val="24"/>
        </w:rPr>
        <w:t>m</w:t>
      </w:r>
      <w:r w:rsidR="0066451F">
        <w:rPr>
          <w:rFonts w:ascii="Arial" w:eastAsia="Arial" w:hAnsi="Arial" w:cs="Arial"/>
          <w:sz w:val="24"/>
          <w:szCs w:val="24"/>
        </w:rPr>
        <w:t>in</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on</w:t>
      </w:r>
      <w:r w:rsidR="0066451F">
        <w:rPr>
          <w:rFonts w:ascii="Arial" w:eastAsia="Arial" w:hAnsi="Arial" w:cs="Arial"/>
          <w:sz w:val="24"/>
          <w:szCs w:val="24"/>
        </w:rPr>
        <w:t>.</w:t>
      </w:r>
      <w:r w:rsidR="00E14BC9">
        <w:rPr>
          <w:rFonts w:ascii="Arial" w:eastAsia="Arial" w:hAnsi="Arial" w:cs="Arial"/>
          <w:sz w:val="24"/>
          <w:szCs w:val="24"/>
        </w:rPr>
        <w:br/>
      </w:r>
    </w:p>
    <w:p w14:paraId="1A2BBA63" w14:textId="3C85A948" w:rsidR="00D736AB" w:rsidRDefault="00E14BC9" w:rsidP="00350593">
      <w:pPr>
        <w:spacing w:before="4" w:line="260" w:lineRule="exact"/>
        <w:ind w:right="69"/>
        <w:rPr>
          <w:rFonts w:ascii="Arial" w:eastAsia="Arial" w:hAnsi="Arial" w:cs="Arial"/>
          <w:sz w:val="24"/>
          <w:szCs w:val="24"/>
        </w:rPr>
      </w:pPr>
      <w:r>
        <w:rPr>
          <w:rFonts w:ascii="Arial" w:eastAsia="Arial" w:hAnsi="Arial" w:cs="Arial"/>
          <w:spacing w:val="2"/>
          <w:sz w:val="24"/>
          <w:szCs w:val="24"/>
        </w:rPr>
        <w:t xml:space="preserve">9.3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z w:val="24"/>
          <w:szCs w:val="24"/>
        </w:rPr>
        <w:t>Co</w:t>
      </w:r>
      <w:r w:rsidR="0066451F">
        <w:rPr>
          <w:rFonts w:ascii="Arial" w:eastAsia="Arial" w:hAnsi="Arial" w:cs="Arial"/>
          <w:spacing w:val="-1"/>
          <w:sz w:val="24"/>
          <w:szCs w:val="24"/>
        </w:rPr>
        <w:t>u</w:t>
      </w:r>
      <w:r w:rsidR="0066451F">
        <w:rPr>
          <w:rFonts w:ascii="Arial" w:eastAsia="Arial" w:hAnsi="Arial" w:cs="Arial"/>
          <w:spacing w:val="1"/>
          <w:sz w:val="24"/>
          <w:szCs w:val="24"/>
        </w:rPr>
        <w:t>n</w:t>
      </w:r>
      <w:r w:rsidR="0066451F">
        <w:rPr>
          <w:rFonts w:ascii="Arial" w:eastAsia="Arial" w:hAnsi="Arial" w:cs="Arial"/>
          <w:sz w:val="24"/>
          <w:szCs w:val="24"/>
        </w:rPr>
        <w:t>ci</w:t>
      </w:r>
      <w:r w:rsidR="0066451F">
        <w:rPr>
          <w:rFonts w:ascii="Arial" w:eastAsia="Arial" w:hAnsi="Arial" w:cs="Arial"/>
          <w:spacing w:val="-1"/>
          <w:sz w:val="24"/>
          <w:szCs w:val="24"/>
        </w:rPr>
        <w:t>l</w:t>
      </w:r>
      <w:r w:rsidR="0066451F">
        <w:rPr>
          <w:rFonts w:ascii="Arial" w:eastAsia="Arial" w:hAnsi="Arial" w:cs="Arial"/>
          <w:sz w:val="24"/>
          <w:szCs w:val="24"/>
        </w:rPr>
        <w:t>’s</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L</w:t>
      </w:r>
      <w:r w:rsidR="0066451F">
        <w:rPr>
          <w:rFonts w:ascii="Arial" w:eastAsia="Arial" w:hAnsi="Arial" w:cs="Arial"/>
          <w:sz w:val="24"/>
          <w:szCs w:val="24"/>
        </w:rPr>
        <w:t>ice</w:t>
      </w:r>
      <w:r w:rsidR="0066451F">
        <w:rPr>
          <w:rFonts w:ascii="Arial" w:eastAsia="Arial" w:hAnsi="Arial" w:cs="Arial"/>
          <w:spacing w:val="1"/>
          <w:sz w:val="24"/>
          <w:szCs w:val="24"/>
        </w:rPr>
        <w:t>n</w:t>
      </w:r>
      <w:r w:rsidR="0066451F">
        <w:rPr>
          <w:rFonts w:ascii="Arial" w:eastAsia="Arial" w:hAnsi="Arial" w:cs="Arial"/>
          <w:sz w:val="24"/>
          <w:szCs w:val="24"/>
        </w:rPr>
        <w:t>s</w:t>
      </w:r>
      <w:r w:rsidR="0066451F">
        <w:rPr>
          <w:rFonts w:ascii="Arial" w:eastAsia="Arial" w:hAnsi="Arial" w:cs="Arial"/>
          <w:spacing w:val="-3"/>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g</w:t>
      </w:r>
      <w:r w:rsidR="0066451F">
        <w:rPr>
          <w:rFonts w:ascii="Arial" w:eastAsia="Arial" w:hAnsi="Arial" w:cs="Arial"/>
          <w:spacing w:val="1"/>
          <w:sz w:val="24"/>
          <w:szCs w:val="24"/>
        </w:rPr>
        <w:t xml:space="preserve"> </w:t>
      </w:r>
      <w:r w:rsidR="0066451F">
        <w:rPr>
          <w:rFonts w:ascii="Arial" w:eastAsia="Arial" w:hAnsi="Arial" w:cs="Arial"/>
          <w:sz w:val="24"/>
          <w:szCs w:val="24"/>
        </w:rPr>
        <w:t>O</w:t>
      </w:r>
      <w:r w:rsidR="0066451F">
        <w:rPr>
          <w:rFonts w:ascii="Arial" w:eastAsia="Arial" w:hAnsi="Arial" w:cs="Arial"/>
          <w:spacing w:val="1"/>
          <w:sz w:val="24"/>
          <w:szCs w:val="24"/>
        </w:rPr>
        <w:t>f</w:t>
      </w:r>
      <w:r w:rsidR="0066451F">
        <w:rPr>
          <w:rFonts w:ascii="Arial" w:eastAsia="Arial" w:hAnsi="Arial" w:cs="Arial"/>
          <w:spacing w:val="3"/>
          <w:sz w:val="24"/>
          <w:szCs w:val="24"/>
        </w:rPr>
        <w:t>f</w:t>
      </w:r>
      <w:r w:rsidR="0066451F">
        <w:rPr>
          <w:rFonts w:ascii="Arial" w:eastAsia="Arial" w:hAnsi="Arial" w:cs="Arial"/>
          <w:sz w:val="24"/>
          <w:szCs w:val="24"/>
        </w:rPr>
        <w:t>i</w:t>
      </w:r>
      <w:r w:rsidR="0066451F">
        <w:rPr>
          <w:rFonts w:ascii="Arial" w:eastAsia="Arial" w:hAnsi="Arial" w:cs="Arial"/>
          <w:spacing w:val="-3"/>
          <w:sz w:val="24"/>
          <w:szCs w:val="24"/>
        </w:rPr>
        <w:t>c</w:t>
      </w:r>
      <w:r w:rsidR="0066451F">
        <w:rPr>
          <w:rFonts w:ascii="Arial" w:eastAsia="Arial" w:hAnsi="Arial" w:cs="Arial"/>
          <w:spacing w:val="1"/>
          <w:sz w:val="24"/>
          <w:szCs w:val="24"/>
        </w:rPr>
        <w:t>e</w:t>
      </w:r>
      <w:r w:rsidR="0066451F">
        <w:rPr>
          <w:rFonts w:ascii="Arial" w:eastAsia="Arial" w:hAnsi="Arial" w:cs="Arial"/>
          <w:sz w:val="24"/>
          <w:szCs w:val="24"/>
        </w:rPr>
        <w:t>rs</w:t>
      </w:r>
      <w:r w:rsidR="0066451F">
        <w:rPr>
          <w:rFonts w:ascii="Arial" w:eastAsia="Arial" w:hAnsi="Arial" w:cs="Arial"/>
          <w:spacing w:val="2"/>
          <w:sz w:val="24"/>
          <w:szCs w:val="24"/>
        </w:rPr>
        <w:t xml:space="preserve"> </w:t>
      </w:r>
      <w:r w:rsidR="0066451F">
        <w:rPr>
          <w:rFonts w:ascii="Arial" w:eastAsia="Arial" w:hAnsi="Arial" w:cs="Arial"/>
          <w:spacing w:val="-3"/>
          <w:sz w:val="24"/>
          <w:szCs w:val="24"/>
        </w:rPr>
        <w:t>w</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z w:val="24"/>
          <w:szCs w:val="24"/>
        </w:rPr>
        <w:t>l</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dea</w:t>
      </w:r>
      <w:r w:rsidR="0066451F">
        <w:rPr>
          <w:rFonts w:ascii="Arial" w:eastAsia="Arial" w:hAnsi="Arial" w:cs="Arial"/>
          <w:sz w:val="24"/>
          <w:szCs w:val="24"/>
        </w:rPr>
        <w:t>l</w:t>
      </w:r>
      <w:r w:rsidR="0066451F">
        <w:rPr>
          <w:rFonts w:ascii="Arial" w:eastAsia="Arial" w:hAnsi="Arial" w:cs="Arial"/>
          <w:spacing w:val="2"/>
          <w:sz w:val="24"/>
          <w:szCs w:val="24"/>
        </w:rPr>
        <w:t xml:space="preserve"> </w:t>
      </w:r>
      <w:r w:rsidR="0066451F">
        <w:rPr>
          <w:rFonts w:ascii="Arial" w:eastAsia="Arial" w:hAnsi="Arial" w:cs="Arial"/>
          <w:spacing w:val="-3"/>
          <w:sz w:val="24"/>
          <w:szCs w:val="24"/>
        </w:rPr>
        <w:t>w</w:t>
      </w:r>
      <w:r w:rsidR="0066451F">
        <w:rPr>
          <w:rFonts w:ascii="Arial" w:eastAsia="Arial" w:hAnsi="Arial" w:cs="Arial"/>
          <w:sz w:val="24"/>
          <w:szCs w:val="24"/>
        </w:rPr>
        <w:t>ith</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a</w:t>
      </w:r>
      <w:r w:rsidR="0066451F">
        <w:rPr>
          <w:rFonts w:ascii="Arial" w:eastAsia="Arial" w:hAnsi="Arial" w:cs="Arial"/>
          <w:sz w:val="24"/>
          <w:szCs w:val="24"/>
        </w:rPr>
        <w:t>ll</w:t>
      </w:r>
      <w:r w:rsidR="0066451F">
        <w:rPr>
          <w:rFonts w:ascii="Arial" w:eastAsia="Arial" w:hAnsi="Arial" w:cs="Arial"/>
          <w:spacing w:val="1"/>
          <w:sz w:val="24"/>
          <w:szCs w:val="24"/>
        </w:rPr>
        <w:t xml:space="preserve"> o</w:t>
      </w:r>
      <w:r w:rsidR="0066451F">
        <w:rPr>
          <w:rFonts w:ascii="Arial" w:eastAsia="Arial" w:hAnsi="Arial" w:cs="Arial"/>
          <w:sz w:val="24"/>
          <w:szCs w:val="24"/>
        </w:rPr>
        <w:t>t</w:t>
      </w:r>
      <w:r w:rsidR="0066451F">
        <w:rPr>
          <w:rFonts w:ascii="Arial" w:eastAsia="Arial" w:hAnsi="Arial" w:cs="Arial"/>
          <w:spacing w:val="1"/>
          <w:sz w:val="24"/>
          <w:szCs w:val="24"/>
        </w:rPr>
        <w:t>he</w:t>
      </w:r>
      <w:r w:rsidR="0066451F">
        <w:rPr>
          <w:rFonts w:ascii="Arial" w:eastAsia="Arial" w:hAnsi="Arial" w:cs="Arial"/>
          <w:sz w:val="24"/>
          <w:szCs w:val="24"/>
        </w:rPr>
        <w:t>r</w:t>
      </w:r>
      <w:r w:rsidR="0066451F">
        <w:rPr>
          <w:rFonts w:ascii="Arial" w:eastAsia="Arial" w:hAnsi="Arial" w:cs="Arial"/>
          <w:spacing w:val="2"/>
          <w:sz w:val="24"/>
          <w:szCs w:val="24"/>
        </w:rPr>
        <w:t xml:space="preserve"> </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en</w:t>
      </w:r>
      <w:r w:rsidR="0066451F">
        <w:rPr>
          <w:rFonts w:ascii="Arial" w:eastAsia="Arial" w:hAnsi="Arial" w:cs="Arial"/>
          <w:sz w:val="24"/>
          <w:szCs w:val="24"/>
        </w:rPr>
        <w:t>si</w:t>
      </w:r>
      <w:r w:rsidR="0066451F">
        <w:rPr>
          <w:rFonts w:ascii="Arial" w:eastAsia="Arial" w:hAnsi="Arial" w:cs="Arial"/>
          <w:spacing w:val="-2"/>
          <w:sz w:val="24"/>
          <w:szCs w:val="24"/>
        </w:rPr>
        <w:t>n</w:t>
      </w:r>
      <w:r w:rsidR="0066451F">
        <w:rPr>
          <w:rFonts w:ascii="Arial" w:eastAsia="Arial" w:hAnsi="Arial" w:cs="Arial"/>
          <w:sz w:val="24"/>
          <w:szCs w:val="24"/>
        </w:rPr>
        <w:t>g</w:t>
      </w:r>
      <w:r w:rsidR="0066451F">
        <w:rPr>
          <w:rFonts w:ascii="Arial" w:eastAsia="Arial" w:hAnsi="Arial" w:cs="Arial"/>
          <w:spacing w:val="1"/>
          <w:sz w:val="24"/>
          <w:szCs w:val="24"/>
        </w:rPr>
        <w:t xml:space="preserve"> app</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on</w:t>
      </w:r>
      <w:r w:rsidR="0066451F">
        <w:rPr>
          <w:rFonts w:ascii="Arial" w:eastAsia="Arial" w:hAnsi="Arial" w:cs="Arial"/>
          <w:sz w:val="24"/>
          <w:szCs w:val="24"/>
        </w:rPr>
        <w:t xml:space="preserve">s </w:t>
      </w:r>
      <w:r w:rsidR="0066451F">
        <w:rPr>
          <w:rFonts w:ascii="Arial" w:eastAsia="Arial" w:hAnsi="Arial" w:cs="Arial"/>
          <w:spacing w:val="-3"/>
          <w:sz w:val="24"/>
          <w:szCs w:val="24"/>
        </w:rPr>
        <w:t>w</w:t>
      </w:r>
      <w:r w:rsidR="0066451F">
        <w:rPr>
          <w:rFonts w:ascii="Arial" w:eastAsia="Arial" w:hAnsi="Arial" w:cs="Arial"/>
          <w:spacing w:val="1"/>
          <w:sz w:val="24"/>
          <w:szCs w:val="24"/>
        </w:rPr>
        <w:t>he</w:t>
      </w:r>
      <w:r w:rsidR="0066451F">
        <w:rPr>
          <w:rFonts w:ascii="Arial" w:eastAsia="Arial" w:hAnsi="Arial" w:cs="Arial"/>
          <w:sz w:val="24"/>
          <w:szCs w:val="24"/>
        </w:rPr>
        <w:t xml:space="preserve">re </w:t>
      </w:r>
      <w:r w:rsidR="0066451F">
        <w:rPr>
          <w:rFonts w:ascii="Arial" w:eastAsia="Arial" w:hAnsi="Arial" w:cs="Arial"/>
          <w:spacing w:val="1"/>
          <w:sz w:val="24"/>
          <w:szCs w:val="24"/>
        </w:rPr>
        <w:t>e</w:t>
      </w:r>
      <w:r w:rsidR="0066451F">
        <w:rPr>
          <w:rFonts w:ascii="Arial" w:eastAsia="Arial" w:hAnsi="Arial" w:cs="Arial"/>
          <w:sz w:val="24"/>
          <w:szCs w:val="24"/>
        </w:rPr>
        <w:t>it</w:t>
      </w:r>
      <w:r w:rsidR="0066451F">
        <w:rPr>
          <w:rFonts w:ascii="Arial" w:eastAsia="Arial" w:hAnsi="Arial" w:cs="Arial"/>
          <w:spacing w:val="1"/>
          <w:sz w:val="24"/>
          <w:szCs w:val="24"/>
        </w:rPr>
        <w:t>he</w:t>
      </w:r>
      <w:r w:rsidR="0066451F">
        <w:rPr>
          <w:rFonts w:ascii="Arial" w:eastAsia="Arial" w:hAnsi="Arial" w:cs="Arial"/>
          <w:sz w:val="24"/>
          <w:szCs w:val="24"/>
        </w:rPr>
        <w:t xml:space="preserve">r </w:t>
      </w:r>
      <w:r w:rsidR="0066451F">
        <w:rPr>
          <w:rFonts w:ascii="Arial" w:eastAsia="Arial" w:hAnsi="Arial" w:cs="Arial"/>
          <w:spacing w:val="1"/>
          <w:sz w:val="24"/>
          <w:szCs w:val="24"/>
        </w:rPr>
        <w:t>n</w:t>
      </w:r>
      <w:r w:rsidR="0066451F">
        <w:rPr>
          <w:rFonts w:ascii="Arial" w:eastAsia="Arial" w:hAnsi="Arial" w:cs="Arial"/>
          <w:sz w:val="24"/>
          <w:szCs w:val="24"/>
        </w:rPr>
        <w:t>o</w:t>
      </w:r>
      <w:r w:rsidR="0066451F">
        <w:rPr>
          <w:rFonts w:ascii="Arial" w:eastAsia="Arial" w:hAnsi="Arial" w:cs="Arial"/>
          <w:spacing w:val="3"/>
          <w:sz w:val="24"/>
          <w:szCs w:val="24"/>
        </w:rPr>
        <w:t xml:space="preserve"> </w:t>
      </w:r>
      <w:r w:rsidR="0066451F">
        <w:rPr>
          <w:rFonts w:ascii="Arial" w:eastAsia="Arial" w:hAnsi="Arial" w:cs="Arial"/>
          <w:sz w:val="24"/>
          <w:szCs w:val="24"/>
        </w:rPr>
        <w:t>re</w:t>
      </w:r>
      <w:r w:rsidR="0066451F">
        <w:rPr>
          <w:rFonts w:ascii="Arial" w:eastAsia="Arial" w:hAnsi="Arial" w:cs="Arial"/>
          <w:spacing w:val="1"/>
          <w:sz w:val="24"/>
          <w:szCs w:val="24"/>
        </w:rPr>
        <w:t>p</w:t>
      </w:r>
      <w:r w:rsidR="0066451F">
        <w:rPr>
          <w:rFonts w:ascii="Arial" w:eastAsia="Arial" w:hAnsi="Arial" w:cs="Arial"/>
          <w:sz w:val="24"/>
          <w:szCs w:val="24"/>
        </w:rPr>
        <w:t>re</w:t>
      </w:r>
      <w:r w:rsidR="0066451F">
        <w:rPr>
          <w:rFonts w:ascii="Arial" w:eastAsia="Arial" w:hAnsi="Arial" w:cs="Arial"/>
          <w:spacing w:val="-2"/>
          <w:sz w:val="24"/>
          <w:szCs w:val="24"/>
        </w:rPr>
        <w:t>s</w:t>
      </w:r>
      <w:r w:rsidR="0066451F">
        <w:rPr>
          <w:rFonts w:ascii="Arial" w:eastAsia="Arial" w:hAnsi="Arial" w:cs="Arial"/>
          <w:spacing w:val="1"/>
          <w:sz w:val="24"/>
          <w:szCs w:val="24"/>
        </w:rPr>
        <w:t>en</w:t>
      </w:r>
      <w:r w:rsidR="0066451F">
        <w:rPr>
          <w:rFonts w:ascii="Arial" w:eastAsia="Arial" w:hAnsi="Arial" w:cs="Arial"/>
          <w:spacing w:val="-2"/>
          <w:sz w:val="24"/>
          <w:szCs w:val="24"/>
        </w:rPr>
        <w:t>t</w:t>
      </w:r>
      <w:r w:rsidR="0066451F">
        <w:rPr>
          <w:rFonts w:ascii="Arial" w:eastAsia="Arial" w:hAnsi="Arial" w:cs="Arial"/>
          <w:spacing w:val="1"/>
          <w:sz w:val="24"/>
          <w:szCs w:val="24"/>
        </w:rPr>
        <w:t>a</w:t>
      </w:r>
      <w:r w:rsidR="0066451F">
        <w:rPr>
          <w:rFonts w:ascii="Arial" w:eastAsia="Arial" w:hAnsi="Arial" w:cs="Arial"/>
          <w:sz w:val="24"/>
          <w:szCs w:val="24"/>
        </w:rPr>
        <w:t>t</w:t>
      </w:r>
      <w:r w:rsidR="0066451F">
        <w:rPr>
          <w:rFonts w:ascii="Arial" w:eastAsia="Arial" w:hAnsi="Arial" w:cs="Arial"/>
          <w:spacing w:val="-2"/>
          <w:sz w:val="24"/>
          <w:szCs w:val="24"/>
        </w:rPr>
        <w: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ha</w:t>
      </w:r>
      <w:r w:rsidR="0066451F">
        <w:rPr>
          <w:rFonts w:ascii="Arial" w:eastAsia="Arial" w:hAnsi="Arial" w:cs="Arial"/>
          <w:spacing w:val="-2"/>
          <w:sz w:val="24"/>
          <w:szCs w:val="24"/>
        </w:rPr>
        <w:t>v</w:t>
      </w:r>
      <w:r w:rsidR="0066451F">
        <w:rPr>
          <w:rFonts w:ascii="Arial" w:eastAsia="Arial" w:hAnsi="Arial" w:cs="Arial"/>
          <w:sz w:val="24"/>
          <w:szCs w:val="24"/>
        </w:rPr>
        <w:t>e</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be</w:t>
      </w:r>
      <w:r w:rsidR="0066451F">
        <w:rPr>
          <w:rFonts w:ascii="Arial" w:eastAsia="Arial" w:hAnsi="Arial" w:cs="Arial"/>
          <w:spacing w:val="-1"/>
          <w:sz w:val="24"/>
          <w:szCs w:val="24"/>
        </w:rPr>
        <w:t>e</w:t>
      </w:r>
      <w:r w:rsidR="0066451F">
        <w:rPr>
          <w:rFonts w:ascii="Arial" w:eastAsia="Arial" w:hAnsi="Arial" w:cs="Arial"/>
          <w:sz w:val="24"/>
          <w:szCs w:val="24"/>
        </w:rPr>
        <w:t>n</w:t>
      </w:r>
      <w:r w:rsidR="0066451F">
        <w:rPr>
          <w:rFonts w:ascii="Arial" w:eastAsia="Arial" w:hAnsi="Arial" w:cs="Arial"/>
          <w:spacing w:val="2"/>
          <w:sz w:val="24"/>
          <w:szCs w:val="24"/>
        </w:rPr>
        <w:t xml:space="preserve"> </w:t>
      </w:r>
      <w:r w:rsidR="0066451F">
        <w:rPr>
          <w:rFonts w:ascii="Arial" w:eastAsia="Arial" w:hAnsi="Arial" w:cs="Arial"/>
          <w:sz w:val="24"/>
          <w:szCs w:val="24"/>
        </w:rPr>
        <w:t>rec</w:t>
      </w:r>
      <w:r w:rsidR="0066451F">
        <w:rPr>
          <w:rFonts w:ascii="Arial" w:eastAsia="Arial" w:hAnsi="Arial" w:cs="Arial"/>
          <w:spacing w:val="1"/>
          <w:sz w:val="24"/>
          <w:szCs w:val="24"/>
        </w:rPr>
        <w:t>e</w:t>
      </w:r>
      <w:r w:rsidR="0066451F">
        <w:rPr>
          <w:rFonts w:ascii="Arial" w:eastAsia="Arial" w:hAnsi="Arial" w:cs="Arial"/>
          <w:sz w:val="24"/>
          <w:szCs w:val="24"/>
        </w:rPr>
        <w:t>ive</w:t>
      </w:r>
      <w:r w:rsidR="0066451F">
        <w:rPr>
          <w:rFonts w:ascii="Arial" w:eastAsia="Arial" w:hAnsi="Arial" w:cs="Arial"/>
          <w:spacing w:val="1"/>
          <w:sz w:val="24"/>
          <w:szCs w:val="24"/>
        </w:rPr>
        <w:t>d</w:t>
      </w:r>
      <w:r w:rsidR="0066451F">
        <w:rPr>
          <w:rFonts w:ascii="Arial" w:eastAsia="Arial" w:hAnsi="Arial" w:cs="Arial"/>
          <w:sz w:val="24"/>
          <w:szCs w:val="24"/>
        </w:rPr>
        <w:t>,</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 xml:space="preserve">r </w:t>
      </w:r>
      <w:r w:rsidR="0066451F">
        <w:rPr>
          <w:rFonts w:ascii="Arial" w:eastAsia="Arial" w:hAnsi="Arial" w:cs="Arial"/>
          <w:spacing w:val="-3"/>
          <w:sz w:val="24"/>
          <w:szCs w:val="24"/>
        </w:rPr>
        <w:t>w</w:t>
      </w:r>
      <w:r w:rsidR="0066451F">
        <w:rPr>
          <w:rFonts w:ascii="Arial" w:eastAsia="Arial" w:hAnsi="Arial" w:cs="Arial"/>
          <w:spacing w:val="1"/>
          <w:sz w:val="24"/>
          <w:szCs w:val="24"/>
        </w:rPr>
        <w:t>he</w:t>
      </w:r>
      <w:r w:rsidR="0066451F">
        <w:rPr>
          <w:rFonts w:ascii="Arial" w:eastAsia="Arial" w:hAnsi="Arial" w:cs="Arial"/>
          <w:sz w:val="24"/>
          <w:szCs w:val="24"/>
        </w:rPr>
        <w:t>re</w:t>
      </w:r>
      <w:r w:rsidR="0066451F">
        <w:rPr>
          <w:rFonts w:ascii="Arial" w:eastAsia="Arial" w:hAnsi="Arial" w:cs="Arial"/>
          <w:spacing w:val="1"/>
          <w:sz w:val="24"/>
          <w:szCs w:val="24"/>
        </w:rPr>
        <w:t xml:space="preserve"> </w:t>
      </w:r>
      <w:r w:rsidR="0066451F">
        <w:rPr>
          <w:rFonts w:ascii="Arial" w:eastAsia="Arial" w:hAnsi="Arial" w:cs="Arial"/>
          <w:sz w:val="24"/>
          <w:szCs w:val="24"/>
        </w:rPr>
        <w:t>re</w:t>
      </w:r>
      <w:r w:rsidR="0066451F">
        <w:rPr>
          <w:rFonts w:ascii="Arial" w:eastAsia="Arial" w:hAnsi="Arial" w:cs="Arial"/>
          <w:spacing w:val="1"/>
          <w:sz w:val="24"/>
          <w:szCs w:val="24"/>
        </w:rPr>
        <w:t>p</w:t>
      </w:r>
      <w:r w:rsidR="0066451F">
        <w:rPr>
          <w:rFonts w:ascii="Arial" w:eastAsia="Arial" w:hAnsi="Arial" w:cs="Arial"/>
          <w:sz w:val="24"/>
          <w:szCs w:val="24"/>
        </w:rPr>
        <w:t>res</w:t>
      </w:r>
      <w:r w:rsidR="0066451F">
        <w:rPr>
          <w:rFonts w:ascii="Arial" w:eastAsia="Arial" w:hAnsi="Arial" w:cs="Arial"/>
          <w:spacing w:val="1"/>
          <w:sz w:val="24"/>
          <w:szCs w:val="24"/>
        </w:rPr>
        <w:t>en</w:t>
      </w:r>
      <w:r w:rsidR="0066451F">
        <w:rPr>
          <w:rFonts w:ascii="Arial" w:eastAsia="Arial" w:hAnsi="Arial" w:cs="Arial"/>
          <w:sz w:val="24"/>
          <w:szCs w:val="24"/>
        </w:rPr>
        <w:t>t</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pacing w:val="1"/>
          <w:sz w:val="24"/>
          <w:szCs w:val="24"/>
        </w:rPr>
        <w:t>n</w:t>
      </w:r>
      <w:r w:rsidR="0066451F">
        <w:rPr>
          <w:rFonts w:ascii="Arial" w:eastAsia="Arial" w:hAnsi="Arial" w:cs="Arial"/>
          <w:sz w:val="24"/>
          <w:szCs w:val="24"/>
        </w:rPr>
        <w:t>s</w:t>
      </w:r>
      <w:r w:rsidR="0066451F">
        <w:rPr>
          <w:rFonts w:ascii="Arial" w:eastAsia="Arial" w:hAnsi="Arial" w:cs="Arial"/>
          <w:spacing w:val="1"/>
          <w:sz w:val="24"/>
          <w:szCs w:val="24"/>
        </w:rPr>
        <w:t xml:space="preserve"> ha</w:t>
      </w:r>
      <w:r w:rsidR="0066451F">
        <w:rPr>
          <w:rFonts w:ascii="Arial" w:eastAsia="Arial" w:hAnsi="Arial" w:cs="Arial"/>
          <w:spacing w:val="-2"/>
          <w:sz w:val="24"/>
          <w:szCs w:val="24"/>
        </w:rPr>
        <w:t>v</w:t>
      </w:r>
      <w:r w:rsidR="0066451F">
        <w:rPr>
          <w:rFonts w:ascii="Arial" w:eastAsia="Arial" w:hAnsi="Arial" w:cs="Arial"/>
          <w:sz w:val="24"/>
          <w:szCs w:val="24"/>
        </w:rPr>
        <w:t>e</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be</w:t>
      </w:r>
      <w:r w:rsidR="0066451F">
        <w:rPr>
          <w:rFonts w:ascii="Arial" w:eastAsia="Arial" w:hAnsi="Arial" w:cs="Arial"/>
          <w:spacing w:val="-1"/>
          <w:sz w:val="24"/>
          <w:szCs w:val="24"/>
        </w:rPr>
        <w:t>e</w:t>
      </w:r>
      <w:r w:rsidR="0066451F">
        <w:rPr>
          <w:rFonts w:ascii="Arial" w:eastAsia="Arial" w:hAnsi="Arial" w:cs="Arial"/>
          <w:sz w:val="24"/>
          <w:szCs w:val="24"/>
        </w:rPr>
        <w:t>n rec</w:t>
      </w:r>
      <w:r w:rsidR="0066451F">
        <w:rPr>
          <w:rFonts w:ascii="Arial" w:eastAsia="Arial" w:hAnsi="Arial" w:cs="Arial"/>
          <w:spacing w:val="1"/>
          <w:sz w:val="24"/>
          <w:szCs w:val="24"/>
        </w:rPr>
        <w:t>e</w:t>
      </w:r>
      <w:r w:rsidR="0066451F">
        <w:rPr>
          <w:rFonts w:ascii="Arial" w:eastAsia="Arial" w:hAnsi="Arial" w:cs="Arial"/>
          <w:sz w:val="24"/>
          <w:szCs w:val="24"/>
        </w:rPr>
        <w:t>i</w:t>
      </w:r>
      <w:r w:rsidR="0066451F">
        <w:rPr>
          <w:rFonts w:ascii="Arial" w:eastAsia="Arial" w:hAnsi="Arial" w:cs="Arial"/>
          <w:spacing w:val="-3"/>
          <w:sz w:val="24"/>
          <w:szCs w:val="24"/>
        </w:rPr>
        <w:t>v</w:t>
      </w:r>
      <w:r w:rsidR="0066451F">
        <w:rPr>
          <w:rFonts w:ascii="Arial" w:eastAsia="Arial" w:hAnsi="Arial" w:cs="Arial"/>
          <w:spacing w:val="1"/>
          <w:sz w:val="24"/>
          <w:szCs w:val="24"/>
        </w:rPr>
        <w:t>e</w:t>
      </w:r>
      <w:r w:rsidR="0066451F">
        <w:rPr>
          <w:rFonts w:ascii="Arial" w:eastAsia="Arial" w:hAnsi="Arial" w:cs="Arial"/>
          <w:sz w:val="24"/>
          <w:szCs w:val="24"/>
        </w:rPr>
        <w:t>d</w:t>
      </w:r>
      <w:r w:rsidR="0066451F">
        <w:rPr>
          <w:rFonts w:ascii="Arial" w:eastAsia="Arial" w:hAnsi="Arial" w:cs="Arial"/>
          <w:spacing w:val="1"/>
          <w:sz w:val="24"/>
          <w:szCs w:val="24"/>
        </w:rPr>
        <w:t xml:space="preserve"> an</w:t>
      </w:r>
      <w:r w:rsidR="0066451F">
        <w:rPr>
          <w:rFonts w:ascii="Arial" w:eastAsia="Arial" w:hAnsi="Arial" w:cs="Arial"/>
          <w:sz w:val="24"/>
          <w:szCs w:val="24"/>
        </w:rPr>
        <w:t>d</w:t>
      </w:r>
      <w:r w:rsidR="0066451F">
        <w:rPr>
          <w:rFonts w:ascii="Arial" w:eastAsia="Arial" w:hAnsi="Arial" w:cs="Arial"/>
          <w:spacing w:val="-1"/>
          <w:sz w:val="24"/>
          <w:szCs w:val="24"/>
        </w:rPr>
        <w:t xml:space="preserve"> </w:t>
      </w:r>
      <w:r w:rsidR="0066451F">
        <w:rPr>
          <w:rFonts w:ascii="Arial" w:eastAsia="Arial" w:hAnsi="Arial" w:cs="Arial"/>
          <w:sz w:val="24"/>
          <w:szCs w:val="24"/>
        </w:rPr>
        <w:t>it</w:t>
      </w:r>
      <w:r w:rsidR="0066451F">
        <w:rPr>
          <w:rFonts w:ascii="Arial" w:eastAsia="Arial" w:hAnsi="Arial" w:cs="Arial"/>
          <w:spacing w:val="1"/>
          <w:sz w:val="24"/>
          <w:szCs w:val="24"/>
        </w:rPr>
        <w:t xml:space="preserve"> </w:t>
      </w:r>
      <w:r w:rsidR="0066451F">
        <w:rPr>
          <w:rFonts w:ascii="Arial" w:eastAsia="Arial" w:hAnsi="Arial" w:cs="Arial"/>
          <w:sz w:val="24"/>
          <w:szCs w:val="24"/>
        </w:rPr>
        <w:t xml:space="preserve">is </w:t>
      </w:r>
      <w:r w:rsidR="0066451F">
        <w:rPr>
          <w:rFonts w:ascii="Arial" w:eastAsia="Arial" w:hAnsi="Arial" w:cs="Arial"/>
          <w:spacing w:val="1"/>
          <w:sz w:val="24"/>
          <w:szCs w:val="24"/>
        </w:rPr>
        <w:t>a</w:t>
      </w:r>
      <w:r w:rsidR="0066451F">
        <w:rPr>
          <w:rFonts w:ascii="Arial" w:eastAsia="Arial" w:hAnsi="Arial" w:cs="Arial"/>
          <w:spacing w:val="-1"/>
          <w:sz w:val="24"/>
          <w:szCs w:val="24"/>
        </w:rPr>
        <w:t>g</w:t>
      </w:r>
      <w:r w:rsidR="0066451F">
        <w:rPr>
          <w:rFonts w:ascii="Arial" w:eastAsia="Arial" w:hAnsi="Arial" w:cs="Arial"/>
          <w:sz w:val="24"/>
          <w:szCs w:val="24"/>
        </w:rPr>
        <w:t>r</w:t>
      </w:r>
      <w:r w:rsidR="0066451F">
        <w:rPr>
          <w:rFonts w:ascii="Arial" w:eastAsia="Arial" w:hAnsi="Arial" w:cs="Arial"/>
          <w:spacing w:val="-2"/>
          <w:sz w:val="24"/>
          <w:szCs w:val="24"/>
        </w:rPr>
        <w:t>e</w:t>
      </w:r>
      <w:r w:rsidR="0066451F">
        <w:rPr>
          <w:rFonts w:ascii="Arial" w:eastAsia="Arial" w:hAnsi="Arial" w:cs="Arial"/>
          <w:spacing w:val="1"/>
          <w:sz w:val="24"/>
          <w:szCs w:val="24"/>
        </w:rPr>
        <w:t>e</w:t>
      </w:r>
      <w:r w:rsidR="0066451F">
        <w:rPr>
          <w:rFonts w:ascii="Arial" w:eastAsia="Arial" w:hAnsi="Arial" w:cs="Arial"/>
          <w:sz w:val="24"/>
          <w:szCs w:val="24"/>
        </w:rPr>
        <w:t>d</w:t>
      </w:r>
      <w:r w:rsidR="0066451F">
        <w:rPr>
          <w:rFonts w:ascii="Arial" w:eastAsia="Arial" w:hAnsi="Arial" w:cs="Arial"/>
          <w:spacing w:val="1"/>
          <w:sz w:val="24"/>
          <w:szCs w:val="24"/>
        </w:rPr>
        <w:t xml:space="preserve"> b</w:t>
      </w:r>
      <w:r w:rsidR="0066451F">
        <w:rPr>
          <w:rFonts w:ascii="Arial" w:eastAsia="Arial" w:hAnsi="Arial" w:cs="Arial"/>
          <w:sz w:val="24"/>
          <w:szCs w:val="24"/>
        </w:rPr>
        <w:t>y</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p</w:t>
      </w:r>
      <w:r w:rsidR="0066451F">
        <w:rPr>
          <w:rFonts w:ascii="Arial" w:eastAsia="Arial" w:hAnsi="Arial" w:cs="Arial"/>
          <w:spacing w:val="1"/>
          <w:sz w:val="24"/>
          <w:szCs w:val="24"/>
        </w:rPr>
        <w:t>a</w:t>
      </w:r>
      <w:r w:rsidR="0066451F">
        <w:rPr>
          <w:rFonts w:ascii="Arial" w:eastAsia="Arial" w:hAnsi="Arial" w:cs="Arial"/>
          <w:sz w:val="24"/>
          <w:szCs w:val="24"/>
        </w:rPr>
        <w:t>rties</w:t>
      </w:r>
      <w:r w:rsidR="0066451F">
        <w:rPr>
          <w:rFonts w:ascii="Arial" w:eastAsia="Arial" w:hAnsi="Arial" w:cs="Arial"/>
          <w:spacing w:val="1"/>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pacing w:val="1"/>
          <w:sz w:val="24"/>
          <w:szCs w:val="24"/>
        </w:rPr>
        <w:t>a</w:t>
      </w:r>
      <w:r w:rsidR="0066451F">
        <w:rPr>
          <w:rFonts w:ascii="Arial" w:eastAsia="Arial" w:hAnsi="Arial" w:cs="Arial"/>
          <w:sz w:val="24"/>
          <w:szCs w:val="24"/>
        </w:rPr>
        <w:t>t</w:t>
      </w:r>
      <w:r w:rsidR="0066451F">
        <w:rPr>
          <w:rFonts w:ascii="Arial" w:eastAsia="Arial" w:hAnsi="Arial" w:cs="Arial"/>
          <w:spacing w:val="-1"/>
          <w:sz w:val="24"/>
          <w:szCs w:val="24"/>
        </w:rPr>
        <w:t xml:space="preserve"> </w:t>
      </w:r>
      <w:r w:rsidR="0066451F">
        <w:rPr>
          <w:rFonts w:ascii="Arial" w:eastAsia="Arial" w:hAnsi="Arial" w:cs="Arial"/>
          <w:sz w:val="24"/>
          <w:szCs w:val="24"/>
        </w:rPr>
        <w:t>a</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hea</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g</w:t>
      </w:r>
      <w:r w:rsidR="0066451F">
        <w:rPr>
          <w:rFonts w:ascii="Arial" w:eastAsia="Arial" w:hAnsi="Arial" w:cs="Arial"/>
          <w:spacing w:val="-1"/>
          <w:sz w:val="24"/>
          <w:szCs w:val="24"/>
        </w:rPr>
        <w:t xml:space="preserve"> </w:t>
      </w:r>
      <w:r w:rsidR="0066451F">
        <w:rPr>
          <w:rFonts w:ascii="Arial" w:eastAsia="Arial" w:hAnsi="Arial" w:cs="Arial"/>
          <w:sz w:val="24"/>
          <w:szCs w:val="24"/>
        </w:rPr>
        <w:t xml:space="preserve">is </w:t>
      </w:r>
      <w:r w:rsidR="0066451F">
        <w:rPr>
          <w:rFonts w:ascii="Arial" w:eastAsia="Arial" w:hAnsi="Arial" w:cs="Arial"/>
          <w:spacing w:val="-1"/>
          <w:sz w:val="24"/>
          <w:szCs w:val="24"/>
        </w:rPr>
        <w:t>n</w:t>
      </w:r>
      <w:r w:rsidR="0066451F">
        <w:rPr>
          <w:rFonts w:ascii="Arial" w:eastAsia="Arial" w:hAnsi="Arial" w:cs="Arial"/>
          <w:spacing w:val="1"/>
          <w:sz w:val="24"/>
          <w:szCs w:val="24"/>
        </w:rPr>
        <w:t>o</w:t>
      </w:r>
      <w:r w:rsidR="0066451F">
        <w:rPr>
          <w:rFonts w:ascii="Arial" w:eastAsia="Arial" w:hAnsi="Arial" w:cs="Arial"/>
          <w:sz w:val="24"/>
          <w:szCs w:val="24"/>
        </w:rPr>
        <w:t>t</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n</w:t>
      </w:r>
      <w:r w:rsidR="0066451F">
        <w:rPr>
          <w:rFonts w:ascii="Arial" w:eastAsia="Arial" w:hAnsi="Arial" w:cs="Arial"/>
          <w:spacing w:val="1"/>
          <w:sz w:val="24"/>
          <w:szCs w:val="24"/>
        </w:rPr>
        <w:t>e</w:t>
      </w:r>
      <w:r w:rsidR="0066451F">
        <w:rPr>
          <w:rFonts w:ascii="Arial" w:eastAsia="Arial" w:hAnsi="Arial" w:cs="Arial"/>
          <w:sz w:val="24"/>
          <w:szCs w:val="24"/>
        </w:rPr>
        <w:t>c</w:t>
      </w:r>
      <w:r w:rsidR="0066451F">
        <w:rPr>
          <w:rFonts w:ascii="Arial" w:eastAsia="Arial" w:hAnsi="Arial" w:cs="Arial"/>
          <w:spacing w:val="1"/>
          <w:sz w:val="24"/>
          <w:szCs w:val="24"/>
        </w:rPr>
        <w:t>e</w:t>
      </w:r>
      <w:r w:rsidR="0066451F">
        <w:rPr>
          <w:rFonts w:ascii="Arial" w:eastAsia="Arial" w:hAnsi="Arial" w:cs="Arial"/>
          <w:sz w:val="24"/>
          <w:szCs w:val="24"/>
        </w:rPr>
        <w:t>s</w:t>
      </w:r>
      <w:r w:rsidR="0066451F">
        <w:rPr>
          <w:rFonts w:ascii="Arial" w:eastAsia="Arial" w:hAnsi="Arial" w:cs="Arial"/>
          <w:spacing w:val="-2"/>
          <w:sz w:val="24"/>
          <w:szCs w:val="24"/>
        </w:rPr>
        <w:t>s</w:t>
      </w:r>
      <w:r w:rsidR="0066451F">
        <w:rPr>
          <w:rFonts w:ascii="Arial" w:eastAsia="Arial" w:hAnsi="Arial" w:cs="Arial"/>
          <w:spacing w:val="1"/>
          <w:sz w:val="24"/>
          <w:szCs w:val="24"/>
        </w:rPr>
        <w:t>a</w:t>
      </w:r>
      <w:r w:rsidR="0066451F">
        <w:rPr>
          <w:rFonts w:ascii="Arial" w:eastAsia="Arial" w:hAnsi="Arial" w:cs="Arial"/>
          <w:sz w:val="24"/>
          <w:szCs w:val="24"/>
        </w:rPr>
        <w:t>r</w:t>
      </w:r>
      <w:r w:rsidR="0066451F">
        <w:rPr>
          <w:rFonts w:ascii="Arial" w:eastAsia="Arial" w:hAnsi="Arial" w:cs="Arial"/>
          <w:spacing w:val="-3"/>
          <w:sz w:val="24"/>
          <w:szCs w:val="24"/>
        </w:rPr>
        <w:t>y</w:t>
      </w:r>
      <w:r w:rsidR="0066451F">
        <w:rPr>
          <w:rFonts w:ascii="Arial" w:eastAsia="Arial" w:hAnsi="Arial" w:cs="Arial"/>
          <w:sz w:val="24"/>
          <w:szCs w:val="24"/>
        </w:rPr>
        <w:t>.</w:t>
      </w:r>
    </w:p>
    <w:p w14:paraId="1A2BBA64" w14:textId="77777777" w:rsidR="00D736AB" w:rsidRDefault="00D736AB" w:rsidP="00350593">
      <w:pPr>
        <w:spacing w:before="12" w:line="260" w:lineRule="exact"/>
        <w:rPr>
          <w:sz w:val="26"/>
          <w:szCs w:val="26"/>
        </w:rPr>
      </w:pPr>
    </w:p>
    <w:p w14:paraId="66152E47" w14:textId="77777777" w:rsidR="00D07012" w:rsidRDefault="00E14BC9" w:rsidP="00350593">
      <w:pPr>
        <w:ind w:right="62"/>
        <w:rPr>
          <w:rFonts w:ascii="Arial" w:eastAsia="Arial" w:hAnsi="Arial" w:cs="Arial"/>
          <w:sz w:val="24"/>
          <w:szCs w:val="24"/>
        </w:rPr>
      </w:pPr>
      <w:r>
        <w:rPr>
          <w:rFonts w:ascii="Arial" w:eastAsia="Arial" w:hAnsi="Arial" w:cs="Arial"/>
          <w:sz w:val="24"/>
          <w:szCs w:val="24"/>
        </w:rPr>
        <w:t xml:space="preserve">9.4  </w:t>
      </w:r>
      <w:r w:rsidR="0066451F">
        <w:rPr>
          <w:rFonts w:ascii="Arial" w:eastAsia="Arial" w:hAnsi="Arial" w:cs="Arial"/>
          <w:sz w:val="24"/>
          <w:szCs w:val="24"/>
        </w:rPr>
        <w:t>Decisio</w:t>
      </w:r>
      <w:r w:rsidR="0066451F">
        <w:rPr>
          <w:rFonts w:ascii="Arial" w:eastAsia="Arial" w:hAnsi="Arial" w:cs="Arial"/>
          <w:spacing w:val="1"/>
          <w:sz w:val="24"/>
          <w:szCs w:val="24"/>
        </w:rPr>
        <w:t>n</w:t>
      </w:r>
      <w:r w:rsidR="0066451F">
        <w:rPr>
          <w:rFonts w:ascii="Arial" w:eastAsia="Arial" w:hAnsi="Arial" w:cs="Arial"/>
          <w:sz w:val="24"/>
          <w:szCs w:val="24"/>
        </w:rPr>
        <w:t>s</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a</w:t>
      </w:r>
      <w:r w:rsidR="0066451F">
        <w:rPr>
          <w:rFonts w:ascii="Arial" w:eastAsia="Arial" w:hAnsi="Arial" w:cs="Arial"/>
          <w:sz w:val="24"/>
          <w:szCs w:val="24"/>
        </w:rPr>
        <w:t>s</w:t>
      </w:r>
      <w:r w:rsidR="0066451F">
        <w:rPr>
          <w:rFonts w:ascii="Arial" w:eastAsia="Arial" w:hAnsi="Arial" w:cs="Arial"/>
          <w:spacing w:val="2"/>
          <w:sz w:val="24"/>
          <w:szCs w:val="24"/>
        </w:rPr>
        <w:t xml:space="preserve"> </w:t>
      </w:r>
      <w:r w:rsidR="0066451F">
        <w:rPr>
          <w:rFonts w:ascii="Arial" w:eastAsia="Arial" w:hAnsi="Arial" w:cs="Arial"/>
          <w:sz w:val="24"/>
          <w:szCs w:val="24"/>
        </w:rPr>
        <w:t>to</w:t>
      </w:r>
      <w:r w:rsidR="0066451F">
        <w:rPr>
          <w:rFonts w:ascii="Arial" w:eastAsia="Arial" w:hAnsi="Arial" w:cs="Arial"/>
          <w:spacing w:val="3"/>
          <w:sz w:val="24"/>
          <w:szCs w:val="24"/>
        </w:rPr>
        <w:t xml:space="preserve"> </w:t>
      </w:r>
      <w:r w:rsidR="0066451F">
        <w:rPr>
          <w:rFonts w:ascii="Arial" w:eastAsia="Arial" w:hAnsi="Arial" w:cs="Arial"/>
          <w:spacing w:val="-3"/>
          <w:sz w:val="24"/>
          <w:szCs w:val="24"/>
        </w:rPr>
        <w:t>w</w:t>
      </w:r>
      <w:r w:rsidR="0066451F">
        <w:rPr>
          <w:rFonts w:ascii="Arial" w:eastAsia="Arial" w:hAnsi="Arial" w:cs="Arial"/>
          <w:spacing w:val="1"/>
          <w:sz w:val="24"/>
          <w:szCs w:val="24"/>
        </w:rPr>
        <w:t>he</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pacing w:val="1"/>
          <w:sz w:val="24"/>
          <w:szCs w:val="24"/>
        </w:rPr>
        <w:t>e</w:t>
      </w:r>
      <w:r w:rsidR="0066451F">
        <w:rPr>
          <w:rFonts w:ascii="Arial" w:eastAsia="Arial" w:hAnsi="Arial" w:cs="Arial"/>
          <w:sz w:val="24"/>
          <w:szCs w:val="24"/>
        </w:rPr>
        <w:t>r</w:t>
      </w:r>
      <w:r w:rsidR="0066451F">
        <w:rPr>
          <w:rFonts w:ascii="Arial" w:eastAsia="Arial" w:hAnsi="Arial" w:cs="Arial"/>
          <w:spacing w:val="1"/>
          <w:sz w:val="24"/>
          <w:szCs w:val="24"/>
        </w:rPr>
        <w:t xml:space="preserve"> </w:t>
      </w:r>
      <w:r w:rsidR="0066451F">
        <w:rPr>
          <w:rFonts w:ascii="Arial" w:eastAsia="Arial" w:hAnsi="Arial" w:cs="Arial"/>
          <w:sz w:val="24"/>
          <w:szCs w:val="24"/>
        </w:rPr>
        <w:t>re</w:t>
      </w:r>
      <w:r w:rsidR="0066451F">
        <w:rPr>
          <w:rFonts w:ascii="Arial" w:eastAsia="Arial" w:hAnsi="Arial" w:cs="Arial"/>
          <w:spacing w:val="1"/>
          <w:sz w:val="24"/>
          <w:szCs w:val="24"/>
        </w:rPr>
        <w:t>p</w:t>
      </w:r>
      <w:r w:rsidR="0066451F">
        <w:rPr>
          <w:rFonts w:ascii="Arial" w:eastAsia="Arial" w:hAnsi="Arial" w:cs="Arial"/>
          <w:sz w:val="24"/>
          <w:szCs w:val="24"/>
        </w:rPr>
        <w:t>res</w:t>
      </w:r>
      <w:r w:rsidR="0066451F">
        <w:rPr>
          <w:rFonts w:ascii="Arial" w:eastAsia="Arial" w:hAnsi="Arial" w:cs="Arial"/>
          <w:spacing w:val="1"/>
          <w:sz w:val="24"/>
          <w:szCs w:val="24"/>
        </w:rPr>
        <w:t>en</w:t>
      </w:r>
      <w:r w:rsidR="0066451F">
        <w:rPr>
          <w:rFonts w:ascii="Arial" w:eastAsia="Arial" w:hAnsi="Arial" w:cs="Arial"/>
          <w:spacing w:val="-2"/>
          <w:sz w:val="24"/>
          <w:szCs w:val="24"/>
        </w:rPr>
        <w:t>t</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on</w:t>
      </w:r>
      <w:r w:rsidR="0066451F">
        <w:rPr>
          <w:rFonts w:ascii="Arial" w:eastAsia="Arial" w:hAnsi="Arial" w:cs="Arial"/>
          <w:sz w:val="24"/>
          <w:szCs w:val="24"/>
        </w:rPr>
        <w:t xml:space="preserve">s </w:t>
      </w:r>
      <w:r w:rsidR="0066451F">
        <w:rPr>
          <w:rFonts w:ascii="Arial" w:eastAsia="Arial" w:hAnsi="Arial" w:cs="Arial"/>
          <w:spacing w:val="1"/>
          <w:sz w:val="24"/>
          <w:szCs w:val="24"/>
        </w:rPr>
        <w:t>a</w:t>
      </w:r>
      <w:r w:rsidR="0066451F">
        <w:rPr>
          <w:rFonts w:ascii="Arial" w:eastAsia="Arial" w:hAnsi="Arial" w:cs="Arial"/>
          <w:sz w:val="24"/>
          <w:szCs w:val="24"/>
        </w:rPr>
        <w:t>re i</w:t>
      </w:r>
      <w:r w:rsidR="0066451F">
        <w:rPr>
          <w:rFonts w:ascii="Arial" w:eastAsia="Arial" w:hAnsi="Arial" w:cs="Arial"/>
          <w:spacing w:val="-1"/>
          <w:sz w:val="24"/>
          <w:szCs w:val="24"/>
        </w:rPr>
        <w:t>r</w:t>
      </w:r>
      <w:r w:rsidR="0066451F">
        <w:rPr>
          <w:rFonts w:ascii="Arial" w:eastAsia="Arial" w:hAnsi="Arial" w:cs="Arial"/>
          <w:sz w:val="24"/>
          <w:szCs w:val="24"/>
        </w:rPr>
        <w:t>rel</w:t>
      </w:r>
      <w:r w:rsidR="0066451F">
        <w:rPr>
          <w:rFonts w:ascii="Arial" w:eastAsia="Arial" w:hAnsi="Arial" w:cs="Arial"/>
          <w:spacing w:val="3"/>
          <w:sz w:val="24"/>
          <w:szCs w:val="24"/>
        </w:rPr>
        <w:t>e</w:t>
      </w:r>
      <w:r w:rsidR="0066451F">
        <w:rPr>
          <w:rFonts w:ascii="Arial" w:eastAsia="Arial" w:hAnsi="Arial" w:cs="Arial"/>
          <w:spacing w:val="-2"/>
          <w:sz w:val="24"/>
          <w:szCs w:val="24"/>
        </w:rPr>
        <w:t>v</w:t>
      </w:r>
      <w:r w:rsidR="0066451F">
        <w:rPr>
          <w:rFonts w:ascii="Arial" w:eastAsia="Arial" w:hAnsi="Arial" w:cs="Arial"/>
          <w:spacing w:val="1"/>
          <w:sz w:val="24"/>
          <w:szCs w:val="24"/>
        </w:rPr>
        <w:t>an</w:t>
      </w:r>
      <w:r w:rsidR="0066451F">
        <w:rPr>
          <w:rFonts w:ascii="Arial" w:eastAsia="Arial" w:hAnsi="Arial" w:cs="Arial"/>
          <w:sz w:val="24"/>
          <w:szCs w:val="24"/>
        </w:rPr>
        <w:t xml:space="preserve">t, </w:t>
      </w:r>
      <w:r w:rsidR="0066451F">
        <w:rPr>
          <w:rFonts w:ascii="Arial" w:eastAsia="Arial" w:hAnsi="Arial" w:cs="Arial"/>
          <w:spacing w:val="3"/>
          <w:sz w:val="24"/>
          <w:szCs w:val="24"/>
        </w:rPr>
        <w:t>f</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pacing w:val="-2"/>
          <w:sz w:val="24"/>
          <w:szCs w:val="24"/>
        </w:rPr>
        <w:t>v</w:t>
      </w:r>
      <w:r w:rsidR="0066451F">
        <w:rPr>
          <w:rFonts w:ascii="Arial" w:eastAsia="Arial" w:hAnsi="Arial" w:cs="Arial"/>
          <w:spacing w:val="1"/>
          <w:sz w:val="24"/>
          <w:szCs w:val="24"/>
        </w:rPr>
        <w:t>o</w:t>
      </w:r>
      <w:r w:rsidR="0066451F">
        <w:rPr>
          <w:rFonts w:ascii="Arial" w:eastAsia="Arial" w:hAnsi="Arial" w:cs="Arial"/>
          <w:sz w:val="24"/>
          <w:szCs w:val="24"/>
        </w:rPr>
        <w:t>lo</w:t>
      </w:r>
      <w:r w:rsidR="0066451F">
        <w:rPr>
          <w:rFonts w:ascii="Arial" w:eastAsia="Arial" w:hAnsi="Arial" w:cs="Arial"/>
          <w:spacing w:val="1"/>
          <w:sz w:val="24"/>
          <w:szCs w:val="24"/>
        </w:rPr>
        <w:t>u</w:t>
      </w:r>
      <w:r w:rsidR="0066451F">
        <w:rPr>
          <w:rFonts w:ascii="Arial" w:eastAsia="Arial" w:hAnsi="Arial" w:cs="Arial"/>
          <w:sz w:val="24"/>
          <w:szCs w:val="24"/>
        </w:rPr>
        <w:t>s</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r</w:t>
      </w:r>
      <w:r w:rsidR="0066451F">
        <w:rPr>
          <w:rFonts w:ascii="Arial" w:eastAsia="Arial" w:hAnsi="Arial" w:cs="Arial"/>
          <w:spacing w:val="3"/>
          <w:sz w:val="24"/>
          <w:szCs w:val="24"/>
        </w:rPr>
        <w:t xml:space="preserve"> </w:t>
      </w:r>
      <w:r w:rsidR="005F1E14" w:rsidRPr="005F1E14">
        <w:rPr>
          <w:rFonts w:ascii="Arial" w:eastAsia="Arial" w:hAnsi="Arial" w:cs="Arial"/>
          <w:spacing w:val="-2"/>
          <w:sz w:val="24"/>
          <w:szCs w:val="24"/>
          <w:lang w:val="en-GB"/>
        </w:rPr>
        <w:t>will certainly not influence the Licensing Authority’s determination of the application.</w:t>
      </w:r>
      <w:r w:rsidR="005F1E14" w:rsidRPr="005F1E14">
        <w:rPr>
          <w:rFonts w:ascii="Arial" w:eastAsia="Arial" w:hAnsi="Arial" w:cs="Arial"/>
          <w:spacing w:val="-2"/>
          <w:sz w:val="24"/>
          <w:szCs w:val="24"/>
          <w:lang w:val="en-GB"/>
        </w:rPr>
        <w:br/>
      </w:r>
      <w:r w:rsidR="0066451F">
        <w:rPr>
          <w:rFonts w:ascii="Arial" w:eastAsia="Arial" w:hAnsi="Arial" w:cs="Arial"/>
          <w:spacing w:val="-3"/>
          <w:sz w:val="24"/>
          <w:szCs w:val="24"/>
        </w:rPr>
        <w:t>w</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z w:val="24"/>
          <w:szCs w:val="24"/>
        </w:rPr>
        <w:t>l</w:t>
      </w:r>
      <w:r w:rsidR="0066451F">
        <w:rPr>
          <w:rFonts w:ascii="Arial" w:eastAsia="Arial" w:hAnsi="Arial" w:cs="Arial"/>
          <w:spacing w:val="1"/>
          <w:sz w:val="24"/>
          <w:szCs w:val="24"/>
        </w:rPr>
        <w:t xml:space="preserve"> b</w:t>
      </w:r>
      <w:r w:rsidR="0066451F">
        <w:rPr>
          <w:rFonts w:ascii="Arial" w:eastAsia="Arial" w:hAnsi="Arial" w:cs="Arial"/>
          <w:sz w:val="24"/>
          <w:szCs w:val="24"/>
        </w:rPr>
        <w:t xml:space="preserve">e </w:t>
      </w:r>
      <w:r w:rsidR="0066451F">
        <w:rPr>
          <w:rFonts w:ascii="Arial" w:eastAsia="Arial" w:hAnsi="Arial" w:cs="Arial"/>
          <w:spacing w:val="1"/>
          <w:sz w:val="24"/>
          <w:szCs w:val="24"/>
        </w:rPr>
        <w:t>ma</w:t>
      </w:r>
      <w:r w:rsidR="0066451F">
        <w:rPr>
          <w:rFonts w:ascii="Arial" w:eastAsia="Arial" w:hAnsi="Arial" w:cs="Arial"/>
          <w:spacing w:val="-1"/>
          <w:sz w:val="24"/>
          <w:szCs w:val="24"/>
        </w:rPr>
        <w:t>d</w:t>
      </w:r>
      <w:r w:rsidR="0066451F">
        <w:rPr>
          <w:rFonts w:ascii="Arial" w:eastAsia="Arial" w:hAnsi="Arial" w:cs="Arial"/>
          <w:sz w:val="24"/>
          <w:szCs w:val="24"/>
        </w:rPr>
        <w:t>e</w:t>
      </w:r>
      <w:r w:rsidR="0066451F">
        <w:rPr>
          <w:rFonts w:ascii="Arial" w:eastAsia="Arial" w:hAnsi="Arial" w:cs="Arial"/>
          <w:spacing w:val="25"/>
          <w:sz w:val="24"/>
          <w:szCs w:val="24"/>
        </w:rPr>
        <w:t xml:space="preserve"> </w:t>
      </w:r>
      <w:r w:rsidR="0066451F">
        <w:rPr>
          <w:rFonts w:ascii="Arial" w:eastAsia="Arial" w:hAnsi="Arial" w:cs="Arial"/>
          <w:spacing w:val="1"/>
          <w:sz w:val="24"/>
          <w:szCs w:val="24"/>
        </w:rPr>
        <w:t>b</w:t>
      </w:r>
      <w:r w:rsidR="0066451F">
        <w:rPr>
          <w:rFonts w:ascii="Arial" w:eastAsia="Arial" w:hAnsi="Arial" w:cs="Arial"/>
          <w:sz w:val="24"/>
          <w:szCs w:val="24"/>
        </w:rPr>
        <w:t>y</w:t>
      </w:r>
      <w:r w:rsidR="0066451F">
        <w:rPr>
          <w:rFonts w:ascii="Arial" w:eastAsia="Arial" w:hAnsi="Arial" w:cs="Arial"/>
          <w:spacing w:val="22"/>
          <w:sz w:val="24"/>
          <w:szCs w:val="24"/>
        </w:rPr>
        <w:t xml:space="preserve"> </w:t>
      </w:r>
      <w:r w:rsidR="0066451F">
        <w:rPr>
          <w:rFonts w:ascii="Arial" w:eastAsia="Arial" w:hAnsi="Arial" w:cs="Arial"/>
          <w:spacing w:val="1"/>
          <w:sz w:val="24"/>
          <w:szCs w:val="24"/>
        </w:rPr>
        <w:t>L</w:t>
      </w:r>
      <w:r w:rsidR="0066451F">
        <w:rPr>
          <w:rFonts w:ascii="Arial" w:eastAsia="Arial" w:hAnsi="Arial" w:cs="Arial"/>
          <w:sz w:val="24"/>
          <w:szCs w:val="24"/>
        </w:rPr>
        <w:t>ice</w:t>
      </w:r>
      <w:r w:rsidR="0066451F">
        <w:rPr>
          <w:rFonts w:ascii="Arial" w:eastAsia="Arial" w:hAnsi="Arial" w:cs="Arial"/>
          <w:spacing w:val="1"/>
          <w:sz w:val="24"/>
          <w:szCs w:val="24"/>
        </w:rPr>
        <w:t>n</w:t>
      </w:r>
      <w:r w:rsidR="0066451F">
        <w:rPr>
          <w:rFonts w:ascii="Arial" w:eastAsia="Arial" w:hAnsi="Arial" w:cs="Arial"/>
          <w:sz w:val="24"/>
          <w:szCs w:val="24"/>
        </w:rPr>
        <w:t>sing</w:t>
      </w:r>
      <w:r w:rsidR="0066451F">
        <w:rPr>
          <w:rFonts w:ascii="Arial" w:eastAsia="Arial" w:hAnsi="Arial" w:cs="Arial"/>
          <w:spacing w:val="26"/>
          <w:sz w:val="24"/>
          <w:szCs w:val="24"/>
        </w:rPr>
        <w:t xml:space="preserve"> </w:t>
      </w:r>
      <w:r w:rsidR="0066451F">
        <w:rPr>
          <w:rFonts w:ascii="Arial" w:eastAsia="Arial" w:hAnsi="Arial" w:cs="Arial"/>
          <w:sz w:val="24"/>
          <w:szCs w:val="24"/>
        </w:rPr>
        <w:t>O</w:t>
      </w:r>
      <w:r w:rsidR="0066451F">
        <w:rPr>
          <w:rFonts w:ascii="Arial" w:eastAsia="Arial" w:hAnsi="Arial" w:cs="Arial"/>
          <w:spacing w:val="1"/>
          <w:sz w:val="24"/>
          <w:szCs w:val="24"/>
        </w:rPr>
        <w:t>f</w:t>
      </w:r>
      <w:r w:rsidR="0066451F">
        <w:rPr>
          <w:rFonts w:ascii="Arial" w:eastAsia="Arial" w:hAnsi="Arial" w:cs="Arial"/>
          <w:spacing w:val="3"/>
          <w:sz w:val="24"/>
          <w:szCs w:val="24"/>
        </w:rPr>
        <w:t>f</w:t>
      </w:r>
      <w:r w:rsidR="0066451F">
        <w:rPr>
          <w:rFonts w:ascii="Arial" w:eastAsia="Arial" w:hAnsi="Arial" w:cs="Arial"/>
          <w:sz w:val="24"/>
          <w:szCs w:val="24"/>
        </w:rPr>
        <w:t>icers,</w:t>
      </w:r>
      <w:r w:rsidR="0066451F">
        <w:rPr>
          <w:rFonts w:ascii="Arial" w:eastAsia="Arial" w:hAnsi="Arial" w:cs="Arial"/>
          <w:spacing w:val="25"/>
          <w:sz w:val="24"/>
          <w:szCs w:val="24"/>
        </w:rPr>
        <w:t xml:space="preserve"> </w:t>
      </w:r>
      <w:r w:rsidR="0066451F">
        <w:rPr>
          <w:rFonts w:ascii="Arial" w:eastAsia="Arial" w:hAnsi="Arial" w:cs="Arial"/>
          <w:spacing w:val="-3"/>
          <w:sz w:val="24"/>
          <w:szCs w:val="24"/>
        </w:rPr>
        <w:t>w</w:t>
      </w:r>
      <w:r w:rsidR="0066451F">
        <w:rPr>
          <w:rFonts w:ascii="Arial" w:eastAsia="Arial" w:hAnsi="Arial" w:cs="Arial"/>
          <w:spacing w:val="1"/>
          <w:sz w:val="24"/>
          <w:szCs w:val="24"/>
        </w:rPr>
        <w:t>h</w:t>
      </w:r>
      <w:r w:rsidR="0066451F">
        <w:rPr>
          <w:rFonts w:ascii="Arial" w:eastAsia="Arial" w:hAnsi="Arial" w:cs="Arial"/>
          <w:sz w:val="24"/>
          <w:szCs w:val="24"/>
        </w:rPr>
        <w:t>o</w:t>
      </w:r>
      <w:r w:rsidR="0066451F">
        <w:rPr>
          <w:rFonts w:ascii="Arial" w:eastAsia="Arial" w:hAnsi="Arial" w:cs="Arial"/>
          <w:spacing w:val="25"/>
          <w:sz w:val="24"/>
          <w:szCs w:val="24"/>
        </w:rPr>
        <w:t xml:space="preserve"> </w:t>
      </w:r>
      <w:r w:rsidR="0066451F">
        <w:rPr>
          <w:rFonts w:ascii="Arial" w:eastAsia="Arial" w:hAnsi="Arial" w:cs="Arial"/>
          <w:spacing w:val="-3"/>
          <w:sz w:val="24"/>
          <w:szCs w:val="24"/>
        </w:rPr>
        <w:t>w</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z w:val="24"/>
          <w:szCs w:val="24"/>
        </w:rPr>
        <w:t>l</w:t>
      </w:r>
      <w:r w:rsidR="0066451F">
        <w:rPr>
          <w:rFonts w:ascii="Arial" w:eastAsia="Arial" w:hAnsi="Arial" w:cs="Arial"/>
          <w:spacing w:val="24"/>
          <w:sz w:val="24"/>
          <w:szCs w:val="24"/>
        </w:rPr>
        <w:t xml:space="preserve"> </w:t>
      </w:r>
      <w:r w:rsidR="0066451F">
        <w:rPr>
          <w:rFonts w:ascii="Arial" w:eastAsia="Arial" w:hAnsi="Arial" w:cs="Arial"/>
          <w:spacing w:val="1"/>
          <w:sz w:val="24"/>
          <w:szCs w:val="24"/>
        </w:rPr>
        <w:t>ma</w:t>
      </w:r>
      <w:r w:rsidR="0066451F">
        <w:rPr>
          <w:rFonts w:ascii="Arial" w:eastAsia="Arial" w:hAnsi="Arial" w:cs="Arial"/>
          <w:sz w:val="24"/>
          <w:szCs w:val="24"/>
        </w:rPr>
        <w:t>ke</w:t>
      </w:r>
      <w:r w:rsidR="0066451F">
        <w:rPr>
          <w:rFonts w:ascii="Arial" w:eastAsia="Arial" w:hAnsi="Arial" w:cs="Arial"/>
          <w:spacing w:val="25"/>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25"/>
          <w:sz w:val="24"/>
          <w:szCs w:val="24"/>
        </w:rPr>
        <w:t xml:space="preserve"> </w:t>
      </w:r>
      <w:r w:rsidR="0066451F">
        <w:rPr>
          <w:rFonts w:ascii="Arial" w:eastAsia="Arial" w:hAnsi="Arial" w:cs="Arial"/>
          <w:spacing w:val="1"/>
          <w:sz w:val="24"/>
          <w:szCs w:val="24"/>
        </w:rPr>
        <w:t>de</w:t>
      </w:r>
      <w:r w:rsidR="0066451F">
        <w:rPr>
          <w:rFonts w:ascii="Arial" w:eastAsia="Arial" w:hAnsi="Arial" w:cs="Arial"/>
          <w:sz w:val="24"/>
          <w:szCs w:val="24"/>
        </w:rPr>
        <w:t>cis</w:t>
      </w:r>
      <w:r w:rsidR="0066451F">
        <w:rPr>
          <w:rFonts w:ascii="Arial" w:eastAsia="Arial" w:hAnsi="Arial" w:cs="Arial"/>
          <w:spacing w:val="-1"/>
          <w:sz w:val="24"/>
          <w:szCs w:val="24"/>
        </w:rPr>
        <w:t>io</w:t>
      </w:r>
      <w:r w:rsidR="0066451F">
        <w:rPr>
          <w:rFonts w:ascii="Arial" w:eastAsia="Arial" w:hAnsi="Arial" w:cs="Arial"/>
          <w:spacing w:val="1"/>
          <w:sz w:val="24"/>
          <w:szCs w:val="24"/>
        </w:rPr>
        <w:t>n</w:t>
      </w:r>
      <w:r w:rsidR="0066451F">
        <w:rPr>
          <w:rFonts w:ascii="Arial" w:eastAsia="Arial" w:hAnsi="Arial" w:cs="Arial"/>
          <w:sz w:val="24"/>
          <w:szCs w:val="24"/>
        </w:rPr>
        <w:t>s</w:t>
      </w:r>
      <w:r w:rsidR="0066451F">
        <w:rPr>
          <w:rFonts w:ascii="Arial" w:eastAsia="Arial" w:hAnsi="Arial" w:cs="Arial"/>
          <w:spacing w:val="24"/>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25"/>
          <w:sz w:val="24"/>
          <w:szCs w:val="24"/>
        </w:rPr>
        <w:t xml:space="preserve"> </w:t>
      </w:r>
      <w:r w:rsidR="0066451F">
        <w:rPr>
          <w:rFonts w:ascii="Arial" w:eastAsia="Arial" w:hAnsi="Arial" w:cs="Arial"/>
          <w:spacing w:val="-3"/>
          <w:sz w:val="24"/>
          <w:szCs w:val="24"/>
        </w:rPr>
        <w:t>w</w:t>
      </w:r>
      <w:r w:rsidR="0066451F">
        <w:rPr>
          <w:rFonts w:ascii="Arial" w:eastAsia="Arial" w:hAnsi="Arial" w:cs="Arial"/>
          <w:spacing w:val="1"/>
          <w:sz w:val="24"/>
          <w:szCs w:val="24"/>
        </w:rPr>
        <w:t>he</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pacing w:val="1"/>
          <w:sz w:val="24"/>
          <w:szCs w:val="24"/>
        </w:rPr>
        <w:t>e</w:t>
      </w:r>
      <w:r w:rsidR="0066451F">
        <w:rPr>
          <w:rFonts w:ascii="Arial" w:eastAsia="Arial" w:hAnsi="Arial" w:cs="Arial"/>
          <w:sz w:val="24"/>
          <w:szCs w:val="24"/>
        </w:rPr>
        <w:t>r</w:t>
      </w:r>
      <w:r w:rsidR="0066451F">
        <w:rPr>
          <w:rFonts w:ascii="Arial" w:eastAsia="Arial" w:hAnsi="Arial" w:cs="Arial"/>
          <w:spacing w:val="24"/>
          <w:sz w:val="24"/>
          <w:szCs w:val="24"/>
        </w:rPr>
        <w:t xml:space="preserve"> </w:t>
      </w:r>
      <w:r w:rsidR="0066451F">
        <w:rPr>
          <w:rFonts w:ascii="Arial" w:eastAsia="Arial" w:hAnsi="Arial" w:cs="Arial"/>
          <w:sz w:val="24"/>
          <w:szCs w:val="24"/>
        </w:rPr>
        <w:t>re</w:t>
      </w:r>
      <w:r w:rsidR="0066451F">
        <w:rPr>
          <w:rFonts w:ascii="Arial" w:eastAsia="Arial" w:hAnsi="Arial" w:cs="Arial"/>
          <w:spacing w:val="1"/>
          <w:sz w:val="24"/>
          <w:szCs w:val="24"/>
        </w:rPr>
        <w:t>p</w:t>
      </w:r>
      <w:r w:rsidR="0066451F">
        <w:rPr>
          <w:rFonts w:ascii="Arial" w:eastAsia="Arial" w:hAnsi="Arial" w:cs="Arial"/>
          <w:sz w:val="24"/>
          <w:szCs w:val="24"/>
        </w:rPr>
        <w:t>res</w:t>
      </w:r>
      <w:r w:rsidR="0066451F">
        <w:rPr>
          <w:rFonts w:ascii="Arial" w:eastAsia="Arial" w:hAnsi="Arial" w:cs="Arial"/>
          <w:spacing w:val="1"/>
          <w:sz w:val="24"/>
          <w:szCs w:val="24"/>
        </w:rPr>
        <w:t>en</w:t>
      </w:r>
      <w:r w:rsidR="0066451F">
        <w:rPr>
          <w:rFonts w:ascii="Arial" w:eastAsia="Arial" w:hAnsi="Arial" w:cs="Arial"/>
          <w:spacing w:val="-2"/>
          <w:sz w:val="24"/>
          <w:szCs w:val="24"/>
        </w:rPr>
        <w:t>t</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pacing w:val="-1"/>
          <w:sz w:val="24"/>
          <w:szCs w:val="24"/>
        </w:rPr>
        <w:t>n</w:t>
      </w:r>
      <w:r w:rsidR="0066451F">
        <w:rPr>
          <w:rFonts w:ascii="Arial" w:eastAsia="Arial" w:hAnsi="Arial" w:cs="Arial"/>
          <w:sz w:val="24"/>
          <w:szCs w:val="24"/>
        </w:rPr>
        <w:t xml:space="preserve">s </w:t>
      </w:r>
      <w:r w:rsidR="0066451F">
        <w:rPr>
          <w:rFonts w:ascii="Arial" w:eastAsia="Arial" w:hAnsi="Arial" w:cs="Arial"/>
          <w:spacing w:val="1"/>
          <w:sz w:val="24"/>
          <w:szCs w:val="24"/>
        </w:rPr>
        <w:t>o</w:t>
      </w:r>
      <w:r w:rsidR="0066451F">
        <w:rPr>
          <w:rFonts w:ascii="Arial" w:eastAsia="Arial" w:hAnsi="Arial" w:cs="Arial"/>
          <w:sz w:val="24"/>
          <w:szCs w:val="24"/>
        </w:rPr>
        <w:t>r</w:t>
      </w:r>
      <w:r w:rsidR="0066451F">
        <w:rPr>
          <w:rFonts w:ascii="Arial" w:eastAsia="Arial" w:hAnsi="Arial" w:cs="Arial"/>
          <w:spacing w:val="7"/>
          <w:sz w:val="24"/>
          <w:szCs w:val="24"/>
        </w:rPr>
        <w:t xml:space="preserve"> </w:t>
      </w:r>
      <w:r w:rsidR="0066451F">
        <w:rPr>
          <w:rFonts w:ascii="Arial" w:eastAsia="Arial" w:hAnsi="Arial" w:cs="Arial"/>
          <w:spacing w:val="1"/>
          <w:sz w:val="24"/>
          <w:szCs w:val="24"/>
        </w:rPr>
        <w:t>app</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pacing w:val="1"/>
          <w:sz w:val="24"/>
          <w:szCs w:val="24"/>
        </w:rPr>
        <w:t>n</w:t>
      </w:r>
      <w:r w:rsidR="0066451F">
        <w:rPr>
          <w:rFonts w:ascii="Arial" w:eastAsia="Arial" w:hAnsi="Arial" w:cs="Arial"/>
          <w:sz w:val="24"/>
          <w:szCs w:val="24"/>
        </w:rPr>
        <w:t>s</w:t>
      </w:r>
      <w:r w:rsidR="0066451F">
        <w:rPr>
          <w:rFonts w:ascii="Arial" w:eastAsia="Arial" w:hAnsi="Arial" w:cs="Arial"/>
          <w:spacing w:val="5"/>
          <w:sz w:val="24"/>
          <w:szCs w:val="24"/>
        </w:rPr>
        <w:t xml:space="preserve"> </w:t>
      </w:r>
      <w:r w:rsidR="0066451F">
        <w:rPr>
          <w:rFonts w:ascii="Arial" w:eastAsia="Arial" w:hAnsi="Arial" w:cs="Arial"/>
          <w:spacing w:val="3"/>
          <w:sz w:val="24"/>
          <w:szCs w:val="24"/>
        </w:rPr>
        <w:t>f</w:t>
      </w:r>
      <w:r w:rsidR="0066451F">
        <w:rPr>
          <w:rFonts w:ascii="Arial" w:eastAsia="Arial" w:hAnsi="Arial" w:cs="Arial"/>
          <w:spacing w:val="1"/>
          <w:sz w:val="24"/>
          <w:szCs w:val="24"/>
        </w:rPr>
        <w:t>o</w:t>
      </w:r>
      <w:r w:rsidR="0066451F">
        <w:rPr>
          <w:rFonts w:ascii="Arial" w:eastAsia="Arial" w:hAnsi="Arial" w:cs="Arial"/>
          <w:sz w:val="24"/>
          <w:szCs w:val="24"/>
        </w:rPr>
        <w:t>r</w:t>
      </w:r>
      <w:r w:rsidR="0066451F">
        <w:rPr>
          <w:rFonts w:ascii="Arial" w:eastAsia="Arial" w:hAnsi="Arial" w:cs="Arial"/>
          <w:spacing w:val="7"/>
          <w:sz w:val="24"/>
          <w:szCs w:val="24"/>
        </w:rPr>
        <w:t xml:space="preserve"> </w:t>
      </w:r>
      <w:proofErr w:type="spellStart"/>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ce</w:t>
      </w:r>
      <w:proofErr w:type="spellEnd"/>
      <w:r w:rsidR="0066451F">
        <w:rPr>
          <w:rFonts w:ascii="Arial" w:eastAsia="Arial" w:hAnsi="Arial" w:cs="Arial"/>
          <w:spacing w:val="8"/>
          <w:sz w:val="24"/>
          <w:szCs w:val="24"/>
        </w:rPr>
        <w:t xml:space="preserve"> </w:t>
      </w:r>
      <w:r w:rsidR="0066451F">
        <w:rPr>
          <w:rFonts w:ascii="Arial" w:eastAsia="Arial" w:hAnsi="Arial" w:cs="Arial"/>
          <w:sz w:val="24"/>
          <w:szCs w:val="24"/>
        </w:rPr>
        <w:t>re</w:t>
      </w:r>
      <w:r w:rsidR="0066451F">
        <w:rPr>
          <w:rFonts w:ascii="Arial" w:eastAsia="Arial" w:hAnsi="Arial" w:cs="Arial"/>
          <w:spacing w:val="-2"/>
          <w:sz w:val="24"/>
          <w:szCs w:val="24"/>
        </w:rPr>
        <w:t>v</w:t>
      </w:r>
      <w:r w:rsidR="0066451F">
        <w:rPr>
          <w:rFonts w:ascii="Arial" w:eastAsia="Arial" w:hAnsi="Arial" w:cs="Arial"/>
          <w:sz w:val="24"/>
          <w:szCs w:val="24"/>
        </w:rPr>
        <w:t>ie</w:t>
      </w:r>
      <w:r w:rsidR="0066451F">
        <w:rPr>
          <w:rFonts w:ascii="Arial" w:eastAsia="Arial" w:hAnsi="Arial" w:cs="Arial"/>
          <w:spacing w:val="-2"/>
          <w:sz w:val="24"/>
          <w:szCs w:val="24"/>
        </w:rPr>
        <w:t>w</w:t>
      </w:r>
      <w:r w:rsidR="0066451F">
        <w:rPr>
          <w:rFonts w:ascii="Arial" w:eastAsia="Arial" w:hAnsi="Arial" w:cs="Arial"/>
          <w:sz w:val="24"/>
          <w:szCs w:val="24"/>
        </w:rPr>
        <w:t>s</w:t>
      </w:r>
      <w:r w:rsidR="0066451F">
        <w:rPr>
          <w:rFonts w:ascii="Arial" w:eastAsia="Arial" w:hAnsi="Arial" w:cs="Arial"/>
          <w:spacing w:val="10"/>
          <w:sz w:val="24"/>
          <w:szCs w:val="24"/>
        </w:rPr>
        <w:t xml:space="preserve"> </w:t>
      </w:r>
      <w:r w:rsidR="0066451F">
        <w:rPr>
          <w:rFonts w:ascii="Arial" w:eastAsia="Arial" w:hAnsi="Arial" w:cs="Arial"/>
          <w:sz w:val="24"/>
          <w:szCs w:val="24"/>
        </w:rPr>
        <w:t>s</w:t>
      </w:r>
      <w:r w:rsidR="0066451F">
        <w:rPr>
          <w:rFonts w:ascii="Arial" w:eastAsia="Arial" w:hAnsi="Arial" w:cs="Arial"/>
          <w:spacing w:val="1"/>
          <w:sz w:val="24"/>
          <w:szCs w:val="24"/>
        </w:rPr>
        <w:t>hou</w:t>
      </w:r>
      <w:r w:rsidR="0066451F">
        <w:rPr>
          <w:rFonts w:ascii="Arial" w:eastAsia="Arial" w:hAnsi="Arial" w:cs="Arial"/>
          <w:sz w:val="24"/>
          <w:szCs w:val="24"/>
        </w:rPr>
        <w:t>ld</w:t>
      </w:r>
      <w:r w:rsidR="0066451F">
        <w:rPr>
          <w:rFonts w:ascii="Arial" w:eastAsia="Arial" w:hAnsi="Arial" w:cs="Arial"/>
          <w:spacing w:val="8"/>
          <w:sz w:val="24"/>
          <w:szCs w:val="24"/>
        </w:rPr>
        <w:t xml:space="preserve"> </w:t>
      </w:r>
      <w:r w:rsidR="0066451F">
        <w:rPr>
          <w:rFonts w:ascii="Arial" w:eastAsia="Arial" w:hAnsi="Arial" w:cs="Arial"/>
          <w:spacing w:val="1"/>
          <w:sz w:val="24"/>
          <w:szCs w:val="24"/>
        </w:rPr>
        <w:t>b</w:t>
      </w:r>
      <w:r w:rsidR="0066451F">
        <w:rPr>
          <w:rFonts w:ascii="Arial" w:eastAsia="Arial" w:hAnsi="Arial" w:cs="Arial"/>
          <w:sz w:val="24"/>
          <w:szCs w:val="24"/>
        </w:rPr>
        <w:t>e</w:t>
      </w:r>
      <w:r w:rsidR="0066451F">
        <w:rPr>
          <w:rFonts w:ascii="Arial" w:eastAsia="Arial" w:hAnsi="Arial" w:cs="Arial"/>
          <w:spacing w:val="6"/>
          <w:sz w:val="24"/>
          <w:szCs w:val="24"/>
        </w:rPr>
        <w:t xml:space="preserve"> </w:t>
      </w:r>
      <w:r w:rsidR="0066451F">
        <w:rPr>
          <w:rFonts w:ascii="Arial" w:eastAsia="Arial" w:hAnsi="Arial" w:cs="Arial"/>
          <w:sz w:val="24"/>
          <w:szCs w:val="24"/>
        </w:rPr>
        <w:t>ref</w:t>
      </w:r>
      <w:r w:rsidR="0066451F">
        <w:rPr>
          <w:rFonts w:ascii="Arial" w:eastAsia="Arial" w:hAnsi="Arial" w:cs="Arial"/>
          <w:spacing w:val="1"/>
          <w:sz w:val="24"/>
          <w:szCs w:val="24"/>
        </w:rPr>
        <w:t>e</w:t>
      </w:r>
      <w:r w:rsidR="0066451F">
        <w:rPr>
          <w:rFonts w:ascii="Arial" w:eastAsia="Arial" w:hAnsi="Arial" w:cs="Arial"/>
          <w:sz w:val="24"/>
          <w:szCs w:val="24"/>
        </w:rPr>
        <w:t>r</w:t>
      </w:r>
      <w:r w:rsidR="0066451F">
        <w:rPr>
          <w:rFonts w:ascii="Arial" w:eastAsia="Arial" w:hAnsi="Arial" w:cs="Arial"/>
          <w:spacing w:val="-1"/>
          <w:sz w:val="24"/>
          <w:szCs w:val="24"/>
        </w:rPr>
        <w:t>r</w:t>
      </w:r>
      <w:r w:rsidR="0066451F">
        <w:rPr>
          <w:rFonts w:ascii="Arial" w:eastAsia="Arial" w:hAnsi="Arial" w:cs="Arial"/>
          <w:spacing w:val="1"/>
          <w:sz w:val="24"/>
          <w:szCs w:val="24"/>
        </w:rPr>
        <w:t>e</w:t>
      </w:r>
      <w:r w:rsidR="0066451F">
        <w:rPr>
          <w:rFonts w:ascii="Arial" w:eastAsia="Arial" w:hAnsi="Arial" w:cs="Arial"/>
          <w:sz w:val="24"/>
          <w:szCs w:val="24"/>
        </w:rPr>
        <w:t>d</w:t>
      </w:r>
      <w:r w:rsidR="0066451F">
        <w:rPr>
          <w:rFonts w:ascii="Arial" w:eastAsia="Arial" w:hAnsi="Arial" w:cs="Arial"/>
          <w:spacing w:val="8"/>
          <w:sz w:val="24"/>
          <w:szCs w:val="24"/>
        </w:rPr>
        <w:t xml:space="preserve"> </w:t>
      </w:r>
      <w:r w:rsidR="0066451F">
        <w:rPr>
          <w:rFonts w:ascii="Arial" w:eastAsia="Arial" w:hAnsi="Arial" w:cs="Arial"/>
          <w:sz w:val="24"/>
          <w:szCs w:val="24"/>
        </w:rPr>
        <w:t>to</w:t>
      </w:r>
      <w:r w:rsidR="0066451F">
        <w:rPr>
          <w:rFonts w:ascii="Arial" w:eastAsia="Arial" w:hAnsi="Arial" w:cs="Arial"/>
          <w:spacing w:val="9"/>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7"/>
          <w:sz w:val="24"/>
          <w:szCs w:val="24"/>
        </w:rPr>
        <w:t xml:space="preserve"> </w:t>
      </w:r>
      <w:r w:rsidR="0066451F">
        <w:rPr>
          <w:rFonts w:ascii="Arial" w:eastAsia="Arial" w:hAnsi="Arial" w:cs="Arial"/>
          <w:spacing w:val="1"/>
          <w:sz w:val="24"/>
          <w:szCs w:val="24"/>
        </w:rPr>
        <w:t>L</w:t>
      </w:r>
      <w:r w:rsidR="0066451F">
        <w:rPr>
          <w:rFonts w:ascii="Arial" w:eastAsia="Arial" w:hAnsi="Arial" w:cs="Arial"/>
          <w:sz w:val="24"/>
          <w:szCs w:val="24"/>
        </w:rPr>
        <w:t>ic</w:t>
      </w:r>
      <w:r w:rsidR="0066451F">
        <w:rPr>
          <w:rFonts w:ascii="Arial" w:eastAsia="Arial" w:hAnsi="Arial" w:cs="Arial"/>
          <w:spacing w:val="-2"/>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s</w:t>
      </w:r>
      <w:r w:rsidR="0066451F">
        <w:rPr>
          <w:rFonts w:ascii="Arial" w:eastAsia="Arial" w:hAnsi="Arial" w:cs="Arial"/>
          <w:spacing w:val="-3"/>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g</w:t>
      </w:r>
      <w:r w:rsidR="0066451F">
        <w:rPr>
          <w:rFonts w:ascii="Arial" w:eastAsia="Arial" w:hAnsi="Arial" w:cs="Arial"/>
          <w:spacing w:val="7"/>
          <w:sz w:val="24"/>
          <w:szCs w:val="24"/>
        </w:rPr>
        <w:t xml:space="preserve"> </w:t>
      </w:r>
      <w:r w:rsidR="0066451F">
        <w:rPr>
          <w:rFonts w:ascii="Arial" w:eastAsia="Arial" w:hAnsi="Arial" w:cs="Arial"/>
          <w:sz w:val="24"/>
          <w:szCs w:val="24"/>
        </w:rPr>
        <w:t>S</w:t>
      </w:r>
      <w:r w:rsidR="0066451F">
        <w:rPr>
          <w:rFonts w:ascii="Arial" w:eastAsia="Arial" w:hAnsi="Arial" w:cs="Arial"/>
          <w:spacing w:val="1"/>
          <w:sz w:val="24"/>
          <w:szCs w:val="24"/>
        </w:rPr>
        <w:t>u</w:t>
      </w:r>
      <w:r w:rsidR="0066451F">
        <w:rPr>
          <w:rFonts w:ascii="Arial" w:eastAsia="Arial" w:hAnsi="Arial" w:cs="Arial"/>
          <w:spacing w:val="2"/>
          <w:sz w:val="24"/>
          <w:szCs w:val="24"/>
        </w:rPr>
        <w:t>b</w:t>
      </w:r>
      <w:r w:rsidR="0066451F">
        <w:rPr>
          <w:rFonts w:ascii="Arial" w:eastAsia="Arial" w:hAnsi="Arial" w:cs="Arial"/>
          <w:spacing w:val="-1"/>
          <w:sz w:val="24"/>
          <w:szCs w:val="24"/>
        </w:rPr>
        <w:t>-</w:t>
      </w:r>
      <w:r w:rsidR="0066451F">
        <w:rPr>
          <w:rFonts w:ascii="Arial" w:eastAsia="Arial" w:hAnsi="Arial" w:cs="Arial"/>
          <w:sz w:val="24"/>
          <w:szCs w:val="24"/>
        </w:rPr>
        <w:t>Com</w:t>
      </w:r>
      <w:r w:rsidR="0066451F">
        <w:rPr>
          <w:rFonts w:ascii="Arial" w:eastAsia="Arial" w:hAnsi="Arial" w:cs="Arial"/>
          <w:spacing w:val="1"/>
          <w:sz w:val="24"/>
          <w:szCs w:val="24"/>
        </w:rPr>
        <w:t>m</w:t>
      </w:r>
      <w:r w:rsidR="0066451F">
        <w:rPr>
          <w:rFonts w:ascii="Arial" w:eastAsia="Arial" w:hAnsi="Arial" w:cs="Arial"/>
          <w:sz w:val="24"/>
          <w:szCs w:val="24"/>
        </w:rPr>
        <w:t>it</w:t>
      </w:r>
      <w:r w:rsidR="0066451F">
        <w:rPr>
          <w:rFonts w:ascii="Arial" w:eastAsia="Arial" w:hAnsi="Arial" w:cs="Arial"/>
          <w:spacing w:val="-2"/>
          <w:sz w:val="24"/>
          <w:szCs w:val="24"/>
        </w:rPr>
        <w:t>t</w:t>
      </w:r>
      <w:r w:rsidR="0066451F">
        <w:rPr>
          <w:rFonts w:ascii="Arial" w:eastAsia="Arial" w:hAnsi="Arial" w:cs="Arial"/>
          <w:spacing w:val="1"/>
          <w:sz w:val="24"/>
          <w:szCs w:val="24"/>
        </w:rPr>
        <w:t>ee</w:t>
      </w:r>
      <w:r w:rsidR="0066451F">
        <w:rPr>
          <w:rFonts w:ascii="Arial" w:eastAsia="Arial" w:hAnsi="Arial" w:cs="Arial"/>
          <w:sz w:val="24"/>
          <w:szCs w:val="24"/>
        </w:rPr>
        <w:t>.</w:t>
      </w:r>
    </w:p>
    <w:p w14:paraId="10504049" w14:textId="77777777" w:rsidR="00D07012" w:rsidRDefault="00D07012" w:rsidP="00350593">
      <w:pPr>
        <w:ind w:right="62"/>
        <w:rPr>
          <w:rFonts w:ascii="Arial" w:eastAsia="Arial" w:hAnsi="Arial" w:cs="Arial"/>
          <w:sz w:val="24"/>
          <w:szCs w:val="24"/>
        </w:rPr>
      </w:pPr>
    </w:p>
    <w:p w14:paraId="1A2BBA66" w14:textId="559D5845" w:rsidR="00D736AB" w:rsidRDefault="008665FD" w:rsidP="00350593">
      <w:pPr>
        <w:ind w:right="62"/>
        <w:rPr>
          <w:rFonts w:ascii="Arial" w:eastAsia="Arial" w:hAnsi="Arial" w:cs="Arial"/>
          <w:sz w:val="24"/>
          <w:szCs w:val="24"/>
        </w:rPr>
      </w:pPr>
      <w:r>
        <w:rPr>
          <w:rFonts w:ascii="Arial" w:eastAsia="Arial" w:hAnsi="Arial" w:cs="Arial"/>
          <w:spacing w:val="6"/>
          <w:sz w:val="24"/>
          <w:szCs w:val="24"/>
        </w:rPr>
        <w:t xml:space="preserve">9.5   </w:t>
      </w:r>
      <w:r w:rsidR="0066451F">
        <w:rPr>
          <w:rFonts w:ascii="Arial" w:eastAsia="Arial" w:hAnsi="Arial" w:cs="Arial"/>
          <w:spacing w:val="6"/>
          <w:sz w:val="24"/>
          <w:szCs w:val="24"/>
        </w:rPr>
        <w:t>W</w:t>
      </w:r>
      <w:r w:rsidR="0066451F">
        <w:rPr>
          <w:rFonts w:ascii="Arial" w:eastAsia="Arial" w:hAnsi="Arial" w:cs="Arial"/>
          <w:spacing w:val="-1"/>
          <w:sz w:val="24"/>
          <w:szCs w:val="24"/>
        </w:rPr>
        <w:t>he</w:t>
      </w:r>
      <w:r w:rsidR="0066451F">
        <w:rPr>
          <w:rFonts w:ascii="Arial" w:eastAsia="Arial" w:hAnsi="Arial" w:cs="Arial"/>
          <w:sz w:val="24"/>
          <w:szCs w:val="24"/>
        </w:rPr>
        <w:t>re</w:t>
      </w:r>
      <w:r w:rsidR="0066451F">
        <w:rPr>
          <w:rFonts w:ascii="Arial" w:eastAsia="Arial" w:hAnsi="Arial" w:cs="Arial"/>
          <w:spacing w:val="55"/>
          <w:sz w:val="24"/>
          <w:szCs w:val="24"/>
        </w:rPr>
        <w:t xml:space="preserve"> </w:t>
      </w:r>
      <w:r w:rsidR="0066451F">
        <w:rPr>
          <w:rFonts w:ascii="Arial" w:eastAsia="Arial" w:hAnsi="Arial" w:cs="Arial"/>
          <w:sz w:val="24"/>
          <w:szCs w:val="24"/>
        </w:rPr>
        <w:t>re</w:t>
      </w:r>
      <w:r w:rsidR="0066451F">
        <w:rPr>
          <w:rFonts w:ascii="Arial" w:eastAsia="Arial" w:hAnsi="Arial" w:cs="Arial"/>
          <w:spacing w:val="1"/>
          <w:sz w:val="24"/>
          <w:szCs w:val="24"/>
        </w:rPr>
        <w:t>p</w:t>
      </w:r>
      <w:r w:rsidR="0066451F">
        <w:rPr>
          <w:rFonts w:ascii="Arial" w:eastAsia="Arial" w:hAnsi="Arial" w:cs="Arial"/>
          <w:spacing w:val="-3"/>
          <w:sz w:val="24"/>
          <w:szCs w:val="24"/>
        </w:rPr>
        <w:t>r</w:t>
      </w:r>
      <w:r w:rsidR="0066451F">
        <w:rPr>
          <w:rFonts w:ascii="Arial" w:eastAsia="Arial" w:hAnsi="Arial" w:cs="Arial"/>
          <w:spacing w:val="1"/>
          <w:sz w:val="24"/>
          <w:szCs w:val="24"/>
        </w:rPr>
        <w:t>e</w:t>
      </w:r>
      <w:r w:rsidR="0066451F">
        <w:rPr>
          <w:rFonts w:ascii="Arial" w:eastAsia="Arial" w:hAnsi="Arial" w:cs="Arial"/>
          <w:sz w:val="24"/>
          <w:szCs w:val="24"/>
        </w:rPr>
        <w:t>s</w:t>
      </w:r>
      <w:r w:rsidR="0066451F">
        <w:rPr>
          <w:rFonts w:ascii="Arial" w:eastAsia="Arial" w:hAnsi="Arial" w:cs="Arial"/>
          <w:spacing w:val="1"/>
          <w:sz w:val="24"/>
          <w:szCs w:val="24"/>
        </w:rPr>
        <w:t>en</w:t>
      </w:r>
      <w:r w:rsidR="0066451F">
        <w:rPr>
          <w:rFonts w:ascii="Arial" w:eastAsia="Arial" w:hAnsi="Arial" w:cs="Arial"/>
          <w:spacing w:val="-2"/>
          <w:sz w:val="24"/>
          <w:szCs w:val="24"/>
        </w:rPr>
        <w:t>t</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on</w:t>
      </w:r>
      <w:r w:rsidR="0066451F">
        <w:rPr>
          <w:rFonts w:ascii="Arial" w:eastAsia="Arial" w:hAnsi="Arial" w:cs="Arial"/>
          <w:sz w:val="24"/>
          <w:szCs w:val="24"/>
        </w:rPr>
        <w:t>s</w:t>
      </w:r>
      <w:r w:rsidR="0066451F">
        <w:rPr>
          <w:rFonts w:ascii="Arial" w:eastAsia="Arial" w:hAnsi="Arial" w:cs="Arial"/>
          <w:spacing w:val="55"/>
          <w:sz w:val="24"/>
          <w:szCs w:val="24"/>
        </w:rPr>
        <w:t xml:space="preserve"> </w:t>
      </w:r>
      <w:r w:rsidR="0066451F">
        <w:rPr>
          <w:rFonts w:ascii="Arial" w:eastAsia="Arial" w:hAnsi="Arial" w:cs="Arial"/>
          <w:spacing w:val="1"/>
          <w:sz w:val="24"/>
          <w:szCs w:val="24"/>
        </w:rPr>
        <w:t>a</w:t>
      </w:r>
      <w:r w:rsidR="0066451F">
        <w:rPr>
          <w:rFonts w:ascii="Arial" w:eastAsia="Arial" w:hAnsi="Arial" w:cs="Arial"/>
          <w:sz w:val="24"/>
          <w:szCs w:val="24"/>
        </w:rPr>
        <w:t>re</w:t>
      </w:r>
      <w:r w:rsidR="0066451F">
        <w:rPr>
          <w:rFonts w:ascii="Arial" w:eastAsia="Arial" w:hAnsi="Arial" w:cs="Arial"/>
          <w:spacing w:val="55"/>
          <w:sz w:val="24"/>
          <w:szCs w:val="24"/>
        </w:rPr>
        <w:t xml:space="preserve"> </w:t>
      </w:r>
      <w:r w:rsidR="0066451F">
        <w:rPr>
          <w:rFonts w:ascii="Arial" w:eastAsia="Arial" w:hAnsi="Arial" w:cs="Arial"/>
          <w:sz w:val="24"/>
          <w:szCs w:val="24"/>
        </w:rPr>
        <w:t>reject</w:t>
      </w:r>
      <w:r w:rsidR="0066451F">
        <w:rPr>
          <w:rFonts w:ascii="Arial" w:eastAsia="Arial" w:hAnsi="Arial" w:cs="Arial"/>
          <w:spacing w:val="1"/>
          <w:sz w:val="24"/>
          <w:szCs w:val="24"/>
        </w:rPr>
        <w:t>ed</w:t>
      </w:r>
      <w:r w:rsidR="0066451F">
        <w:rPr>
          <w:rFonts w:ascii="Arial" w:eastAsia="Arial" w:hAnsi="Arial" w:cs="Arial"/>
          <w:sz w:val="24"/>
          <w:szCs w:val="24"/>
        </w:rPr>
        <w:t>,</w:t>
      </w:r>
      <w:r w:rsidR="0066451F">
        <w:rPr>
          <w:rFonts w:ascii="Arial" w:eastAsia="Arial" w:hAnsi="Arial" w:cs="Arial"/>
          <w:spacing w:val="56"/>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56"/>
          <w:sz w:val="24"/>
          <w:szCs w:val="24"/>
        </w:rPr>
        <w:t xml:space="preserve"> </w:t>
      </w:r>
      <w:r w:rsidR="0066451F">
        <w:rPr>
          <w:rFonts w:ascii="Arial" w:eastAsia="Arial" w:hAnsi="Arial" w:cs="Arial"/>
          <w:spacing w:val="-1"/>
          <w:sz w:val="24"/>
          <w:szCs w:val="24"/>
        </w:rPr>
        <w:t>p</w:t>
      </w:r>
      <w:r w:rsidR="0066451F">
        <w:rPr>
          <w:rFonts w:ascii="Arial" w:eastAsia="Arial" w:hAnsi="Arial" w:cs="Arial"/>
          <w:spacing w:val="1"/>
          <w:sz w:val="24"/>
          <w:szCs w:val="24"/>
        </w:rPr>
        <w:t>e</w:t>
      </w:r>
      <w:r w:rsidR="0066451F">
        <w:rPr>
          <w:rFonts w:ascii="Arial" w:eastAsia="Arial" w:hAnsi="Arial" w:cs="Arial"/>
          <w:sz w:val="24"/>
          <w:szCs w:val="24"/>
        </w:rPr>
        <w:t>rson</w:t>
      </w:r>
      <w:r w:rsidR="0066451F">
        <w:rPr>
          <w:rFonts w:ascii="Arial" w:eastAsia="Arial" w:hAnsi="Arial" w:cs="Arial"/>
          <w:spacing w:val="56"/>
          <w:sz w:val="24"/>
          <w:szCs w:val="24"/>
        </w:rPr>
        <w:t xml:space="preserve"> </w:t>
      </w:r>
      <w:r w:rsidR="0066451F">
        <w:rPr>
          <w:rFonts w:ascii="Arial" w:eastAsia="Arial" w:hAnsi="Arial" w:cs="Arial"/>
          <w:spacing w:val="1"/>
          <w:sz w:val="24"/>
          <w:szCs w:val="24"/>
        </w:rPr>
        <w:t>ma</w:t>
      </w:r>
      <w:r w:rsidR="0066451F">
        <w:rPr>
          <w:rFonts w:ascii="Arial" w:eastAsia="Arial" w:hAnsi="Arial" w:cs="Arial"/>
          <w:sz w:val="24"/>
          <w:szCs w:val="24"/>
        </w:rPr>
        <w:t>k</w:t>
      </w:r>
      <w:r w:rsidR="0066451F">
        <w:rPr>
          <w:rFonts w:ascii="Arial" w:eastAsia="Arial" w:hAnsi="Arial" w:cs="Arial"/>
          <w:spacing w:val="-3"/>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g</w:t>
      </w:r>
      <w:r w:rsidR="0066451F">
        <w:rPr>
          <w:rFonts w:ascii="Arial" w:eastAsia="Arial" w:hAnsi="Arial" w:cs="Arial"/>
          <w:spacing w:val="54"/>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ha</w:t>
      </w:r>
      <w:r w:rsidR="0066451F">
        <w:rPr>
          <w:rFonts w:ascii="Arial" w:eastAsia="Arial" w:hAnsi="Arial" w:cs="Arial"/>
          <w:sz w:val="24"/>
          <w:szCs w:val="24"/>
        </w:rPr>
        <w:t>t</w:t>
      </w:r>
      <w:r w:rsidR="0066451F">
        <w:rPr>
          <w:rFonts w:ascii="Arial" w:eastAsia="Arial" w:hAnsi="Arial" w:cs="Arial"/>
          <w:spacing w:val="56"/>
          <w:sz w:val="24"/>
          <w:szCs w:val="24"/>
        </w:rPr>
        <w:t xml:space="preserve"> </w:t>
      </w:r>
      <w:r w:rsidR="0066451F">
        <w:rPr>
          <w:rFonts w:ascii="Arial" w:eastAsia="Arial" w:hAnsi="Arial" w:cs="Arial"/>
          <w:sz w:val="24"/>
          <w:szCs w:val="24"/>
        </w:rPr>
        <w:t>re</w:t>
      </w:r>
      <w:r w:rsidR="0066451F">
        <w:rPr>
          <w:rFonts w:ascii="Arial" w:eastAsia="Arial" w:hAnsi="Arial" w:cs="Arial"/>
          <w:spacing w:val="1"/>
          <w:sz w:val="24"/>
          <w:szCs w:val="24"/>
        </w:rPr>
        <w:t>p</w:t>
      </w:r>
      <w:r w:rsidR="0066451F">
        <w:rPr>
          <w:rFonts w:ascii="Arial" w:eastAsia="Arial" w:hAnsi="Arial" w:cs="Arial"/>
          <w:sz w:val="24"/>
          <w:szCs w:val="24"/>
        </w:rPr>
        <w:t>res</w:t>
      </w:r>
      <w:r w:rsidR="0066451F">
        <w:rPr>
          <w:rFonts w:ascii="Arial" w:eastAsia="Arial" w:hAnsi="Arial" w:cs="Arial"/>
          <w:spacing w:val="1"/>
          <w:sz w:val="24"/>
          <w:szCs w:val="24"/>
        </w:rPr>
        <w:t>en</w:t>
      </w:r>
      <w:r w:rsidR="0066451F">
        <w:rPr>
          <w:rFonts w:ascii="Arial" w:eastAsia="Arial" w:hAnsi="Arial" w:cs="Arial"/>
          <w:spacing w:val="-2"/>
          <w:sz w:val="24"/>
          <w:szCs w:val="24"/>
        </w:rPr>
        <w:t>t</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56"/>
          <w:sz w:val="24"/>
          <w:szCs w:val="24"/>
        </w:rPr>
        <w:t xml:space="preserve"> </w:t>
      </w:r>
      <w:r w:rsidR="0066451F">
        <w:rPr>
          <w:rFonts w:ascii="Arial" w:eastAsia="Arial" w:hAnsi="Arial" w:cs="Arial"/>
          <w:spacing w:val="-3"/>
          <w:sz w:val="24"/>
          <w:szCs w:val="24"/>
        </w:rPr>
        <w:t>w</w:t>
      </w:r>
      <w:r w:rsidR="0066451F">
        <w:rPr>
          <w:rFonts w:ascii="Arial" w:eastAsia="Arial" w:hAnsi="Arial" w:cs="Arial"/>
          <w:spacing w:val="2"/>
          <w:sz w:val="24"/>
          <w:szCs w:val="24"/>
        </w:rPr>
        <w:t>i</w:t>
      </w:r>
      <w:r w:rsidR="0066451F">
        <w:rPr>
          <w:rFonts w:ascii="Arial" w:eastAsia="Arial" w:hAnsi="Arial" w:cs="Arial"/>
          <w:sz w:val="24"/>
          <w:szCs w:val="24"/>
        </w:rPr>
        <w:t>ll</w:t>
      </w:r>
      <w:r w:rsidR="0066451F">
        <w:rPr>
          <w:rFonts w:ascii="Arial" w:eastAsia="Arial" w:hAnsi="Arial" w:cs="Arial"/>
          <w:spacing w:val="54"/>
          <w:sz w:val="24"/>
          <w:szCs w:val="24"/>
        </w:rPr>
        <w:t xml:space="preserve"> </w:t>
      </w:r>
      <w:r w:rsidR="0066451F">
        <w:rPr>
          <w:rFonts w:ascii="Arial" w:eastAsia="Arial" w:hAnsi="Arial" w:cs="Arial"/>
          <w:spacing w:val="1"/>
          <w:sz w:val="24"/>
          <w:szCs w:val="24"/>
        </w:rPr>
        <w:t>b</w:t>
      </w:r>
      <w:r w:rsidR="0066451F">
        <w:rPr>
          <w:rFonts w:ascii="Arial" w:eastAsia="Arial" w:hAnsi="Arial" w:cs="Arial"/>
          <w:sz w:val="24"/>
          <w:szCs w:val="24"/>
        </w:rPr>
        <w:t xml:space="preserve">e </w:t>
      </w:r>
      <w:r w:rsidR="0066451F">
        <w:rPr>
          <w:rFonts w:ascii="Arial" w:eastAsia="Arial" w:hAnsi="Arial" w:cs="Arial"/>
          <w:spacing w:val="-1"/>
          <w:sz w:val="24"/>
          <w:szCs w:val="24"/>
        </w:rPr>
        <w:t>g</w:t>
      </w:r>
      <w:r w:rsidR="0066451F">
        <w:rPr>
          <w:rFonts w:ascii="Arial" w:eastAsia="Arial" w:hAnsi="Arial" w:cs="Arial"/>
          <w:spacing w:val="2"/>
          <w:sz w:val="24"/>
          <w:szCs w:val="24"/>
        </w:rPr>
        <w:t>i</w:t>
      </w:r>
      <w:r w:rsidR="0066451F">
        <w:rPr>
          <w:rFonts w:ascii="Arial" w:eastAsia="Arial" w:hAnsi="Arial" w:cs="Arial"/>
          <w:spacing w:val="-2"/>
          <w:sz w:val="24"/>
          <w:szCs w:val="24"/>
        </w:rPr>
        <w:t>v</w:t>
      </w:r>
      <w:r w:rsidR="0066451F">
        <w:rPr>
          <w:rFonts w:ascii="Arial" w:eastAsia="Arial" w:hAnsi="Arial" w:cs="Arial"/>
          <w:spacing w:val="1"/>
          <w:sz w:val="24"/>
          <w:szCs w:val="24"/>
        </w:rPr>
        <w:t>e</w:t>
      </w:r>
      <w:r w:rsidR="0066451F">
        <w:rPr>
          <w:rFonts w:ascii="Arial" w:eastAsia="Arial" w:hAnsi="Arial" w:cs="Arial"/>
          <w:sz w:val="24"/>
          <w:szCs w:val="24"/>
        </w:rPr>
        <w:t>n</w:t>
      </w:r>
      <w:r w:rsidR="0066451F">
        <w:rPr>
          <w:rFonts w:ascii="Arial" w:eastAsia="Arial" w:hAnsi="Arial" w:cs="Arial"/>
          <w:spacing w:val="4"/>
          <w:sz w:val="24"/>
          <w:szCs w:val="24"/>
        </w:rPr>
        <w:t xml:space="preserve"> </w:t>
      </w:r>
      <w:r w:rsidR="0066451F">
        <w:rPr>
          <w:rFonts w:ascii="Arial" w:eastAsia="Arial" w:hAnsi="Arial" w:cs="Arial"/>
          <w:sz w:val="24"/>
          <w:szCs w:val="24"/>
        </w:rPr>
        <w:t>a</w:t>
      </w:r>
      <w:r w:rsidR="0066451F">
        <w:rPr>
          <w:rFonts w:ascii="Arial" w:eastAsia="Arial" w:hAnsi="Arial" w:cs="Arial"/>
          <w:spacing w:val="3"/>
          <w:sz w:val="24"/>
          <w:szCs w:val="24"/>
        </w:rPr>
        <w:t xml:space="preserve"> </w:t>
      </w:r>
      <w:r w:rsidR="0066451F">
        <w:rPr>
          <w:rFonts w:ascii="Arial" w:eastAsia="Arial" w:hAnsi="Arial" w:cs="Arial"/>
          <w:sz w:val="24"/>
          <w:szCs w:val="24"/>
        </w:rPr>
        <w:t>w</w:t>
      </w:r>
      <w:r w:rsidR="0066451F">
        <w:rPr>
          <w:rFonts w:ascii="Arial" w:eastAsia="Arial" w:hAnsi="Arial" w:cs="Arial"/>
          <w:spacing w:val="-1"/>
          <w:sz w:val="24"/>
          <w:szCs w:val="24"/>
        </w:rPr>
        <w:t>r</w:t>
      </w:r>
      <w:r w:rsidR="0066451F">
        <w:rPr>
          <w:rFonts w:ascii="Arial" w:eastAsia="Arial" w:hAnsi="Arial" w:cs="Arial"/>
          <w:sz w:val="24"/>
          <w:szCs w:val="24"/>
        </w:rPr>
        <w:t>itt</w:t>
      </w:r>
      <w:r w:rsidR="0066451F">
        <w:rPr>
          <w:rFonts w:ascii="Arial" w:eastAsia="Arial" w:hAnsi="Arial" w:cs="Arial"/>
          <w:spacing w:val="1"/>
          <w:sz w:val="24"/>
          <w:szCs w:val="24"/>
        </w:rPr>
        <w:t>e</w:t>
      </w:r>
      <w:r w:rsidR="0066451F">
        <w:rPr>
          <w:rFonts w:ascii="Arial" w:eastAsia="Arial" w:hAnsi="Arial" w:cs="Arial"/>
          <w:sz w:val="24"/>
          <w:szCs w:val="24"/>
        </w:rPr>
        <w:t>n</w:t>
      </w:r>
      <w:r w:rsidR="0066451F">
        <w:rPr>
          <w:rFonts w:ascii="Arial" w:eastAsia="Arial" w:hAnsi="Arial" w:cs="Arial"/>
          <w:spacing w:val="3"/>
          <w:sz w:val="24"/>
          <w:szCs w:val="24"/>
        </w:rPr>
        <w:t xml:space="preserve"> </w:t>
      </w:r>
      <w:r w:rsidR="0066451F">
        <w:rPr>
          <w:rFonts w:ascii="Arial" w:eastAsia="Arial" w:hAnsi="Arial" w:cs="Arial"/>
          <w:sz w:val="24"/>
          <w:szCs w:val="24"/>
        </w:rPr>
        <w:t>re</w:t>
      </w:r>
      <w:r w:rsidR="0066451F">
        <w:rPr>
          <w:rFonts w:ascii="Arial" w:eastAsia="Arial" w:hAnsi="Arial" w:cs="Arial"/>
          <w:spacing w:val="1"/>
          <w:sz w:val="24"/>
          <w:szCs w:val="24"/>
        </w:rPr>
        <w:t>aso</w:t>
      </w:r>
      <w:r w:rsidR="0066451F">
        <w:rPr>
          <w:rFonts w:ascii="Arial" w:eastAsia="Arial" w:hAnsi="Arial" w:cs="Arial"/>
          <w:sz w:val="24"/>
          <w:szCs w:val="24"/>
        </w:rPr>
        <w:t>n</w:t>
      </w:r>
      <w:r w:rsidR="0066451F">
        <w:rPr>
          <w:rFonts w:ascii="Arial" w:eastAsia="Arial" w:hAnsi="Arial" w:cs="Arial"/>
          <w:spacing w:val="1"/>
          <w:sz w:val="24"/>
          <w:szCs w:val="24"/>
        </w:rPr>
        <w:t xml:space="preserve"> a</w:t>
      </w:r>
      <w:r w:rsidR="0066451F">
        <w:rPr>
          <w:rFonts w:ascii="Arial" w:eastAsia="Arial" w:hAnsi="Arial" w:cs="Arial"/>
          <w:sz w:val="24"/>
          <w:szCs w:val="24"/>
        </w:rPr>
        <w:t>s</w:t>
      </w:r>
      <w:r w:rsidR="0066451F">
        <w:rPr>
          <w:rFonts w:ascii="Arial" w:eastAsia="Arial" w:hAnsi="Arial" w:cs="Arial"/>
          <w:spacing w:val="2"/>
          <w:sz w:val="24"/>
          <w:szCs w:val="24"/>
        </w:rPr>
        <w:t xml:space="preserve"> </w:t>
      </w:r>
      <w:r w:rsidR="0066451F">
        <w:rPr>
          <w:rFonts w:ascii="Arial" w:eastAsia="Arial" w:hAnsi="Arial" w:cs="Arial"/>
          <w:sz w:val="24"/>
          <w:szCs w:val="24"/>
        </w:rPr>
        <w:t>to</w:t>
      </w:r>
      <w:r w:rsidR="0066451F">
        <w:rPr>
          <w:rFonts w:ascii="Arial" w:eastAsia="Arial" w:hAnsi="Arial" w:cs="Arial"/>
          <w:spacing w:val="3"/>
          <w:sz w:val="24"/>
          <w:szCs w:val="24"/>
        </w:rPr>
        <w:t xml:space="preserve"> </w:t>
      </w:r>
      <w:r w:rsidR="0066451F">
        <w:rPr>
          <w:rFonts w:ascii="Arial" w:eastAsia="Arial" w:hAnsi="Arial" w:cs="Arial"/>
          <w:spacing w:val="-3"/>
          <w:sz w:val="24"/>
          <w:szCs w:val="24"/>
        </w:rPr>
        <w:t>w</w:t>
      </w:r>
      <w:r w:rsidR="0066451F">
        <w:rPr>
          <w:rFonts w:ascii="Arial" w:eastAsia="Arial" w:hAnsi="Arial" w:cs="Arial"/>
          <w:spacing w:val="1"/>
          <w:sz w:val="24"/>
          <w:szCs w:val="24"/>
        </w:rPr>
        <w:t>h</w:t>
      </w:r>
      <w:r w:rsidR="0066451F">
        <w:rPr>
          <w:rFonts w:ascii="Arial" w:eastAsia="Arial" w:hAnsi="Arial" w:cs="Arial"/>
          <w:sz w:val="24"/>
          <w:szCs w:val="24"/>
        </w:rPr>
        <w:t>y</w:t>
      </w:r>
      <w:r w:rsidR="0066451F">
        <w:rPr>
          <w:rFonts w:ascii="Arial" w:eastAsia="Arial" w:hAnsi="Arial" w:cs="Arial"/>
          <w:spacing w:val="2"/>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ha</w:t>
      </w:r>
      <w:r w:rsidR="0066451F">
        <w:rPr>
          <w:rFonts w:ascii="Arial" w:eastAsia="Arial" w:hAnsi="Arial" w:cs="Arial"/>
          <w:sz w:val="24"/>
          <w:szCs w:val="24"/>
        </w:rPr>
        <w:t>t</w:t>
      </w:r>
      <w:r w:rsidR="0066451F">
        <w:rPr>
          <w:rFonts w:ascii="Arial" w:eastAsia="Arial" w:hAnsi="Arial" w:cs="Arial"/>
          <w:spacing w:val="3"/>
          <w:sz w:val="24"/>
          <w:szCs w:val="24"/>
        </w:rPr>
        <w:t xml:space="preserve"> </w:t>
      </w:r>
      <w:r w:rsidR="0066451F">
        <w:rPr>
          <w:rFonts w:ascii="Arial" w:eastAsia="Arial" w:hAnsi="Arial" w:cs="Arial"/>
          <w:sz w:val="24"/>
          <w:szCs w:val="24"/>
        </w:rPr>
        <w:t>is</w:t>
      </w:r>
      <w:r w:rsidR="0066451F">
        <w:rPr>
          <w:rFonts w:ascii="Arial" w:eastAsia="Arial" w:hAnsi="Arial" w:cs="Arial"/>
          <w:spacing w:val="5"/>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pacing w:val="-2"/>
          <w:sz w:val="24"/>
          <w:szCs w:val="24"/>
        </w:rPr>
        <w:t>c</w:t>
      </w:r>
      <w:r w:rsidR="0066451F">
        <w:rPr>
          <w:rFonts w:ascii="Arial" w:eastAsia="Arial" w:hAnsi="Arial" w:cs="Arial"/>
          <w:spacing w:val="1"/>
          <w:sz w:val="24"/>
          <w:szCs w:val="24"/>
        </w:rPr>
        <w:t>a</w:t>
      </w:r>
      <w:r w:rsidR="0066451F">
        <w:rPr>
          <w:rFonts w:ascii="Arial" w:eastAsia="Arial" w:hAnsi="Arial" w:cs="Arial"/>
          <w:sz w:val="24"/>
          <w:szCs w:val="24"/>
        </w:rPr>
        <w:t>s</w:t>
      </w:r>
      <w:r w:rsidR="0066451F">
        <w:rPr>
          <w:rFonts w:ascii="Arial" w:eastAsia="Arial" w:hAnsi="Arial" w:cs="Arial"/>
          <w:spacing w:val="1"/>
          <w:sz w:val="24"/>
          <w:szCs w:val="24"/>
        </w:rPr>
        <w:t>e</w:t>
      </w:r>
      <w:r w:rsidR="0066451F">
        <w:rPr>
          <w:rFonts w:ascii="Arial" w:eastAsia="Arial" w:hAnsi="Arial" w:cs="Arial"/>
          <w:sz w:val="24"/>
          <w:szCs w:val="24"/>
        </w:rPr>
        <w:t>.</w:t>
      </w:r>
      <w:r w:rsidR="0066451F">
        <w:rPr>
          <w:rFonts w:ascii="Arial" w:eastAsia="Arial" w:hAnsi="Arial" w:cs="Arial"/>
          <w:spacing w:val="2"/>
          <w:sz w:val="24"/>
          <w:szCs w:val="24"/>
        </w:rPr>
        <w:t xml:space="preserve"> T</w:t>
      </w:r>
      <w:r w:rsidR="0066451F">
        <w:rPr>
          <w:rFonts w:ascii="Arial" w:eastAsia="Arial" w:hAnsi="Arial" w:cs="Arial"/>
          <w:spacing w:val="1"/>
          <w:sz w:val="24"/>
          <w:szCs w:val="24"/>
        </w:rPr>
        <w:t>h</w:t>
      </w:r>
      <w:r w:rsidR="0066451F">
        <w:rPr>
          <w:rFonts w:ascii="Arial" w:eastAsia="Arial" w:hAnsi="Arial" w:cs="Arial"/>
          <w:sz w:val="24"/>
          <w:szCs w:val="24"/>
        </w:rPr>
        <w:t>e G</w:t>
      </w:r>
      <w:r w:rsidR="0066451F">
        <w:rPr>
          <w:rFonts w:ascii="Arial" w:eastAsia="Arial" w:hAnsi="Arial" w:cs="Arial"/>
          <w:spacing w:val="-1"/>
          <w:sz w:val="24"/>
          <w:szCs w:val="24"/>
        </w:rPr>
        <w:t>a</w:t>
      </w:r>
      <w:r w:rsidR="0066451F">
        <w:rPr>
          <w:rFonts w:ascii="Arial" w:eastAsia="Arial" w:hAnsi="Arial" w:cs="Arial"/>
          <w:spacing w:val="1"/>
          <w:sz w:val="24"/>
          <w:szCs w:val="24"/>
        </w:rPr>
        <w:t>mb</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g</w:t>
      </w:r>
      <w:r w:rsidR="0066451F">
        <w:rPr>
          <w:rFonts w:ascii="Arial" w:eastAsia="Arial" w:hAnsi="Arial" w:cs="Arial"/>
          <w:spacing w:val="1"/>
          <w:sz w:val="24"/>
          <w:szCs w:val="24"/>
        </w:rPr>
        <w:t xml:space="preserve"> </w:t>
      </w:r>
      <w:r w:rsidR="0066451F">
        <w:rPr>
          <w:rFonts w:ascii="Arial" w:eastAsia="Arial" w:hAnsi="Arial" w:cs="Arial"/>
          <w:sz w:val="24"/>
          <w:szCs w:val="24"/>
        </w:rPr>
        <w:t>Act</w:t>
      </w:r>
      <w:r w:rsidR="0066451F">
        <w:rPr>
          <w:rFonts w:ascii="Arial" w:eastAsia="Arial" w:hAnsi="Arial" w:cs="Arial"/>
          <w:spacing w:val="5"/>
          <w:sz w:val="24"/>
          <w:szCs w:val="24"/>
        </w:rPr>
        <w:t xml:space="preserve"> </w:t>
      </w:r>
      <w:r w:rsidR="0066451F">
        <w:rPr>
          <w:rFonts w:ascii="Arial" w:eastAsia="Arial" w:hAnsi="Arial" w:cs="Arial"/>
          <w:spacing w:val="1"/>
          <w:sz w:val="24"/>
          <w:szCs w:val="24"/>
        </w:rPr>
        <w:t>20</w:t>
      </w:r>
      <w:r w:rsidR="0066451F">
        <w:rPr>
          <w:rFonts w:ascii="Arial" w:eastAsia="Arial" w:hAnsi="Arial" w:cs="Arial"/>
          <w:spacing w:val="-1"/>
          <w:sz w:val="24"/>
          <w:szCs w:val="24"/>
        </w:rPr>
        <w:t>0</w:t>
      </w:r>
      <w:r w:rsidR="0066451F">
        <w:rPr>
          <w:rFonts w:ascii="Arial" w:eastAsia="Arial" w:hAnsi="Arial" w:cs="Arial"/>
          <w:sz w:val="24"/>
          <w:szCs w:val="24"/>
        </w:rPr>
        <w:t>5</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p</w:t>
      </w:r>
      <w:r w:rsidR="0066451F">
        <w:rPr>
          <w:rFonts w:ascii="Arial" w:eastAsia="Arial" w:hAnsi="Arial" w:cs="Arial"/>
          <w:sz w:val="24"/>
          <w:szCs w:val="24"/>
        </w:rPr>
        <w:t>ro</w:t>
      </w:r>
      <w:r w:rsidR="0066451F">
        <w:rPr>
          <w:rFonts w:ascii="Arial" w:eastAsia="Arial" w:hAnsi="Arial" w:cs="Arial"/>
          <w:spacing w:val="-2"/>
          <w:sz w:val="24"/>
          <w:szCs w:val="24"/>
        </w:rPr>
        <w:t>v</w:t>
      </w:r>
      <w:r w:rsidR="0066451F">
        <w:rPr>
          <w:rFonts w:ascii="Arial" w:eastAsia="Arial" w:hAnsi="Arial" w:cs="Arial"/>
          <w:sz w:val="24"/>
          <w:szCs w:val="24"/>
        </w:rPr>
        <w:t>id</w:t>
      </w:r>
      <w:r w:rsidR="0066451F">
        <w:rPr>
          <w:rFonts w:ascii="Arial" w:eastAsia="Arial" w:hAnsi="Arial" w:cs="Arial"/>
          <w:spacing w:val="1"/>
          <w:sz w:val="24"/>
          <w:szCs w:val="24"/>
        </w:rPr>
        <w:t>e</w:t>
      </w:r>
      <w:r w:rsidR="0066451F">
        <w:rPr>
          <w:rFonts w:ascii="Arial" w:eastAsia="Arial" w:hAnsi="Arial" w:cs="Arial"/>
          <w:sz w:val="24"/>
          <w:szCs w:val="24"/>
        </w:rPr>
        <w:t>s</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n</w:t>
      </w:r>
      <w:r w:rsidR="0066451F">
        <w:rPr>
          <w:rFonts w:ascii="Arial" w:eastAsia="Arial" w:hAnsi="Arial" w:cs="Arial"/>
          <w:sz w:val="24"/>
          <w:szCs w:val="24"/>
        </w:rPr>
        <w:t>o r</w:t>
      </w:r>
      <w:r w:rsidR="0066451F">
        <w:rPr>
          <w:rFonts w:ascii="Arial" w:eastAsia="Arial" w:hAnsi="Arial" w:cs="Arial"/>
          <w:spacing w:val="-1"/>
          <w:sz w:val="24"/>
          <w:szCs w:val="24"/>
        </w:rPr>
        <w:t>ig</w:t>
      </w:r>
      <w:r w:rsidR="0066451F">
        <w:rPr>
          <w:rFonts w:ascii="Arial" w:eastAsia="Arial" w:hAnsi="Arial" w:cs="Arial"/>
          <w:spacing w:val="1"/>
          <w:sz w:val="24"/>
          <w:szCs w:val="24"/>
        </w:rPr>
        <w:t>h</w:t>
      </w:r>
      <w:r w:rsidR="0066451F">
        <w:rPr>
          <w:rFonts w:ascii="Arial" w:eastAsia="Arial" w:hAnsi="Arial" w:cs="Arial"/>
          <w:sz w:val="24"/>
          <w:szCs w:val="24"/>
        </w:rPr>
        <w:t>t</w:t>
      </w:r>
      <w:r w:rsidR="0066451F">
        <w:rPr>
          <w:rFonts w:ascii="Arial" w:eastAsia="Arial" w:hAnsi="Arial" w:cs="Arial"/>
          <w:spacing w:val="1"/>
          <w:sz w:val="24"/>
          <w:szCs w:val="24"/>
        </w:rPr>
        <w:t xml:space="preserve"> o</w:t>
      </w:r>
      <w:r w:rsidR="0066451F">
        <w:rPr>
          <w:rFonts w:ascii="Arial" w:eastAsia="Arial" w:hAnsi="Arial" w:cs="Arial"/>
          <w:sz w:val="24"/>
          <w:szCs w:val="24"/>
        </w:rPr>
        <w:t>f</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ap</w:t>
      </w:r>
      <w:r w:rsidR="0066451F">
        <w:rPr>
          <w:rFonts w:ascii="Arial" w:eastAsia="Arial" w:hAnsi="Arial" w:cs="Arial"/>
          <w:spacing w:val="-1"/>
          <w:sz w:val="24"/>
          <w:szCs w:val="24"/>
        </w:rPr>
        <w:t>p</w:t>
      </w:r>
      <w:r w:rsidR="0066451F">
        <w:rPr>
          <w:rFonts w:ascii="Arial" w:eastAsia="Arial" w:hAnsi="Arial" w:cs="Arial"/>
          <w:spacing w:val="1"/>
          <w:sz w:val="24"/>
          <w:szCs w:val="24"/>
        </w:rPr>
        <w:t>ea</w:t>
      </w:r>
      <w:r w:rsidR="0066451F">
        <w:rPr>
          <w:rFonts w:ascii="Arial" w:eastAsia="Arial" w:hAnsi="Arial" w:cs="Arial"/>
          <w:sz w:val="24"/>
          <w:szCs w:val="24"/>
        </w:rPr>
        <w:t>l in</w:t>
      </w:r>
      <w:r w:rsidR="0066451F">
        <w:rPr>
          <w:rFonts w:ascii="Arial" w:eastAsia="Arial" w:hAnsi="Arial" w:cs="Arial"/>
          <w:spacing w:val="1"/>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he</w:t>
      </w:r>
      <w:r w:rsidR="0066451F">
        <w:rPr>
          <w:rFonts w:ascii="Arial" w:eastAsia="Arial" w:hAnsi="Arial" w:cs="Arial"/>
          <w:spacing w:val="-2"/>
          <w:sz w:val="24"/>
          <w:szCs w:val="24"/>
        </w:rPr>
        <w:t>s</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z w:val="24"/>
          <w:szCs w:val="24"/>
        </w:rPr>
        <w:t>ci</w:t>
      </w:r>
      <w:r w:rsidR="0066451F">
        <w:rPr>
          <w:rFonts w:ascii="Arial" w:eastAsia="Arial" w:hAnsi="Arial" w:cs="Arial"/>
          <w:spacing w:val="-1"/>
          <w:sz w:val="24"/>
          <w:szCs w:val="24"/>
        </w:rPr>
        <w:t>r</w:t>
      </w:r>
      <w:r w:rsidR="0066451F">
        <w:rPr>
          <w:rFonts w:ascii="Arial" w:eastAsia="Arial" w:hAnsi="Arial" w:cs="Arial"/>
          <w:sz w:val="24"/>
          <w:szCs w:val="24"/>
        </w:rPr>
        <w:t>c</w:t>
      </w:r>
      <w:r w:rsidR="0066451F">
        <w:rPr>
          <w:rFonts w:ascii="Arial" w:eastAsia="Arial" w:hAnsi="Arial" w:cs="Arial"/>
          <w:spacing w:val="1"/>
          <w:sz w:val="24"/>
          <w:szCs w:val="24"/>
        </w:rPr>
        <w:t>um</w:t>
      </w:r>
      <w:r w:rsidR="0066451F">
        <w:rPr>
          <w:rFonts w:ascii="Arial" w:eastAsia="Arial" w:hAnsi="Arial" w:cs="Arial"/>
          <w:sz w:val="24"/>
          <w:szCs w:val="24"/>
        </w:rPr>
        <w:t>st</w:t>
      </w:r>
      <w:r w:rsidR="0066451F">
        <w:rPr>
          <w:rFonts w:ascii="Arial" w:eastAsia="Arial" w:hAnsi="Arial" w:cs="Arial"/>
          <w:spacing w:val="1"/>
          <w:sz w:val="24"/>
          <w:szCs w:val="24"/>
        </w:rPr>
        <w:t>an</w:t>
      </w:r>
      <w:r w:rsidR="0066451F">
        <w:rPr>
          <w:rFonts w:ascii="Arial" w:eastAsia="Arial" w:hAnsi="Arial" w:cs="Arial"/>
          <w:spacing w:val="-2"/>
          <w:sz w:val="24"/>
          <w:szCs w:val="24"/>
        </w:rPr>
        <w:t>c</w:t>
      </w:r>
      <w:r w:rsidR="0066451F">
        <w:rPr>
          <w:rFonts w:ascii="Arial" w:eastAsia="Arial" w:hAnsi="Arial" w:cs="Arial"/>
          <w:spacing w:val="1"/>
          <w:sz w:val="24"/>
          <w:szCs w:val="24"/>
        </w:rPr>
        <w:t>e</w:t>
      </w:r>
      <w:r w:rsidR="0066451F">
        <w:rPr>
          <w:rFonts w:ascii="Arial" w:eastAsia="Arial" w:hAnsi="Arial" w:cs="Arial"/>
          <w:sz w:val="24"/>
          <w:szCs w:val="24"/>
        </w:rPr>
        <w:t>s,</w:t>
      </w:r>
      <w:r w:rsidR="0066451F">
        <w:rPr>
          <w:rFonts w:ascii="Arial" w:eastAsia="Arial" w:hAnsi="Arial" w:cs="Arial"/>
          <w:spacing w:val="1"/>
          <w:sz w:val="24"/>
          <w:szCs w:val="24"/>
        </w:rPr>
        <w:t xml:space="preserve"> a</w:t>
      </w:r>
      <w:r w:rsidR="0066451F">
        <w:rPr>
          <w:rFonts w:ascii="Arial" w:eastAsia="Arial" w:hAnsi="Arial" w:cs="Arial"/>
          <w:sz w:val="24"/>
          <w:szCs w:val="24"/>
        </w:rPr>
        <w:t>lt</w:t>
      </w:r>
      <w:r w:rsidR="0066451F">
        <w:rPr>
          <w:rFonts w:ascii="Arial" w:eastAsia="Arial" w:hAnsi="Arial" w:cs="Arial"/>
          <w:spacing w:val="-1"/>
          <w:sz w:val="24"/>
          <w:szCs w:val="24"/>
        </w:rPr>
        <w:t>ho</w:t>
      </w:r>
      <w:r w:rsidR="0066451F">
        <w:rPr>
          <w:rFonts w:ascii="Arial" w:eastAsia="Arial" w:hAnsi="Arial" w:cs="Arial"/>
          <w:spacing w:val="1"/>
          <w:sz w:val="24"/>
          <w:szCs w:val="24"/>
        </w:rPr>
        <w:t>u</w:t>
      </w:r>
      <w:r w:rsidR="0066451F">
        <w:rPr>
          <w:rFonts w:ascii="Arial" w:eastAsia="Arial" w:hAnsi="Arial" w:cs="Arial"/>
          <w:spacing w:val="-1"/>
          <w:sz w:val="24"/>
          <w:szCs w:val="24"/>
        </w:rPr>
        <w:t>g</w:t>
      </w:r>
      <w:r w:rsidR="0066451F">
        <w:rPr>
          <w:rFonts w:ascii="Arial" w:eastAsia="Arial" w:hAnsi="Arial" w:cs="Arial"/>
          <w:sz w:val="24"/>
          <w:szCs w:val="24"/>
        </w:rPr>
        <w:t>h</w:t>
      </w:r>
      <w:r w:rsidR="0066451F">
        <w:rPr>
          <w:rFonts w:ascii="Arial" w:eastAsia="Arial" w:hAnsi="Arial" w:cs="Arial"/>
          <w:spacing w:val="1"/>
          <w:sz w:val="24"/>
          <w:szCs w:val="24"/>
        </w:rPr>
        <w:t xml:space="preserve"> o</w:t>
      </w:r>
      <w:r w:rsidR="0066451F">
        <w:rPr>
          <w:rFonts w:ascii="Arial" w:eastAsia="Arial" w:hAnsi="Arial" w:cs="Arial"/>
          <w:sz w:val="24"/>
          <w:szCs w:val="24"/>
        </w:rPr>
        <w:t>t</w:t>
      </w:r>
      <w:r w:rsidR="0066451F">
        <w:rPr>
          <w:rFonts w:ascii="Arial" w:eastAsia="Arial" w:hAnsi="Arial" w:cs="Arial"/>
          <w:spacing w:val="1"/>
          <w:sz w:val="24"/>
          <w:szCs w:val="24"/>
        </w:rPr>
        <w:t>he</w:t>
      </w:r>
      <w:r w:rsidR="0066451F">
        <w:rPr>
          <w:rFonts w:ascii="Arial" w:eastAsia="Arial" w:hAnsi="Arial" w:cs="Arial"/>
          <w:sz w:val="24"/>
          <w:szCs w:val="24"/>
        </w:rPr>
        <w:t xml:space="preserve">r </w:t>
      </w:r>
      <w:r w:rsidR="0066451F">
        <w:rPr>
          <w:rFonts w:ascii="Arial" w:eastAsia="Arial" w:hAnsi="Arial" w:cs="Arial"/>
          <w:spacing w:val="1"/>
          <w:sz w:val="24"/>
          <w:szCs w:val="24"/>
        </w:rPr>
        <w:t>a</w:t>
      </w:r>
      <w:r w:rsidR="0066451F">
        <w:rPr>
          <w:rFonts w:ascii="Arial" w:eastAsia="Arial" w:hAnsi="Arial" w:cs="Arial"/>
          <w:spacing w:val="-2"/>
          <w:sz w:val="24"/>
          <w:szCs w:val="24"/>
        </w:rPr>
        <w:t>v</w:t>
      </w:r>
      <w:r w:rsidR="0066451F">
        <w:rPr>
          <w:rFonts w:ascii="Arial" w:eastAsia="Arial" w:hAnsi="Arial" w:cs="Arial"/>
          <w:spacing w:val="1"/>
          <w:sz w:val="24"/>
          <w:szCs w:val="24"/>
        </w:rPr>
        <w:t>enue</w:t>
      </w:r>
      <w:r w:rsidR="0066451F">
        <w:rPr>
          <w:rFonts w:ascii="Arial" w:eastAsia="Arial" w:hAnsi="Arial" w:cs="Arial"/>
          <w:sz w:val="24"/>
          <w:szCs w:val="24"/>
        </w:rPr>
        <w:t xml:space="preserve">s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3"/>
          <w:sz w:val="24"/>
          <w:szCs w:val="24"/>
        </w:rPr>
        <w:t xml:space="preserve"> </w:t>
      </w:r>
      <w:r w:rsidR="0066451F">
        <w:rPr>
          <w:rFonts w:ascii="Arial" w:eastAsia="Arial" w:hAnsi="Arial" w:cs="Arial"/>
          <w:spacing w:val="-3"/>
          <w:sz w:val="24"/>
          <w:szCs w:val="24"/>
        </w:rPr>
        <w:t>l</w:t>
      </w:r>
      <w:r w:rsidR="0066451F">
        <w:rPr>
          <w:rFonts w:ascii="Arial" w:eastAsia="Arial" w:hAnsi="Arial" w:cs="Arial"/>
          <w:spacing w:val="1"/>
          <w:sz w:val="24"/>
          <w:szCs w:val="24"/>
        </w:rPr>
        <w:t>e</w:t>
      </w:r>
      <w:r w:rsidR="0066451F">
        <w:rPr>
          <w:rFonts w:ascii="Arial" w:eastAsia="Arial" w:hAnsi="Arial" w:cs="Arial"/>
          <w:spacing w:val="-1"/>
          <w:sz w:val="24"/>
          <w:szCs w:val="24"/>
        </w:rPr>
        <w:t>g</w:t>
      </w:r>
      <w:r w:rsidR="0066451F">
        <w:rPr>
          <w:rFonts w:ascii="Arial" w:eastAsia="Arial" w:hAnsi="Arial" w:cs="Arial"/>
          <w:spacing w:val="1"/>
          <w:sz w:val="24"/>
          <w:szCs w:val="24"/>
        </w:rPr>
        <w:t>a</w:t>
      </w:r>
      <w:r w:rsidR="0066451F">
        <w:rPr>
          <w:rFonts w:ascii="Arial" w:eastAsia="Arial" w:hAnsi="Arial" w:cs="Arial"/>
          <w:sz w:val="24"/>
          <w:szCs w:val="24"/>
        </w:rPr>
        <w:t>l c</w:t>
      </w:r>
      <w:r w:rsidR="0066451F">
        <w:rPr>
          <w:rFonts w:ascii="Arial" w:eastAsia="Arial" w:hAnsi="Arial" w:cs="Arial"/>
          <w:spacing w:val="1"/>
          <w:sz w:val="24"/>
          <w:szCs w:val="24"/>
        </w:rPr>
        <w:t>ha</w:t>
      </w:r>
      <w:r w:rsidR="0066451F">
        <w:rPr>
          <w:rFonts w:ascii="Arial" w:eastAsia="Arial" w:hAnsi="Arial" w:cs="Arial"/>
          <w:sz w:val="24"/>
          <w:szCs w:val="24"/>
        </w:rPr>
        <w:t>l</w:t>
      </w:r>
      <w:r w:rsidR="0066451F">
        <w:rPr>
          <w:rFonts w:ascii="Arial" w:eastAsia="Arial" w:hAnsi="Arial" w:cs="Arial"/>
          <w:spacing w:val="-1"/>
          <w:sz w:val="24"/>
          <w:szCs w:val="24"/>
        </w:rPr>
        <w:t>l</w:t>
      </w:r>
      <w:r w:rsidR="0066451F">
        <w:rPr>
          <w:rFonts w:ascii="Arial" w:eastAsia="Arial" w:hAnsi="Arial" w:cs="Arial"/>
          <w:spacing w:val="1"/>
          <w:sz w:val="24"/>
          <w:szCs w:val="24"/>
        </w:rPr>
        <w:t>en</w:t>
      </w:r>
      <w:r w:rsidR="0066451F">
        <w:rPr>
          <w:rFonts w:ascii="Arial" w:eastAsia="Arial" w:hAnsi="Arial" w:cs="Arial"/>
          <w:spacing w:val="-1"/>
          <w:sz w:val="24"/>
          <w:szCs w:val="24"/>
        </w:rPr>
        <w:t>g</w:t>
      </w:r>
      <w:r w:rsidR="0066451F">
        <w:rPr>
          <w:rFonts w:ascii="Arial" w:eastAsia="Arial" w:hAnsi="Arial" w:cs="Arial"/>
          <w:spacing w:val="1"/>
          <w:sz w:val="24"/>
          <w:szCs w:val="24"/>
        </w:rPr>
        <w:t>e</w:t>
      </w:r>
      <w:r w:rsidR="0066451F">
        <w:rPr>
          <w:rFonts w:ascii="Arial" w:eastAsia="Arial" w:hAnsi="Arial" w:cs="Arial"/>
          <w:sz w:val="24"/>
          <w:szCs w:val="24"/>
        </w:rPr>
        <w:t>,</w:t>
      </w:r>
      <w:r w:rsidR="0066451F">
        <w:rPr>
          <w:rFonts w:ascii="Arial" w:eastAsia="Arial" w:hAnsi="Arial" w:cs="Arial"/>
          <w:spacing w:val="1"/>
          <w:sz w:val="24"/>
          <w:szCs w:val="24"/>
        </w:rPr>
        <w:t xml:space="preserve"> </w:t>
      </w:r>
      <w:r w:rsidR="0066451F">
        <w:rPr>
          <w:rFonts w:ascii="Arial" w:eastAsia="Arial" w:hAnsi="Arial" w:cs="Arial"/>
          <w:sz w:val="24"/>
          <w:szCs w:val="24"/>
        </w:rPr>
        <w:t>f</w:t>
      </w:r>
      <w:r w:rsidR="0066451F">
        <w:rPr>
          <w:rFonts w:ascii="Arial" w:eastAsia="Arial" w:hAnsi="Arial" w:cs="Arial"/>
          <w:spacing w:val="1"/>
          <w:sz w:val="24"/>
          <w:szCs w:val="24"/>
        </w:rPr>
        <w:t>o</w:t>
      </w:r>
      <w:r w:rsidR="0066451F">
        <w:rPr>
          <w:rFonts w:ascii="Arial" w:eastAsia="Arial" w:hAnsi="Arial" w:cs="Arial"/>
          <w:sz w:val="24"/>
          <w:szCs w:val="24"/>
        </w:rPr>
        <w:t xml:space="preserve">r </w:t>
      </w:r>
      <w:r w:rsidR="0066451F">
        <w:rPr>
          <w:rFonts w:ascii="Arial" w:eastAsia="Arial" w:hAnsi="Arial" w:cs="Arial"/>
          <w:spacing w:val="1"/>
          <w:sz w:val="24"/>
          <w:szCs w:val="24"/>
        </w:rPr>
        <w:t>e</w:t>
      </w:r>
      <w:r w:rsidR="0066451F">
        <w:rPr>
          <w:rFonts w:ascii="Arial" w:eastAsia="Arial" w:hAnsi="Arial" w:cs="Arial"/>
          <w:spacing w:val="-2"/>
          <w:sz w:val="24"/>
          <w:szCs w:val="24"/>
        </w:rPr>
        <w:t>x</w:t>
      </w:r>
      <w:r w:rsidR="0066451F">
        <w:rPr>
          <w:rFonts w:ascii="Arial" w:eastAsia="Arial" w:hAnsi="Arial" w:cs="Arial"/>
          <w:spacing w:val="1"/>
          <w:sz w:val="24"/>
          <w:szCs w:val="24"/>
        </w:rPr>
        <w:t>amp</w:t>
      </w:r>
      <w:r w:rsidR="0066451F">
        <w:rPr>
          <w:rFonts w:ascii="Arial" w:eastAsia="Arial" w:hAnsi="Arial" w:cs="Arial"/>
          <w:sz w:val="24"/>
          <w:szCs w:val="24"/>
        </w:rPr>
        <w:t>le</w:t>
      </w:r>
      <w:r w:rsidR="0066451F">
        <w:rPr>
          <w:rFonts w:ascii="Arial" w:eastAsia="Arial" w:hAnsi="Arial" w:cs="Arial"/>
          <w:spacing w:val="1"/>
          <w:sz w:val="24"/>
          <w:szCs w:val="24"/>
        </w:rPr>
        <w:t xml:space="preserve"> </w:t>
      </w:r>
      <w:r w:rsidR="0066451F">
        <w:rPr>
          <w:rFonts w:ascii="Arial" w:eastAsia="Arial" w:hAnsi="Arial" w:cs="Arial"/>
          <w:spacing w:val="-2"/>
          <w:sz w:val="24"/>
          <w:szCs w:val="24"/>
        </w:rPr>
        <w:t>J</w:t>
      </w:r>
      <w:r w:rsidR="0066451F">
        <w:rPr>
          <w:rFonts w:ascii="Arial" w:eastAsia="Arial" w:hAnsi="Arial" w:cs="Arial"/>
          <w:spacing w:val="1"/>
          <w:sz w:val="24"/>
          <w:szCs w:val="24"/>
        </w:rPr>
        <w:t>ud</w:t>
      </w:r>
      <w:r w:rsidR="0066451F">
        <w:rPr>
          <w:rFonts w:ascii="Arial" w:eastAsia="Arial" w:hAnsi="Arial" w:cs="Arial"/>
          <w:sz w:val="24"/>
          <w:szCs w:val="24"/>
        </w:rPr>
        <w:t>ic</w:t>
      </w:r>
      <w:r w:rsidR="0066451F">
        <w:rPr>
          <w:rFonts w:ascii="Arial" w:eastAsia="Arial" w:hAnsi="Arial" w:cs="Arial"/>
          <w:spacing w:val="-1"/>
          <w:sz w:val="24"/>
          <w:szCs w:val="24"/>
        </w:rPr>
        <w:t>i</w:t>
      </w:r>
      <w:r w:rsidR="0066451F">
        <w:rPr>
          <w:rFonts w:ascii="Arial" w:eastAsia="Arial" w:hAnsi="Arial" w:cs="Arial"/>
          <w:spacing w:val="1"/>
          <w:sz w:val="24"/>
          <w:szCs w:val="24"/>
        </w:rPr>
        <w:t>a</w:t>
      </w:r>
      <w:r w:rsidR="0066451F">
        <w:rPr>
          <w:rFonts w:ascii="Arial" w:eastAsia="Arial" w:hAnsi="Arial" w:cs="Arial"/>
          <w:sz w:val="24"/>
          <w:szCs w:val="24"/>
        </w:rPr>
        <w:t>l Re</w:t>
      </w:r>
      <w:r w:rsidR="0066451F">
        <w:rPr>
          <w:rFonts w:ascii="Arial" w:eastAsia="Arial" w:hAnsi="Arial" w:cs="Arial"/>
          <w:spacing w:val="-2"/>
          <w:sz w:val="24"/>
          <w:szCs w:val="24"/>
        </w:rPr>
        <w:t>v</w:t>
      </w:r>
      <w:r w:rsidR="0066451F">
        <w:rPr>
          <w:rFonts w:ascii="Arial" w:eastAsia="Arial" w:hAnsi="Arial" w:cs="Arial"/>
          <w:sz w:val="24"/>
          <w:szCs w:val="24"/>
        </w:rPr>
        <w:t>ie</w:t>
      </w:r>
      <w:r w:rsidR="0066451F">
        <w:rPr>
          <w:rFonts w:ascii="Arial" w:eastAsia="Arial" w:hAnsi="Arial" w:cs="Arial"/>
          <w:spacing w:val="-2"/>
          <w:sz w:val="24"/>
          <w:szCs w:val="24"/>
        </w:rPr>
        <w:t>w</w:t>
      </w:r>
      <w:r w:rsidR="0066451F">
        <w:rPr>
          <w:rFonts w:ascii="Arial" w:eastAsia="Arial" w:hAnsi="Arial" w:cs="Arial"/>
          <w:sz w:val="24"/>
          <w:szCs w:val="24"/>
        </w:rPr>
        <w:t>,</w:t>
      </w:r>
      <w:r w:rsidR="0066451F">
        <w:rPr>
          <w:rFonts w:ascii="Arial" w:eastAsia="Arial" w:hAnsi="Arial" w:cs="Arial"/>
          <w:spacing w:val="1"/>
          <w:sz w:val="24"/>
          <w:szCs w:val="24"/>
        </w:rPr>
        <w:t xml:space="preserve"> ma</w:t>
      </w:r>
      <w:r w:rsidR="0066451F">
        <w:rPr>
          <w:rFonts w:ascii="Arial" w:eastAsia="Arial" w:hAnsi="Arial" w:cs="Arial"/>
          <w:sz w:val="24"/>
          <w:szCs w:val="24"/>
        </w:rPr>
        <w:t>y</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b</w:t>
      </w:r>
      <w:r w:rsidR="0066451F">
        <w:rPr>
          <w:rFonts w:ascii="Arial" w:eastAsia="Arial" w:hAnsi="Arial" w:cs="Arial"/>
          <w:sz w:val="24"/>
          <w:szCs w:val="24"/>
        </w:rPr>
        <w:t>e</w:t>
      </w:r>
      <w:r w:rsidR="0066451F">
        <w:rPr>
          <w:rFonts w:ascii="Arial" w:eastAsia="Arial" w:hAnsi="Arial" w:cs="Arial"/>
          <w:spacing w:val="1"/>
          <w:sz w:val="24"/>
          <w:szCs w:val="24"/>
        </w:rPr>
        <w:t xml:space="preserve"> a</w:t>
      </w:r>
      <w:r w:rsidR="0066451F">
        <w:rPr>
          <w:rFonts w:ascii="Arial" w:eastAsia="Arial" w:hAnsi="Arial" w:cs="Arial"/>
          <w:spacing w:val="-2"/>
          <w:sz w:val="24"/>
          <w:szCs w:val="24"/>
        </w:rPr>
        <w:t>v</w:t>
      </w:r>
      <w:r w:rsidR="0066451F">
        <w:rPr>
          <w:rFonts w:ascii="Arial" w:eastAsia="Arial" w:hAnsi="Arial" w:cs="Arial"/>
          <w:spacing w:val="1"/>
          <w:sz w:val="24"/>
          <w:szCs w:val="24"/>
        </w:rPr>
        <w:t>a</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pacing w:val="1"/>
          <w:sz w:val="24"/>
          <w:szCs w:val="24"/>
        </w:rPr>
        <w:t>ab</w:t>
      </w:r>
      <w:r w:rsidR="0066451F">
        <w:rPr>
          <w:rFonts w:ascii="Arial" w:eastAsia="Arial" w:hAnsi="Arial" w:cs="Arial"/>
          <w:sz w:val="24"/>
          <w:szCs w:val="24"/>
        </w:rPr>
        <w:t>le.</w:t>
      </w:r>
    </w:p>
    <w:p w14:paraId="1A2BBA67" w14:textId="77777777" w:rsidR="00D736AB" w:rsidRDefault="00D736AB" w:rsidP="00350593">
      <w:pPr>
        <w:spacing w:before="16" w:line="260" w:lineRule="exact"/>
        <w:rPr>
          <w:sz w:val="26"/>
          <w:szCs w:val="26"/>
        </w:rPr>
      </w:pPr>
    </w:p>
    <w:p w14:paraId="1A2BBA6B" w14:textId="6F094A2E" w:rsidR="00D736AB" w:rsidRDefault="00C1153C" w:rsidP="00350593">
      <w:pPr>
        <w:ind w:right="-38"/>
        <w:rPr>
          <w:rFonts w:ascii="Arial" w:eastAsia="Arial" w:hAnsi="Arial" w:cs="Arial"/>
          <w:sz w:val="24"/>
          <w:szCs w:val="24"/>
        </w:rPr>
      </w:pPr>
      <w:r w:rsidRPr="00C1153C">
        <w:rPr>
          <w:rFonts w:ascii="Arial" w:eastAsia="Arial" w:hAnsi="Arial" w:cs="Arial"/>
          <w:bCs/>
          <w:spacing w:val="1"/>
          <w:sz w:val="24"/>
          <w:szCs w:val="24"/>
        </w:rPr>
        <w:t>9.6</w:t>
      </w:r>
      <w:r w:rsidR="0066451F" w:rsidRPr="00C1153C">
        <w:rPr>
          <w:rFonts w:ascii="Arial" w:eastAsia="Arial" w:hAnsi="Arial" w:cs="Arial"/>
          <w:bCs/>
          <w:spacing w:val="53"/>
          <w:sz w:val="24"/>
          <w:szCs w:val="24"/>
        </w:rPr>
        <w:t xml:space="preserve"> </w:t>
      </w:r>
      <w:r w:rsidR="0066451F" w:rsidRPr="00C1153C">
        <w:rPr>
          <w:rFonts w:ascii="Arial" w:eastAsia="Arial" w:hAnsi="Arial" w:cs="Arial"/>
          <w:bCs/>
          <w:spacing w:val="-5"/>
          <w:sz w:val="24"/>
          <w:szCs w:val="24"/>
          <w:u w:val="single"/>
        </w:rPr>
        <w:t>A</w:t>
      </w:r>
      <w:r w:rsidR="0066451F" w:rsidRPr="00C1153C">
        <w:rPr>
          <w:rFonts w:ascii="Arial" w:eastAsia="Arial" w:hAnsi="Arial" w:cs="Arial"/>
          <w:bCs/>
          <w:spacing w:val="3"/>
          <w:sz w:val="24"/>
          <w:szCs w:val="24"/>
          <w:u w:val="single"/>
        </w:rPr>
        <w:t>l</w:t>
      </w:r>
      <w:r w:rsidR="0066451F" w:rsidRPr="00C1153C">
        <w:rPr>
          <w:rFonts w:ascii="Arial" w:eastAsia="Arial" w:hAnsi="Arial" w:cs="Arial"/>
          <w:bCs/>
          <w:sz w:val="24"/>
          <w:szCs w:val="24"/>
          <w:u w:val="single"/>
        </w:rPr>
        <w:t>lo</w:t>
      </w:r>
      <w:r w:rsidR="0066451F" w:rsidRPr="00C1153C">
        <w:rPr>
          <w:rFonts w:ascii="Arial" w:eastAsia="Arial" w:hAnsi="Arial" w:cs="Arial"/>
          <w:bCs/>
          <w:spacing w:val="1"/>
          <w:sz w:val="24"/>
          <w:szCs w:val="24"/>
          <w:u w:val="single"/>
        </w:rPr>
        <w:t>ca</w:t>
      </w:r>
      <w:r w:rsidR="0066451F" w:rsidRPr="00C1153C">
        <w:rPr>
          <w:rFonts w:ascii="Arial" w:eastAsia="Arial" w:hAnsi="Arial" w:cs="Arial"/>
          <w:bCs/>
          <w:sz w:val="24"/>
          <w:szCs w:val="24"/>
          <w:u w:val="single"/>
        </w:rPr>
        <w:t>tion of</w:t>
      </w:r>
      <w:r w:rsidR="0066451F" w:rsidRPr="00C1153C">
        <w:rPr>
          <w:rFonts w:ascii="Arial" w:eastAsia="Arial" w:hAnsi="Arial" w:cs="Arial"/>
          <w:bCs/>
          <w:spacing w:val="-1"/>
          <w:sz w:val="24"/>
          <w:szCs w:val="24"/>
          <w:u w:val="single"/>
        </w:rPr>
        <w:t xml:space="preserve"> </w:t>
      </w:r>
      <w:r w:rsidR="0066451F" w:rsidRPr="00C1153C">
        <w:rPr>
          <w:rFonts w:ascii="Arial" w:eastAsia="Arial" w:hAnsi="Arial" w:cs="Arial"/>
          <w:bCs/>
          <w:sz w:val="24"/>
          <w:szCs w:val="24"/>
          <w:u w:val="single"/>
        </w:rPr>
        <w:t>D</w:t>
      </w:r>
      <w:r w:rsidR="0066451F" w:rsidRPr="00C1153C">
        <w:rPr>
          <w:rFonts w:ascii="Arial" w:eastAsia="Arial" w:hAnsi="Arial" w:cs="Arial"/>
          <w:bCs/>
          <w:spacing w:val="1"/>
          <w:sz w:val="24"/>
          <w:szCs w:val="24"/>
          <w:u w:val="single"/>
        </w:rPr>
        <w:t>ec</w:t>
      </w:r>
      <w:r w:rsidR="0066451F" w:rsidRPr="00C1153C">
        <w:rPr>
          <w:rFonts w:ascii="Arial" w:eastAsia="Arial" w:hAnsi="Arial" w:cs="Arial"/>
          <w:bCs/>
          <w:sz w:val="24"/>
          <w:szCs w:val="24"/>
          <w:u w:val="single"/>
        </w:rPr>
        <w:t>i</w:t>
      </w:r>
      <w:r w:rsidR="0066451F" w:rsidRPr="00C1153C">
        <w:rPr>
          <w:rFonts w:ascii="Arial" w:eastAsia="Arial" w:hAnsi="Arial" w:cs="Arial"/>
          <w:bCs/>
          <w:spacing w:val="1"/>
          <w:sz w:val="24"/>
          <w:szCs w:val="24"/>
          <w:u w:val="single"/>
        </w:rPr>
        <w:t>s</w:t>
      </w:r>
      <w:r w:rsidR="0066451F" w:rsidRPr="00C1153C">
        <w:rPr>
          <w:rFonts w:ascii="Arial" w:eastAsia="Arial" w:hAnsi="Arial" w:cs="Arial"/>
          <w:bCs/>
          <w:sz w:val="24"/>
          <w:szCs w:val="24"/>
          <w:u w:val="single"/>
        </w:rPr>
        <w:t>i</w:t>
      </w:r>
      <w:r w:rsidR="0066451F" w:rsidRPr="00C1153C">
        <w:rPr>
          <w:rFonts w:ascii="Arial" w:eastAsia="Arial" w:hAnsi="Arial" w:cs="Arial"/>
          <w:bCs/>
          <w:spacing w:val="-2"/>
          <w:sz w:val="24"/>
          <w:szCs w:val="24"/>
          <w:u w:val="single"/>
        </w:rPr>
        <w:t>o</w:t>
      </w:r>
      <w:r w:rsidR="0066451F" w:rsidRPr="00C1153C">
        <w:rPr>
          <w:rFonts w:ascii="Arial" w:eastAsia="Arial" w:hAnsi="Arial" w:cs="Arial"/>
          <w:bCs/>
          <w:sz w:val="24"/>
          <w:szCs w:val="24"/>
          <w:u w:val="single"/>
        </w:rPr>
        <w:t>n Ma</w:t>
      </w:r>
      <w:r w:rsidR="0066451F" w:rsidRPr="00C1153C">
        <w:rPr>
          <w:rFonts w:ascii="Arial" w:eastAsia="Arial" w:hAnsi="Arial" w:cs="Arial"/>
          <w:bCs/>
          <w:spacing w:val="1"/>
          <w:sz w:val="24"/>
          <w:szCs w:val="24"/>
          <w:u w:val="single"/>
        </w:rPr>
        <w:t>k</w:t>
      </w:r>
      <w:r w:rsidR="0066451F" w:rsidRPr="00C1153C">
        <w:rPr>
          <w:rFonts w:ascii="Arial" w:eastAsia="Arial" w:hAnsi="Arial" w:cs="Arial"/>
          <w:bCs/>
          <w:sz w:val="24"/>
          <w:szCs w:val="24"/>
          <w:u w:val="single"/>
        </w:rPr>
        <w:t>ing R</w:t>
      </w:r>
      <w:r w:rsidR="0066451F" w:rsidRPr="00C1153C">
        <w:rPr>
          <w:rFonts w:ascii="Arial" w:eastAsia="Arial" w:hAnsi="Arial" w:cs="Arial"/>
          <w:bCs/>
          <w:spacing w:val="1"/>
          <w:sz w:val="24"/>
          <w:szCs w:val="24"/>
          <w:u w:val="single"/>
        </w:rPr>
        <w:t>es</w:t>
      </w:r>
      <w:r w:rsidR="0066451F" w:rsidRPr="00C1153C">
        <w:rPr>
          <w:rFonts w:ascii="Arial" w:eastAsia="Arial" w:hAnsi="Arial" w:cs="Arial"/>
          <w:bCs/>
          <w:sz w:val="24"/>
          <w:szCs w:val="24"/>
          <w:u w:val="single"/>
        </w:rPr>
        <w:t>pon</w:t>
      </w:r>
      <w:r w:rsidR="0066451F" w:rsidRPr="00C1153C">
        <w:rPr>
          <w:rFonts w:ascii="Arial" w:eastAsia="Arial" w:hAnsi="Arial" w:cs="Arial"/>
          <w:bCs/>
          <w:spacing w:val="-2"/>
          <w:sz w:val="24"/>
          <w:szCs w:val="24"/>
          <w:u w:val="single"/>
        </w:rPr>
        <w:t>s</w:t>
      </w:r>
      <w:r w:rsidR="0066451F" w:rsidRPr="00C1153C">
        <w:rPr>
          <w:rFonts w:ascii="Arial" w:eastAsia="Arial" w:hAnsi="Arial" w:cs="Arial"/>
          <w:bCs/>
          <w:sz w:val="24"/>
          <w:szCs w:val="24"/>
          <w:u w:val="single"/>
        </w:rPr>
        <w:t>ib</w:t>
      </w:r>
      <w:r w:rsidR="0066451F" w:rsidRPr="00C1153C">
        <w:rPr>
          <w:rFonts w:ascii="Arial" w:eastAsia="Arial" w:hAnsi="Arial" w:cs="Arial"/>
          <w:bCs/>
          <w:spacing w:val="-2"/>
          <w:sz w:val="24"/>
          <w:szCs w:val="24"/>
          <w:u w:val="single"/>
        </w:rPr>
        <w:t>i</w:t>
      </w:r>
      <w:r w:rsidR="0066451F" w:rsidRPr="00C1153C">
        <w:rPr>
          <w:rFonts w:ascii="Arial" w:eastAsia="Arial" w:hAnsi="Arial" w:cs="Arial"/>
          <w:bCs/>
          <w:sz w:val="24"/>
          <w:szCs w:val="24"/>
          <w:u w:val="single"/>
        </w:rPr>
        <w:t>l</w:t>
      </w:r>
      <w:r w:rsidR="0066451F" w:rsidRPr="00C1153C">
        <w:rPr>
          <w:rFonts w:ascii="Arial" w:eastAsia="Arial" w:hAnsi="Arial" w:cs="Arial"/>
          <w:bCs/>
          <w:spacing w:val="1"/>
          <w:sz w:val="24"/>
          <w:szCs w:val="24"/>
          <w:u w:val="single"/>
        </w:rPr>
        <w:t>i</w:t>
      </w:r>
      <w:r w:rsidR="0066451F" w:rsidRPr="00C1153C">
        <w:rPr>
          <w:rFonts w:ascii="Arial" w:eastAsia="Arial" w:hAnsi="Arial" w:cs="Arial"/>
          <w:bCs/>
          <w:sz w:val="24"/>
          <w:szCs w:val="24"/>
          <w:u w:val="single"/>
        </w:rPr>
        <w:t>ties</w:t>
      </w:r>
      <w:r>
        <w:rPr>
          <w:rFonts w:ascii="Arial" w:eastAsia="Arial" w:hAnsi="Arial" w:cs="Arial"/>
          <w:bCs/>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 xml:space="preserve">e </w:t>
      </w:r>
      <w:r w:rsidR="0066451F">
        <w:rPr>
          <w:rFonts w:ascii="Arial" w:eastAsia="Arial" w:hAnsi="Arial" w:cs="Arial"/>
          <w:spacing w:val="14"/>
          <w:sz w:val="24"/>
          <w:szCs w:val="24"/>
        </w:rPr>
        <w:t xml:space="preserve"> </w:t>
      </w:r>
      <w:r w:rsidR="00525A63">
        <w:rPr>
          <w:rFonts w:ascii="Arial" w:eastAsia="Arial" w:hAnsi="Arial" w:cs="Arial"/>
          <w:spacing w:val="14"/>
          <w:sz w:val="24"/>
          <w:szCs w:val="24"/>
        </w:rPr>
        <w:t>L</w:t>
      </w:r>
      <w:r w:rsidR="0066451F">
        <w:rPr>
          <w:rFonts w:ascii="Arial" w:eastAsia="Arial" w:hAnsi="Arial" w:cs="Arial"/>
          <w:sz w:val="24"/>
          <w:szCs w:val="24"/>
        </w:rPr>
        <w:t>ic</w:t>
      </w:r>
      <w:r w:rsidR="0066451F">
        <w:rPr>
          <w:rFonts w:ascii="Arial" w:eastAsia="Arial" w:hAnsi="Arial" w:cs="Arial"/>
          <w:spacing w:val="1"/>
          <w:sz w:val="24"/>
          <w:szCs w:val="24"/>
        </w:rPr>
        <w:t>en</w:t>
      </w:r>
      <w:r w:rsidR="0066451F">
        <w:rPr>
          <w:rFonts w:ascii="Arial" w:eastAsia="Arial" w:hAnsi="Arial" w:cs="Arial"/>
          <w:sz w:val="24"/>
          <w:szCs w:val="24"/>
        </w:rPr>
        <w:t xml:space="preserve">sing </w:t>
      </w:r>
      <w:r w:rsidR="0066451F">
        <w:rPr>
          <w:rFonts w:ascii="Arial" w:eastAsia="Arial" w:hAnsi="Arial" w:cs="Arial"/>
          <w:spacing w:val="12"/>
          <w:sz w:val="24"/>
          <w:szCs w:val="24"/>
        </w:rPr>
        <w:t xml:space="preserve"> </w:t>
      </w:r>
      <w:r w:rsidR="0066451F">
        <w:rPr>
          <w:rFonts w:ascii="Arial" w:eastAsia="Arial" w:hAnsi="Arial" w:cs="Arial"/>
          <w:sz w:val="24"/>
          <w:szCs w:val="24"/>
        </w:rPr>
        <w:t>A</w:t>
      </w:r>
      <w:r w:rsidR="0066451F">
        <w:rPr>
          <w:rFonts w:ascii="Arial" w:eastAsia="Arial" w:hAnsi="Arial" w:cs="Arial"/>
          <w:spacing w:val="1"/>
          <w:sz w:val="24"/>
          <w:szCs w:val="24"/>
        </w:rPr>
        <w:t>u</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pacing w:val="1"/>
          <w:sz w:val="24"/>
          <w:szCs w:val="24"/>
        </w:rPr>
        <w:t>o</w:t>
      </w:r>
      <w:r w:rsidR="0066451F">
        <w:rPr>
          <w:rFonts w:ascii="Arial" w:eastAsia="Arial" w:hAnsi="Arial" w:cs="Arial"/>
          <w:spacing w:val="-3"/>
          <w:sz w:val="24"/>
          <w:szCs w:val="24"/>
        </w:rPr>
        <w:t>r</w:t>
      </w:r>
      <w:r w:rsidR="0066451F">
        <w:rPr>
          <w:rFonts w:ascii="Arial" w:eastAsia="Arial" w:hAnsi="Arial" w:cs="Arial"/>
          <w:sz w:val="24"/>
          <w:szCs w:val="24"/>
        </w:rPr>
        <w:t xml:space="preserve">ity </w:t>
      </w:r>
      <w:r w:rsidR="0066451F">
        <w:rPr>
          <w:rFonts w:ascii="Arial" w:eastAsia="Arial" w:hAnsi="Arial" w:cs="Arial"/>
          <w:spacing w:val="11"/>
          <w:sz w:val="24"/>
          <w:szCs w:val="24"/>
        </w:rPr>
        <w:t xml:space="preserve"> </w:t>
      </w:r>
      <w:r w:rsidR="0066451F">
        <w:rPr>
          <w:rFonts w:ascii="Arial" w:eastAsia="Arial" w:hAnsi="Arial" w:cs="Arial"/>
          <w:spacing w:val="1"/>
          <w:sz w:val="24"/>
          <w:szCs w:val="24"/>
        </w:rPr>
        <w:t>ha</w:t>
      </w:r>
      <w:r w:rsidR="0066451F">
        <w:rPr>
          <w:rFonts w:ascii="Arial" w:eastAsia="Arial" w:hAnsi="Arial" w:cs="Arial"/>
          <w:sz w:val="24"/>
          <w:szCs w:val="24"/>
        </w:rPr>
        <w:t xml:space="preserve">s </w:t>
      </w:r>
      <w:r w:rsidR="0066451F">
        <w:rPr>
          <w:rFonts w:ascii="Arial" w:eastAsia="Arial" w:hAnsi="Arial" w:cs="Arial"/>
          <w:spacing w:val="13"/>
          <w:sz w:val="24"/>
          <w:szCs w:val="24"/>
        </w:rPr>
        <w:t xml:space="preserve"> </w:t>
      </w:r>
      <w:r w:rsidR="0066451F">
        <w:rPr>
          <w:rFonts w:ascii="Arial" w:eastAsia="Arial" w:hAnsi="Arial" w:cs="Arial"/>
          <w:spacing w:val="1"/>
          <w:sz w:val="24"/>
          <w:szCs w:val="24"/>
        </w:rPr>
        <w:t>e</w:t>
      </w:r>
      <w:r w:rsidR="0066451F">
        <w:rPr>
          <w:rFonts w:ascii="Arial" w:eastAsia="Arial" w:hAnsi="Arial" w:cs="Arial"/>
          <w:sz w:val="24"/>
          <w:szCs w:val="24"/>
        </w:rPr>
        <w:t>st</w:t>
      </w:r>
      <w:r w:rsidR="0066451F">
        <w:rPr>
          <w:rFonts w:ascii="Arial" w:eastAsia="Arial" w:hAnsi="Arial" w:cs="Arial"/>
          <w:spacing w:val="1"/>
          <w:sz w:val="24"/>
          <w:szCs w:val="24"/>
        </w:rPr>
        <w:t>ab</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s</w:t>
      </w:r>
      <w:r w:rsidR="0066451F">
        <w:rPr>
          <w:rFonts w:ascii="Arial" w:eastAsia="Arial" w:hAnsi="Arial" w:cs="Arial"/>
          <w:spacing w:val="1"/>
          <w:sz w:val="24"/>
          <w:szCs w:val="24"/>
        </w:rPr>
        <w:t>he</w:t>
      </w:r>
      <w:r w:rsidR="0066451F">
        <w:rPr>
          <w:rFonts w:ascii="Arial" w:eastAsia="Arial" w:hAnsi="Arial" w:cs="Arial"/>
          <w:sz w:val="24"/>
          <w:szCs w:val="24"/>
        </w:rPr>
        <w:t xml:space="preserve">d </w:t>
      </w:r>
      <w:r w:rsidR="0066451F">
        <w:rPr>
          <w:rFonts w:ascii="Arial" w:eastAsia="Arial" w:hAnsi="Arial" w:cs="Arial"/>
          <w:spacing w:val="14"/>
          <w:sz w:val="24"/>
          <w:szCs w:val="24"/>
        </w:rPr>
        <w:t xml:space="preserve"> </w:t>
      </w:r>
      <w:r w:rsidR="0066451F">
        <w:rPr>
          <w:rFonts w:ascii="Arial" w:eastAsia="Arial" w:hAnsi="Arial" w:cs="Arial"/>
          <w:sz w:val="24"/>
          <w:szCs w:val="24"/>
        </w:rPr>
        <w:t xml:space="preserve">a </w:t>
      </w:r>
      <w:r w:rsidR="0066451F">
        <w:rPr>
          <w:rFonts w:ascii="Arial" w:eastAsia="Arial" w:hAnsi="Arial" w:cs="Arial"/>
          <w:spacing w:val="12"/>
          <w:sz w:val="24"/>
          <w:szCs w:val="24"/>
        </w:rPr>
        <w:t xml:space="preserve"> </w:t>
      </w:r>
      <w:r w:rsidR="0066451F">
        <w:rPr>
          <w:rFonts w:ascii="Arial" w:eastAsia="Arial" w:hAnsi="Arial" w:cs="Arial"/>
          <w:spacing w:val="1"/>
          <w:sz w:val="24"/>
          <w:szCs w:val="24"/>
        </w:rPr>
        <w:t>L</w:t>
      </w:r>
      <w:r w:rsidR="0066451F">
        <w:rPr>
          <w:rFonts w:ascii="Arial" w:eastAsia="Arial" w:hAnsi="Arial" w:cs="Arial"/>
          <w:sz w:val="24"/>
          <w:szCs w:val="24"/>
        </w:rPr>
        <w:t>ice</w:t>
      </w:r>
      <w:r w:rsidR="0066451F">
        <w:rPr>
          <w:rFonts w:ascii="Arial" w:eastAsia="Arial" w:hAnsi="Arial" w:cs="Arial"/>
          <w:spacing w:val="1"/>
          <w:sz w:val="24"/>
          <w:szCs w:val="24"/>
        </w:rPr>
        <w:t>n</w:t>
      </w:r>
      <w:r w:rsidR="0066451F">
        <w:rPr>
          <w:rFonts w:ascii="Arial" w:eastAsia="Arial" w:hAnsi="Arial" w:cs="Arial"/>
          <w:sz w:val="24"/>
          <w:szCs w:val="24"/>
        </w:rPr>
        <w:t xml:space="preserve">sing </w:t>
      </w:r>
      <w:r w:rsidR="0066451F">
        <w:rPr>
          <w:rFonts w:ascii="Arial" w:eastAsia="Arial" w:hAnsi="Arial" w:cs="Arial"/>
          <w:spacing w:val="12"/>
          <w:sz w:val="24"/>
          <w:szCs w:val="24"/>
        </w:rPr>
        <w:t xml:space="preserve"> </w:t>
      </w:r>
      <w:r w:rsidR="0066451F">
        <w:rPr>
          <w:rFonts w:ascii="Arial" w:eastAsia="Arial" w:hAnsi="Arial" w:cs="Arial"/>
          <w:sz w:val="24"/>
          <w:szCs w:val="24"/>
        </w:rPr>
        <w:t>Co</w:t>
      </w:r>
      <w:r w:rsidR="0066451F">
        <w:rPr>
          <w:rFonts w:ascii="Arial" w:eastAsia="Arial" w:hAnsi="Arial" w:cs="Arial"/>
          <w:spacing w:val="2"/>
          <w:sz w:val="24"/>
          <w:szCs w:val="24"/>
        </w:rPr>
        <w:t>m</w:t>
      </w:r>
      <w:r w:rsidR="0066451F">
        <w:rPr>
          <w:rFonts w:ascii="Arial" w:eastAsia="Arial" w:hAnsi="Arial" w:cs="Arial"/>
          <w:spacing w:val="1"/>
          <w:sz w:val="24"/>
          <w:szCs w:val="24"/>
        </w:rPr>
        <w:t>m</w:t>
      </w:r>
      <w:r w:rsidR="0066451F">
        <w:rPr>
          <w:rFonts w:ascii="Arial" w:eastAsia="Arial" w:hAnsi="Arial" w:cs="Arial"/>
          <w:sz w:val="24"/>
          <w:szCs w:val="24"/>
        </w:rPr>
        <w:t>it</w:t>
      </w:r>
      <w:r w:rsidR="0066451F">
        <w:rPr>
          <w:rFonts w:ascii="Arial" w:eastAsia="Arial" w:hAnsi="Arial" w:cs="Arial"/>
          <w:spacing w:val="-2"/>
          <w:sz w:val="24"/>
          <w:szCs w:val="24"/>
        </w:rPr>
        <w:t>t</w:t>
      </w:r>
      <w:r w:rsidR="0066451F">
        <w:rPr>
          <w:rFonts w:ascii="Arial" w:eastAsia="Arial" w:hAnsi="Arial" w:cs="Arial"/>
          <w:spacing w:val="-1"/>
          <w:sz w:val="24"/>
          <w:szCs w:val="24"/>
        </w:rPr>
        <w:t>e</w:t>
      </w:r>
      <w:r w:rsidR="0066451F">
        <w:rPr>
          <w:rFonts w:ascii="Arial" w:eastAsia="Arial" w:hAnsi="Arial" w:cs="Arial"/>
          <w:sz w:val="24"/>
          <w:szCs w:val="24"/>
        </w:rPr>
        <w:t xml:space="preserve">e </w:t>
      </w:r>
      <w:r w:rsidR="0066451F">
        <w:rPr>
          <w:rFonts w:ascii="Arial" w:eastAsia="Arial" w:hAnsi="Arial" w:cs="Arial"/>
          <w:spacing w:val="14"/>
          <w:sz w:val="24"/>
          <w:szCs w:val="24"/>
        </w:rPr>
        <w:t xml:space="preserve"> </w:t>
      </w:r>
      <w:r w:rsidR="0066451F">
        <w:rPr>
          <w:rFonts w:ascii="Arial" w:eastAsia="Arial" w:hAnsi="Arial" w:cs="Arial"/>
          <w:sz w:val="24"/>
          <w:szCs w:val="24"/>
        </w:rPr>
        <w:t xml:space="preserve">to </w:t>
      </w:r>
      <w:r w:rsidR="0066451F">
        <w:rPr>
          <w:rFonts w:ascii="Arial" w:eastAsia="Arial" w:hAnsi="Arial" w:cs="Arial"/>
          <w:spacing w:val="14"/>
          <w:sz w:val="24"/>
          <w:szCs w:val="24"/>
        </w:rPr>
        <w:t xml:space="preserve"> </w:t>
      </w:r>
      <w:r w:rsidR="0066451F">
        <w:rPr>
          <w:rFonts w:ascii="Arial" w:eastAsia="Arial" w:hAnsi="Arial" w:cs="Arial"/>
          <w:spacing w:val="1"/>
          <w:sz w:val="24"/>
          <w:szCs w:val="24"/>
        </w:rPr>
        <w:t>d</w:t>
      </w:r>
      <w:r w:rsidR="0066451F">
        <w:rPr>
          <w:rFonts w:ascii="Arial" w:eastAsia="Arial" w:hAnsi="Arial" w:cs="Arial"/>
          <w:sz w:val="24"/>
          <w:szCs w:val="24"/>
        </w:rPr>
        <w:t>isch</w:t>
      </w:r>
      <w:r w:rsidR="0066451F">
        <w:rPr>
          <w:rFonts w:ascii="Arial" w:eastAsia="Arial" w:hAnsi="Arial" w:cs="Arial"/>
          <w:spacing w:val="1"/>
          <w:sz w:val="24"/>
          <w:szCs w:val="24"/>
        </w:rPr>
        <w:t>a</w:t>
      </w:r>
      <w:r w:rsidR="0066451F">
        <w:rPr>
          <w:rFonts w:ascii="Arial" w:eastAsia="Arial" w:hAnsi="Arial" w:cs="Arial"/>
          <w:sz w:val="24"/>
          <w:szCs w:val="24"/>
        </w:rPr>
        <w:t>r</w:t>
      </w:r>
      <w:r w:rsidR="0066451F">
        <w:rPr>
          <w:rFonts w:ascii="Arial" w:eastAsia="Arial" w:hAnsi="Arial" w:cs="Arial"/>
          <w:spacing w:val="-2"/>
          <w:sz w:val="24"/>
          <w:szCs w:val="24"/>
        </w:rPr>
        <w:t>g</w:t>
      </w:r>
      <w:r w:rsidR="0066451F">
        <w:rPr>
          <w:rFonts w:ascii="Arial" w:eastAsia="Arial" w:hAnsi="Arial" w:cs="Arial"/>
          <w:sz w:val="24"/>
          <w:szCs w:val="24"/>
        </w:rPr>
        <w:t xml:space="preserve">e </w:t>
      </w:r>
      <w:r w:rsidR="0066451F">
        <w:rPr>
          <w:rFonts w:ascii="Arial" w:eastAsia="Arial" w:hAnsi="Arial" w:cs="Arial"/>
          <w:spacing w:val="14"/>
          <w:sz w:val="24"/>
          <w:szCs w:val="24"/>
        </w:rPr>
        <w:t xml:space="preserve"> </w:t>
      </w:r>
      <w:r w:rsidR="0066451F">
        <w:rPr>
          <w:rFonts w:ascii="Arial" w:eastAsia="Arial" w:hAnsi="Arial" w:cs="Arial"/>
          <w:spacing w:val="1"/>
          <w:sz w:val="24"/>
          <w:szCs w:val="24"/>
        </w:rPr>
        <w:t>a</w:t>
      </w:r>
      <w:r w:rsidR="0066451F">
        <w:rPr>
          <w:rFonts w:ascii="Arial" w:eastAsia="Arial" w:hAnsi="Arial" w:cs="Arial"/>
          <w:sz w:val="24"/>
          <w:szCs w:val="24"/>
        </w:rPr>
        <w:t>ll</w:t>
      </w:r>
      <w:r w:rsidR="00525A63">
        <w:rPr>
          <w:rFonts w:ascii="Arial" w:eastAsia="Arial" w:hAnsi="Arial" w:cs="Arial"/>
          <w:sz w:val="24"/>
          <w:szCs w:val="24"/>
        </w:rPr>
        <w:t xml:space="preserve"> </w:t>
      </w:r>
      <w:r w:rsidR="0066451F">
        <w:rPr>
          <w:rFonts w:ascii="Arial" w:eastAsia="Arial" w:hAnsi="Arial" w:cs="Arial"/>
          <w:spacing w:val="1"/>
          <w:sz w:val="24"/>
          <w:szCs w:val="24"/>
        </w:rPr>
        <w:t>L</w:t>
      </w:r>
      <w:r w:rsidR="0066451F">
        <w:rPr>
          <w:rFonts w:ascii="Arial" w:eastAsia="Arial" w:hAnsi="Arial" w:cs="Arial"/>
          <w:sz w:val="24"/>
          <w:szCs w:val="24"/>
        </w:rPr>
        <w:t>ice</w:t>
      </w:r>
      <w:r w:rsidR="0066451F">
        <w:rPr>
          <w:rFonts w:ascii="Arial" w:eastAsia="Arial" w:hAnsi="Arial" w:cs="Arial"/>
          <w:spacing w:val="1"/>
          <w:sz w:val="24"/>
          <w:szCs w:val="24"/>
        </w:rPr>
        <w:t>n</w:t>
      </w:r>
      <w:r w:rsidR="0066451F">
        <w:rPr>
          <w:rFonts w:ascii="Arial" w:eastAsia="Arial" w:hAnsi="Arial" w:cs="Arial"/>
          <w:sz w:val="24"/>
          <w:szCs w:val="24"/>
        </w:rPr>
        <w:t>sing</w:t>
      </w:r>
      <w:r w:rsidR="0066451F">
        <w:rPr>
          <w:rFonts w:ascii="Arial" w:eastAsia="Arial" w:hAnsi="Arial" w:cs="Arial"/>
          <w:spacing w:val="-3"/>
          <w:sz w:val="24"/>
          <w:szCs w:val="24"/>
        </w:rPr>
        <w:t xml:space="preserve"> </w:t>
      </w:r>
      <w:r w:rsidR="0066451F">
        <w:rPr>
          <w:rFonts w:ascii="Arial" w:eastAsia="Arial" w:hAnsi="Arial" w:cs="Arial"/>
          <w:spacing w:val="3"/>
          <w:sz w:val="24"/>
          <w:szCs w:val="24"/>
        </w:rPr>
        <w:t>f</w:t>
      </w:r>
      <w:r w:rsidR="0066451F">
        <w:rPr>
          <w:rFonts w:ascii="Arial" w:eastAsia="Arial" w:hAnsi="Arial" w:cs="Arial"/>
          <w:spacing w:val="-1"/>
          <w:sz w:val="24"/>
          <w:szCs w:val="24"/>
        </w:rPr>
        <w:t>u</w:t>
      </w:r>
      <w:r w:rsidR="0066451F">
        <w:rPr>
          <w:rFonts w:ascii="Arial" w:eastAsia="Arial" w:hAnsi="Arial" w:cs="Arial"/>
          <w:spacing w:val="1"/>
          <w:sz w:val="24"/>
          <w:szCs w:val="24"/>
        </w:rPr>
        <w:t>n</w:t>
      </w:r>
      <w:r w:rsidR="0066451F">
        <w:rPr>
          <w:rFonts w:ascii="Arial" w:eastAsia="Arial" w:hAnsi="Arial" w:cs="Arial"/>
          <w:sz w:val="24"/>
          <w:szCs w:val="24"/>
        </w:rPr>
        <w:t>cti</w:t>
      </w:r>
      <w:r w:rsidR="0066451F">
        <w:rPr>
          <w:rFonts w:ascii="Arial" w:eastAsia="Arial" w:hAnsi="Arial" w:cs="Arial"/>
          <w:spacing w:val="1"/>
          <w:sz w:val="24"/>
          <w:szCs w:val="24"/>
        </w:rPr>
        <w:t>on</w:t>
      </w:r>
      <w:r w:rsidR="0066451F">
        <w:rPr>
          <w:rFonts w:ascii="Arial" w:eastAsia="Arial" w:hAnsi="Arial" w:cs="Arial"/>
          <w:spacing w:val="-1"/>
          <w:sz w:val="24"/>
          <w:szCs w:val="24"/>
        </w:rPr>
        <w:t>s</w:t>
      </w:r>
      <w:r w:rsidR="0066451F">
        <w:rPr>
          <w:rFonts w:ascii="Arial" w:eastAsia="Arial" w:hAnsi="Arial" w:cs="Arial"/>
          <w:sz w:val="24"/>
          <w:szCs w:val="24"/>
        </w:rPr>
        <w:t>.</w:t>
      </w:r>
      <w:r w:rsidR="00377ED1">
        <w:rPr>
          <w:rFonts w:ascii="Arial" w:eastAsia="Arial" w:hAnsi="Arial" w:cs="Arial"/>
          <w:sz w:val="24"/>
          <w:szCs w:val="24"/>
        </w:rPr>
        <w:t xml:space="preserve"> The Licensing Committee </w:t>
      </w:r>
      <w:r w:rsidR="008F576A">
        <w:rPr>
          <w:rFonts w:ascii="Arial" w:eastAsia="Arial" w:hAnsi="Arial" w:cs="Arial"/>
          <w:sz w:val="24"/>
          <w:szCs w:val="24"/>
        </w:rPr>
        <w:t>shall consist of at least ten, but not more than fifteen members of the authority</w:t>
      </w:r>
      <w:r w:rsidR="001C30C8">
        <w:rPr>
          <w:rFonts w:ascii="Arial" w:eastAsia="Arial" w:hAnsi="Arial" w:cs="Arial"/>
          <w:sz w:val="24"/>
          <w:szCs w:val="24"/>
        </w:rPr>
        <w:t>.</w:t>
      </w:r>
    </w:p>
    <w:p w14:paraId="1A2BBA6C" w14:textId="77777777" w:rsidR="00D736AB" w:rsidRDefault="00D736AB" w:rsidP="00350593">
      <w:pPr>
        <w:spacing w:before="16" w:line="260" w:lineRule="exact"/>
        <w:rPr>
          <w:sz w:val="26"/>
          <w:szCs w:val="26"/>
        </w:rPr>
      </w:pPr>
    </w:p>
    <w:p w14:paraId="1A2BBA76" w14:textId="21B9398E" w:rsidR="00D736AB" w:rsidRDefault="004C61EC" w:rsidP="00350593">
      <w:pPr>
        <w:ind w:right="73"/>
        <w:rPr>
          <w:rFonts w:ascii="Arial" w:eastAsia="Arial" w:hAnsi="Arial" w:cs="Arial"/>
          <w:sz w:val="24"/>
          <w:szCs w:val="24"/>
        </w:rPr>
      </w:pPr>
      <w:r>
        <w:rPr>
          <w:rFonts w:ascii="Arial" w:eastAsia="Arial" w:hAnsi="Arial" w:cs="Arial"/>
          <w:spacing w:val="2"/>
          <w:sz w:val="24"/>
          <w:szCs w:val="24"/>
        </w:rPr>
        <w:t xml:space="preserve">9.7  </w:t>
      </w:r>
      <w:r w:rsidR="00E60FD9">
        <w:rPr>
          <w:rFonts w:ascii="Arial" w:eastAsia="Arial" w:hAnsi="Arial" w:cs="Arial"/>
          <w:spacing w:val="2"/>
          <w:sz w:val="24"/>
          <w:szCs w:val="24"/>
        </w:rPr>
        <w:t>In order to p</w:t>
      </w:r>
      <w:r w:rsidR="00B1447B">
        <w:rPr>
          <w:rFonts w:ascii="Arial" w:eastAsia="Arial" w:hAnsi="Arial" w:cs="Arial"/>
          <w:spacing w:val="2"/>
          <w:sz w:val="24"/>
          <w:szCs w:val="24"/>
        </w:rPr>
        <w:t>rovide a speedy, efficient and cost-effective service</w:t>
      </w:r>
      <w:r w:rsidR="0040445C">
        <w:rPr>
          <w:rFonts w:ascii="Arial" w:eastAsia="Arial" w:hAnsi="Arial" w:cs="Arial"/>
          <w:spacing w:val="2"/>
          <w:sz w:val="24"/>
          <w:szCs w:val="24"/>
        </w:rPr>
        <w:t xml:space="preserve"> to </w:t>
      </w:r>
      <w:r>
        <w:rPr>
          <w:rFonts w:ascii="Arial" w:eastAsia="Arial" w:hAnsi="Arial" w:cs="Arial"/>
          <w:spacing w:val="2"/>
          <w:sz w:val="24"/>
          <w:szCs w:val="24"/>
        </w:rPr>
        <w:t>all</w:t>
      </w:r>
      <w:r w:rsidR="0040445C">
        <w:rPr>
          <w:rFonts w:ascii="Arial" w:eastAsia="Arial" w:hAnsi="Arial" w:cs="Arial"/>
          <w:spacing w:val="2"/>
          <w:sz w:val="24"/>
          <w:szCs w:val="24"/>
        </w:rPr>
        <w:t xml:space="preserve"> involved in the licensing process, 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L</w:t>
      </w:r>
      <w:r w:rsidR="0066451F">
        <w:rPr>
          <w:rFonts w:ascii="Arial" w:eastAsia="Arial" w:hAnsi="Arial" w:cs="Arial"/>
          <w:sz w:val="24"/>
          <w:szCs w:val="24"/>
        </w:rPr>
        <w:t>ic</w:t>
      </w:r>
      <w:r w:rsidR="0066451F">
        <w:rPr>
          <w:rFonts w:ascii="Arial" w:eastAsia="Arial" w:hAnsi="Arial" w:cs="Arial"/>
          <w:spacing w:val="-2"/>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sing</w:t>
      </w:r>
      <w:r w:rsidR="0066451F">
        <w:rPr>
          <w:rFonts w:ascii="Arial" w:eastAsia="Arial" w:hAnsi="Arial" w:cs="Arial"/>
          <w:spacing w:val="1"/>
          <w:sz w:val="24"/>
          <w:szCs w:val="24"/>
        </w:rPr>
        <w:t xml:space="preserve"> </w:t>
      </w:r>
      <w:r w:rsidR="0066451F">
        <w:rPr>
          <w:rFonts w:ascii="Arial" w:eastAsia="Arial" w:hAnsi="Arial" w:cs="Arial"/>
          <w:sz w:val="24"/>
          <w:szCs w:val="24"/>
        </w:rPr>
        <w:t>Com</w:t>
      </w:r>
      <w:r w:rsidR="0066451F">
        <w:rPr>
          <w:rFonts w:ascii="Arial" w:eastAsia="Arial" w:hAnsi="Arial" w:cs="Arial"/>
          <w:spacing w:val="1"/>
          <w:sz w:val="24"/>
          <w:szCs w:val="24"/>
        </w:rPr>
        <w:t>m</w:t>
      </w:r>
      <w:r w:rsidR="0066451F">
        <w:rPr>
          <w:rFonts w:ascii="Arial" w:eastAsia="Arial" w:hAnsi="Arial" w:cs="Arial"/>
          <w:sz w:val="24"/>
          <w:szCs w:val="24"/>
        </w:rPr>
        <w:t>itt</w:t>
      </w:r>
      <w:r w:rsidR="0066451F">
        <w:rPr>
          <w:rFonts w:ascii="Arial" w:eastAsia="Arial" w:hAnsi="Arial" w:cs="Arial"/>
          <w:spacing w:val="-1"/>
          <w:sz w:val="24"/>
          <w:szCs w:val="24"/>
        </w:rPr>
        <w:t>e</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ha</w:t>
      </w:r>
      <w:r w:rsidR="0066451F">
        <w:rPr>
          <w:rFonts w:ascii="Arial" w:eastAsia="Arial" w:hAnsi="Arial" w:cs="Arial"/>
          <w:sz w:val="24"/>
          <w:szCs w:val="24"/>
        </w:rPr>
        <w:t xml:space="preserve">s </w:t>
      </w:r>
      <w:r w:rsidR="0066451F">
        <w:rPr>
          <w:rFonts w:ascii="Arial" w:eastAsia="Arial" w:hAnsi="Arial" w:cs="Arial"/>
          <w:spacing w:val="1"/>
          <w:sz w:val="24"/>
          <w:szCs w:val="24"/>
        </w:rPr>
        <w:t>de</w:t>
      </w:r>
      <w:r w:rsidR="0066451F">
        <w:rPr>
          <w:rFonts w:ascii="Arial" w:eastAsia="Arial" w:hAnsi="Arial" w:cs="Arial"/>
          <w:sz w:val="24"/>
          <w:szCs w:val="24"/>
        </w:rPr>
        <w:t>le</w:t>
      </w:r>
      <w:r w:rsidR="0066451F">
        <w:rPr>
          <w:rFonts w:ascii="Arial" w:eastAsia="Arial" w:hAnsi="Arial" w:cs="Arial"/>
          <w:spacing w:val="-1"/>
          <w:sz w:val="24"/>
          <w:szCs w:val="24"/>
        </w:rPr>
        <w:t>g</w:t>
      </w:r>
      <w:r w:rsidR="0066451F">
        <w:rPr>
          <w:rFonts w:ascii="Arial" w:eastAsia="Arial" w:hAnsi="Arial" w:cs="Arial"/>
          <w:spacing w:val="1"/>
          <w:sz w:val="24"/>
          <w:szCs w:val="24"/>
        </w:rPr>
        <w:t>a</w:t>
      </w:r>
      <w:r w:rsidR="0066451F">
        <w:rPr>
          <w:rFonts w:ascii="Arial" w:eastAsia="Arial" w:hAnsi="Arial" w:cs="Arial"/>
          <w:spacing w:val="-2"/>
          <w:sz w:val="24"/>
          <w:szCs w:val="24"/>
        </w:rPr>
        <w:t>t</w:t>
      </w:r>
      <w:r w:rsidR="0066451F">
        <w:rPr>
          <w:rFonts w:ascii="Arial" w:eastAsia="Arial" w:hAnsi="Arial" w:cs="Arial"/>
          <w:spacing w:val="1"/>
          <w:sz w:val="24"/>
          <w:szCs w:val="24"/>
        </w:rPr>
        <w:t>e</w:t>
      </w:r>
      <w:r w:rsidR="0066451F">
        <w:rPr>
          <w:rFonts w:ascii="Arial" w:eastAsia="Arial" w:hAnsi="Arial" w:cs="Arial"/>
          <w:sz w:val="24"/>
          <w:szCs w:val="24"/>
        </w:rPr>
        <w:t>d</w:t>
      </w:r>
      <w:r w:rsidR="0066451F">
        <w:rPr>
          <w:rFonts w:ascii="Arial" w:eastAsia="Arial" w:hAnsi="Arial" w:cs="Arial"/>
          <w:spacing w:val="1"/>
          <w:sz w:val="24"/>
          <w:szCs w:val="24"/>
        </w:rPr>
        <w:t xml:space="preserve"> </w:t>
      </w:r>
      <w:r w:rsidR="0040445C">
        <w:rPr>
          <w:rFonts w:ascii="Arial" w:eastAsia="Arial" w:hAnsi="Arial" w:cs="Arial"/>
          <w:spacing w:val="1"/>
          <w:sz w:val="24"/>
          <w:szCs w:val="24"/>
        </w:rPr>
        <w:t xml:space="preserve">certain decisions </w:t>
      </w:r>
      <w:r w:rsidR="00D64C66">
        <w:rPr>
          <w:rFonts w:ascii="Arial" w:eastAsia="Arial" w:hAnsi="Arial" w:cs="Arial"/>
          <w:spacing w:val="1"/>
          <w:sz w:val="24"/>
          <w:szCs w:val="24"/>
        </w:rPr>
        <w:t>and functions to Sub-Committees.</w:t>
      </w:r>
    </w:p>
    <w:p w14:paraId="1A2BBA77" w14:textId="77777777" w:rsidR="00D736AB" w:rsidRDefault="00D736AB" w:rsidP="00350593">
      <w:pPr>
        <w:spacing w:before="16" w:line="260" w:lineRule="exact"/>
        <w:rPr>
          <w:sz w:val="26"/>
          <w:szCs w:val="26"/>
        </w:rPr>
      </w:pPr>
    </w:p>
    <w:p w14:paraId="1A2BBA78" w14:textId="4E844E83" w:rsidR="00D736AB" w:rsidRDefault="00C25DA5" w:rsidP="00350593">
      <w:pPr>
        <w:ind w:right="64"/>
        <w:rPr>
          <w:rFonts w:ascii="Arial" w:eastAsia="Arial" w:hAnsi="Arial" w:cs="Arial"/>
          <w:sz w:val="24"/>
          <w:szCs w:val="24"/>
        </w:rPr>
      </w:pPr>
      <w:r>
        <w:rPr>
          <w:rFonts w:ascii="Arial" w:eastAsia="Arial" w:hAnsi="Arial" w:cs="Arial"/>
          <w:spacing w:val="-1"/>
          <w:sz w:val="24"/>
          <w:szCs w:val="24"/>
        </w:rPr>
        <w:t xml:space="preserve">9.8   </w:t>
      </w:r>
      <w:r w:rsidR="0066451F">
        <w:rPr>
          <w:rFonts w:ascii="Arial" w:eastAsia="Arial" w:hAnsi="Arial" w:cs="Arial"/>
          <w:spacing w:val="-1"/>
          <w:sz w:val="24"/>
          <w:szCs w:val="24"/>
        </w:rPr>
        <w:t>M</w:t>
      </w:r>
      <w:r w:rsidR="0066451F">
        <w:rPr>
          <w:rFonts w:ascii="Arial" w:eastAsia="Arial" w:hAnsi="Arial" w:cs="Arial"/>
          <w:spacing w:val="1"/>
          <w:sz w:val="24"/>
          <w:szCs w:val="24"/>
        </w:rPr>
        <w:t>an</w:t>
      </w:r>
      <w:r w:rsidR="0066451F">
        <w:rPr>
          <w:rFonts w:ascii="Arial" w:eastAsia="Arial" w:hAnsi="Arial" w:cs="Arial"/>
          <w:sz w:val="24"/>
          <w:szCs w:val="24"/>
        </w:rPr>
        <w:t>y</w:t>
      </w:r>
      <w:r w:rsidR="0066451F">
        <w:rPr>
          <w:rFonts w:ascii="Arial" w:eastAsia="Arial" w:hAnsi="Arial" w:cs="Arial"/>
          <w:spacing w:val="41"/>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44"/>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42"/>
          <w:sz w:val="24"/>
          <w:szCs w:val="24"/>
        </w:rPr>
        <w:t xml:space="preserve"> </w:t>
      </w:r>
      <w:r w:rsidR="0066451F">
        <w:rPr>
          <w:rFonts w:ascii="Arial" w:eastAsia="Arial" w:hAnsi="Arial" w:cs="Arial"/>
          <w:spacing w:val="1"/>
          <w:sz w:val="24"/>
          <w:szCs w:val="24"/>
        </w:rPr>
        <w:t>de</w:t>
      </w:r>
      <w:r w:rsidR="0066451F">
        <w:rPr>
          <w:rFonts w:ascii="Arial" w:eastAsia="Arial" w:hAnsi="Arial" w:cs="Arial"/>
          <w:sz w:val="24"/>
          <w:szCs w:val="24"/>
        </w:rPr>
        <w:t>cis</w:t>
      </w:r>
      <w:r w:rsidR="0066451F">
        <w:rPr>
          <w:rFonts w:ascii="Arial" w:eastAsia="Arial" w:hAnsi="Arial" w:cs="Arial"/>
          <w:spacing w:val="-1"/>
          <w:sz w:val="24"/>
          <w:szCs w:val="24"/>
        </w:rPr>
        <w:t>i</w:t>
      </w:r>
      <w:r w:rsidR="0066451F">
        <w:rPr>
          <w:rFonts w:ascii="Arial" w:eastAsia="Arial" w:hAnsi="Arial" w:cs="Arial"/>
          <w:spacing w:val="1"/>
          <w:sz w:val="24"/>
          <w:szCs w:val="24"/>
        </w:rPr>
        <w:t>on</w:t>
      </w:r>
      <w:r w:rsidR="0066451F">
        <w:rPr>
          <w:rFonts w:ascii="Arial" w:eastAsia="Arial" w:hAnsi="Arial" w:cs="Arial"/>
          <w:sz w:val="24"/>
          <w:szCs w:val="24"/>
        </w:rPr>
        <w:t>s</w:t>
      </w:r>
      <w:r w:rsidR="0066451F">
        <w:rPr>
          <w:rFonts w:ascii="Arial" w:eastAsia="Arial" w:hAnsi="Arial" w:cs="Arial"/>
          <w:spacing w:val="41"/>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n</w:t>
      </w:r>
      <w:r w:rsidR="0066451F">
        <w:rPr>
          <w:rFonts w:ascii="Arial" w:eastAsia="Arial" w:hAnsi="Arial" w:cs="Arial"/>
          <w:sz w:val="24"/>
          <w:szCs w:val="24"/>
        </w:rPr>
        <w:t>d</w:t>
      </w:r>
      <w:r w:rsidR="0066451F">
        <w:rPr>
          <w:rFonts w:ascii="Arial" w:eastAsia="Arial" w:hAnsi="Arial" w:cs="Arial"/>
          <w:spacing w:val="42"/>
          <w:sz w:val="24"/>
          <w:szCs w:val="24"/>
        </w:rPr>
        <w:t xml:space="preserve"> </w:t>
      </w:r>
      <w:r w:rsidR="0066451F">
        <w:rPr>
          <w:rFonts w:ascii="Arial" w:eastAsia="Arial" w:hAnsi="Arial" w:cs="Arial"/>
          <w:sz w:val="24"/>
          <w:szCs w:val="24"/>
        </w:rPr>
        <w:t>f</w:t>
      </w:r>
      <w:r w:rsidR="0066451F">
        <w:rPr>
          <w:rFonts w:ascii="Arial" w:eastAsia="Arial" w:hAnsi="Arial" w:cs="Arial"/>
          <w:spacing w:val="1"/>
          <w:sz w:val="24"/>
          <w:szCs w:val="24"/>
        </w:rPr>
        <w:t>un</w:t>
      </w:r>
      <w:r w:rsidR="0066451F">
        <w:rPr>
          <w:rFonts w:ascii="Arial" w:eastAsia="Arial" w:hAnsi="Arial" w:cs="Arial"/>
          <w:sz w:val="24"/>
          <w:szCs w:val="24"/>
        </w:rPr>
        <w:t>cti</w:t>
      </w:r>
      <w:r w:rsidR="0066451F">
        <w:rPr>
          <w:rFonts w:ascii="Arial" w:eastAsia="Arial" w:hAnsi="Arial" w:cs="Arial"/>
          <w:spacing w:val="-1"/>
          <w:sz w:val="24"/>
          <w:szCs w:val="24"/>
        </w:rPr>
        <w:t>o</w:t>
      </w:r>
      <w:r w:rsidR="0066451F">
        <w:rPr>
          <w:rFonts w:ascii="Arial" w:eastAsia="Arial" w:hAnsi="Arial" w:cs="Arial"/>
          <w:spacing w:val="1"/>
          <w:sz w:val="24"/>
          <w:szCs w:val="24"/>
        </w:rPr>
        <w:t>n</w:t>
      </w:r>
      <w:r w:rsidR="0066451F">
        <w:rPr>
          <w:rFonts w:ascii="Arial" w:eastAsia="Arial" w:hAnsi="Arial" w:cs="Arial"/>
          <w:sz w:val="24"/>
          <w:szCs w:val="24"/>
        </w:rPr>
        <w:t>s</w:t>
      </w:r>
      <w:r w:rsidR="0066451F">
        <w:rPr>
          <w:rFonts w:ascii="Arial" w:eastAsia="Arial" w:hAnsi="Arial" w:cs="Arial"/>
          <w:spacing w:val="43"/>
          <w:sz w:val="24"/>
          <w:szCs w:val="24"/>
        </w:rPr>
        <w:t xml:space="preserve"> </w:t>
      </w:r>
      <w:r w:rsidR="0066451F">
        <w:rPr>
          <w:rFonts w:ascii="Arial" w:eastAsia="Arial" w:hAnsi="Arial" w:cs="Arial"/>
          <w:spacing w:val="-3"/>
          <w:sz w:val="24"/>
          <w:szCs w:val="24"/>
        </w:rPr>
        <w:t>w</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z w:val="24"/>
          <w:szCs w:val="24"/>
        </w:rPr>
        <w:t>l</w:t>
      </w:r>
      <w:r w:rsidR="0066451F">
        <w:rPr>
          <w:rFonts w:ascii="Arial" w:eastAsia="Arial" w:hAnsi="Arial" w:cs="Arial"/>
          <w:spacing w:val="43"/>
          <w:sz w:val="24"/>
          <w:szCs w:val="24"/>
        </w:rPr>
        <w:t xml:space="preserve"> </w:t>
      </w:r>
      <w:r w:rsidR="0066451F">
        <w:rPr>
          <w:rFonts w:ascii="Arial" w:eastAsia="Arial" w:hAnsi="Arial" w:cs="Arial"/>
          <w:spacing w:val="1"/>
          <w:sz w:val="24"/>
          <w:szCs w:val="24"/>
        </w:rPr>
        <w:t>b</w:t>
      </w:r>
      <w:r w:rsidR="0066451F">
        <w:rPr>
          <w:rFonts w:ascii="Arial" w:eastAsia="Arial" w:hAnsi="Arial" w:cs="Arial"/>
          <w:sz w:val="24"/>
          <w:szCs w:val="24"/>
        </w:rPr>
        <w:t>e</w:t>
      </w:r>
      <w:r w:rsidR="0066451F">
        <w:rPr>
          <w:rFonts w:ascii="Arial" w:eastAsia="Arial" w:hAnsi="Arial" w:cs="Arial"/>
          <w:spacing w:val="44"/>
          <w:sz w:val="24"/>
          <w:szCs w:val="24"/>
        </w:rPr>
        <w:t xml:space="preserve"> </w:t>
      </w:r>
      <w:r w:rsidR="0066451F">
        <w:rPr>
          <w:rFonts w:ascii="Arial" w:eastAsia="Arial" w:hAnsi="Arial" w:cs="Arial"/>
          <w:spacing w:val="1"/>
          <w:sz w:val="24"/>
          <w:szCs w:val="24"/>
        </w:rPr>
        <w:t>pu</w:t>
      </w:r>
      <w:r w:rsidR="0066451F">
        <w:rPr>
          <w:rFonts w:ascii="Arial" w:eastAsia="Arial" w:hAnsi="Arial" w:cs="Arial"/>
          <w:sz w:val="24"/>
          <w:szCs w:val="24"/>
        </w:rPr>
        <w:t>rely</w:t>
      </w:r>
      <w:r w:rsidR="0066451F">
        <w:rPr>
          <w:rFonts w:ascii="Arial" w:eastAsia="Arial" w:hAnsi="Arial" w:cs="Arial"/>
          <w:spacing w:val="41"/>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d</w:t>
      </w:r>
      <w:r w:rsidR="0066451F">
        <w:rPr>
          <w:rFonts w:ascii="Arial" w:eastAsia="Arial" w:hAnsi="Arial" w:cs="Arial"/>
          <w:spacing w:val="1"/>
          <w:sz w:val="24"/>
          <w:szCs w:val="24"/>
        </w:rPr>
        <w:t>m</w:t>
      </w:r>
      <w:r w:rsidR="0066451F">
        <w:rPr>
          <w:rFonts w:ascii="Arial" w:eastAsia="Arial" w:hAnsi="Arial" w:cs="Arial"/>
          <w:sz w:val="24"/>
          <w:szCs w:val="24"/>
        </w:rPr>
        <w:t>inistra</w:t>
      </w:r>
      <w:r w:rsidR="0066451F">
        <w:rPr>
          <w:rFonts w:ascii="Arial" w:eastAsia="Arial" w:hAnsi="Arial" w:cs="Arial"/>
          <w:spacing w:val="1"/>
          <w:sz w:val="24"/>
          <w:szCs w:val="24"/>
        </w:rPr>
        <w:t>t</w:t>
      </w:r>
      <w:r w:rsidR="0066451F">
        <w:rPr>
          <w:rFonts w:ascii="Arial" w:eastAsia="Arial" w:hAnsi="Arial" w:cs="Arial"/>
          <w:sz w:val="24"/>
          <w:szCs w:val="24"/>
        </w:rPr>
        <w:t>i</w:t>
      </w:r>
      <w:r w:rsidR="0066451F">
        <w:rPr>
          <w:rFonts w:ascii="Arial" w:eastAsia="Arial" w:hAnsi="Arial" w:cs="Arial"/>
          <w:spacing w:val="-3"/>
          <w:sz w:val="24"/>
          <w:szCs w:val="24"/>
        </w:rPr>
        <w:t>v</w:t>
      </w:r>
      <w:r w:rsidR="0066451F">
        <w:rPr>
          <w:rFonts w:ascii="Arial" w:eastAsia="Arial" w:hAnsi="Arial" w:cs="Arial"/>
          <w:sz w:val="24"/>
          <w:szCs w:val="24"/>
        </w:rPr>
        <w:t>e</w:t>
      </w:r>
      <w:r w:rsidR="0066451F">
        <w:rPr>
          <w:rFonts w:ascii="Arial" w:eastAsia="Arial" w:hAnsi="Arial" w:cs="Arial"/>
          <w:spacing w:val="42"/>
          <w:sz w:val="24"/>
          <w:szCs w:val="24"/>
        </w:rPr>
        <w:t xml:space="preserve"> </w:t>
      </w:r>
      <w:r w:rsidR="0066451F">
        <w:rPr>
          <w:rFonts w:ascii="Arial" w:eastAsia="Arial" w:hAnsi="Arial" w:cs="Arial"/>
          <w:sz w:val="24"/>
          <w:szCs w:val="24"/>
        </w:rPr>
        <w:t>in</w:t>
      </w:r>
      <w:r w:rsidR="0066451F">
        <w:rPr>
          <w:rFonts w:ascii="Arial" w:eastAsia="Arial" w:hAnsi="Arial" w:cs="Arial"/>
          <w:spacing w:val="44"/>
          <w:sz w:val="24"/>
          <w:szCs w:val="24"/>
        </w:rPr>
        <w:t xml:space="preserve"> </w:t>
      </w:r>
      <w:r w:rsidR="0066451F">
        <w:rPr>
          <w:rFonts w:ascii="Arial" w:eastAsia="Arial" w:hAnsi="Arial" w:cs="Arial"/>
          <w:spacing w:val="-1"/>
          <w:sz w:val="24"/>
          <w:szCs w:val="24"/>
        </w:rPr>
        <w:t>n</w:t>
      </w:r>
      <w:r w:rsidR="0066451F">
        <w:rPr>
          <w:rFonts w:ascii="Arial" w:eastAsia="Arial" w:hAnsi="Arial" w:cs="Arial"/>
          <w:spacing w:val="1"/>
          <w:sz w:val="24"/>
          <w:szCs w:val="24"/>
        </w:rPr>
        <w:t>a</w:t>
      </w:r>
      <w:r w:rsidR="0066451F">
        <w:rPr>
          <w:rFonts w:ascii="Arial" w:eastAsia="Arial" w:hAnsi="Arial" w:cs="Arial"/>
          <w:sz w:val="24"/>
          <w:szCs w:val="24"/>
        </w:rPr>
        <w:t>t</w:t>
      </w:r>
      <w:r w:rsidR="0066451F">
        <w:rPr>
          <w:rFonts w:ascii="Arial" w:eastAsia="Arial" w:hAnsi="Arial" w:cs="Arial"/>
          <w:spacing w:val="1"/>
          <w:sz w:val="24"/>
          <w:szCs w:val="24"/>
        </w:rPr>
        <w:t>u</w:t>
      </w:r>
      <w:r w:rsidR="0066451F">
        <w:rPr>
          <w:rFonts w:ascii="Arial" w:eastAsia="Arial" w:hAnsi="Arial" w:cs="Arial"/>
          <w:sz w:val="24"/>
          <w:szCs w:val="24"/>
        </w:rPr>
        <w:t>re</w:t>
      </w:r>
      <w:r w:rsidR="0066451F">
        <w:rPr>
          <w:rFonts w:ascii="Arial" w:eastAsia="Arial" w:hAnsi="Arial" w:cs="Arial"/>
          <w:spacing w:val="41"/>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n</w:t>
      </w:r>
      <w:r w:rsidR="0066451F">
        <w:rPr>
          <w:rFonts w:ascii="Arial" w:eastAsia="Arial" w:hAnsi="Arial" w:cs="Arial"/>
          <w:sz w:val="24"/>
          <w:szCs w:val="24"/>
        </w:rPr>
        <w:t>d</w:t>
      </w:r>
      <w:r w:rsidR="0066451F">
        <w:rPr>
          <w:rFonts w:ascii="Arial" w:eastAsia="Arial" w:hAnsi="Arial" w:cs="Arial"/>
          <w:spacing w:val="42"/>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 xml:space="preserve">e </w:t>
      </w:r>
      <w:r w:rsidR="0066451F">
        <w:rPr>
          <w:rFonts w:ascii="Arial" w:eastAsia="Arial" w:hAnsi="Arial" w:cs="Arial"/>
          <w:spacing w:val="-1"/>
          <w:sz w:val="24"/>
          <w:szCs w:val="24"/>
        </w:rPr>
        <w:t>g</w:t>
      </w:r>
      <w:r w:rsidR="0066451F">
        <w:rPr>
          <w:rFonts w:ascii="Arial" w:eastAsia="Arial" w:hAnsi="Arial" w:cs="Arial"/>
          <w:sz w:val="24"/>
          <w:szCs w:val="24"/>
        </w:rPr>
        <w:t>ra</w:t>
      </w:r>
      <w:r w:rsidR="0066451F">
        <w:rPr>
          <w:rFonts w:ascii="Arial" w:eastAsia="Arial" w:hAnsi="Arial" w:cs="Arial"/>
          <w:spacing w:val="1"/>
          <w:sz w:val="24"/>
          <w:szCs w:val="24"/>
        </w:rPr>
        <w:t>n</w:t>
      </w:r>
      <w:r w:rsidR="0066451F">
        <w:rPr>
          <w:rFonts w:ascii="Arial" w:eastAsia="Arial" w:hAnsi="Arial" w:cs="Arial"/>
          <w:sz w:val="24"/>
          <w:szCs w:val="24"/>
        </w:rPr>
        <w:t>t</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n</w:t>
      </w:r>
      <w:r w:rsidR="0066451F">
        <w:rPr>
          <w:rFonts w:ascii="Arial" w:eastAsia="Arial" w:hAnsi="Arial" w:cs="Arial"/>
          <w:spacing w:val="-1"/>
          <w:sz w:val="24"/>
          <w:szCs w:val="24"/>
        </w:rPr>
        <w:t>o</w:t>
      </w:r>
      <w:r w:rsidR="0066451F">
        <w:rPr>
          <w:rFonts w:ascii="Arial" w:eastAsia="Arial" w:hAnsi="Arial" w:cs="Arial"/>
          <w:spacing w:val="2"/>
          <w:sz w:val="24"/>
          <w:szCs w:val="24"/>
        </w:rPr>
        <w:t>n</w:t>
      </w:r>
      <w:r w:rsidR="0066451F">
        <w:rPr>
          <w:rFonts w:ascii="Arial" w:eastAsia="Arial" w:hAnsi="Arial" w:cs="Arial"/>
          <w:spacing w:val="-1"/>
          <w:sz w:val="24"/>
          <w:szCs w:val="24"/>
        </w:rPr>
        <w:t>-</w:t>
      </w:r>
      <w:r w:rsidR="0066451F">
        <w:rPr>
          <w:rFonts w:ascii="Arial" w:eastAsia="Arial" w:hAnsi="Arial" w:cs="Arial"/>
          <w:sz w:val="24"/>
          <w:szCs w:val="24"/>
        </w:rPr>
        <w:t>c</w:t>
      </w:r>
      <w:r w:rsidR="0066451F">
        <w:rPr>
          <w:rFonts w:ascii="Arial" w:eastAsia="Arial" w:hAnsi="Arial" w:cs="Arial"/>
          <w:spacing w:val="1"/>
          <w:sz w:val="24"/>
          <w:szCs w:val="24"/>
        </w:rPr>
        <w:t>on</w:t>
      </w:r>
      <w:r w:rsidR="0066451F">
        <w:rPr>
          <w:rFonts w:ascii="Arial" w:eastAsia="Arial" w:hAnsi="Arial" w:cs="Arial"/>
          <w:spacing w:val="-2"/>
          <w:sz w:val="24"/>
          <w:szCs w:val="24"/>
        </w:rPr>
        <w:t>t</w:t>
      </w:r>
      <w:r w:rsidR="0066451F">
        <w:rPr>
          <w:rFonts w:ascii="Arial" w:eastAsia="Arial" w:hAnsi="Arial" w:cs="Arial"/>
          <w:spacing w:val="1"/>
          <w:sz w:val="24"/>
          <w:szCs w:val="24"/>
        </w:rPr>
        <w:t>en</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pacing w:val="1"/>
          <w:sz w:val="24"/>
          <w:szCs w:val="24"/>
        </w:rPr>
        <w:t>u</w:t>
      </w:r>
      <w:r w:rsidR="0066451F">
        <w:rPr>
          <w:rFonts w:ascii="Arial" w:eastAsia="Arial" w:hAnsi="Arial" w:cs="Arial"/>
          <w:sz w:val="24"/>
          <w:szCs w:val="24"/>
        </w:rPr>
        <w:t xml:space="preserve">s </w:t>
      </w:r>
      <w:r w:rsidR="0066451F">
        <w:rPr>
          <w:rFonts w:ascii="Arial" w:eastAsia="Arial" w:hAnsi="Arial" w:cs="Arial"/>
          <w:spacing w:val="1"/>
          <w:sz w:val="24"/>
          <w:szCs w:val="24"/>
        </w:rPr>
        <w:t>app</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on</w:t>
      </w:r>
      <w:r w:rsidR="0066451F">
        <w:rPr>
          <w:rFonts w:ascii="Arial" w:eastAsia="Arial" w:hAnsi="Arial" w:cs="Arial"/>
          <w:sz w:val="24"/>
          <w:szCs w:val="24"/>
        </w:rPr>
        <w:t>s,</w:t>
      </w:r>
      <w:r w:rsidR="0066451F">
        <w:rPr>
          <w:rFonts w:ascii="Arial" w:eastAsia="Arial" w:hAnsi="Arial" w:cs="Arial"/>
          <w:spacing w:val="1"/>
          <w:sz w:val="24"/>
          <w:szCs w:val="24"/>
        </w:rPr>
        <w:t xml:space="preserve"> </w:t>
      </w:r>
      <w:r w:rsidR="0066451F">
        <w:rPr>
          <w:rFonts w:ascii="Arial" w:eastAsia="Arial" w:hAnsi="Arial" w:cs="Arial"/>
          <w:sz w:val="24"/>
          <w:szCs w:val="24"/>
        </w:rPr>
        <w:t>inc</w:t>
      </w:r>
      <w:r w:rsidR="0066451F">
        <w:rPr>
          <w:rFonts w:ascii="Arial" w:eastAsia="Arial" w:hAnsi="Arial" w:cs="Arial"/>
          <w:spacing w:val="-2"/>
          <w:sz w:val="24"/>
          <w:szCs w:val="24"/>
        </w:rPr>
        <w:t>l</w:t>
      </w:r>
      <w:r w:rsidR="0066451F">
        <w:rPr>
          <w:rFonts w:ascii="Arial" w:eastAsia="Arial" w:hAnsi="Arial" w:cs="Arial"/>
          <w:spacing w:val="1"/>
          <w:sz w:val="24"/>
          <w:szCs w:val="24"/>
        </w:rPr>
        <w:t>ud</w:t>
      </w:r>
      <w:r w:rsidR="0066451F">
        <w:rPr>
          <w:rFonts w:ascii="Arial" w:eastAsia="Arial" w:hAnsi="Arial" w:cs="Arial"/>
          <w:spacing w:val="-3"/>
          <w:sz w:val="24"/>
          <w:szCs w:val="24"/>
        </w:rPr>
        <w:t>i</w:t>
      </w:r>
      <w:r w:rsidR="0066451F">
        <w:rPr>
          <w:rFonts w:ascii="Arial" w:eastAsia="Arial" w:hAnsi="Arial" w:cs="Arial"/>
          <w:spacing w:val="5"/>
          <w:sz w:val="24"/>
          <w:szCs w:val="24"/>
        </w:rPr>
        <w:t>n</w:t>
      </w:r>
      <w:r w:rsidR="0066451F">
        <w:rPr>
          <w:rFonts w:ascii="Arial" w:eastAsia="Arial" w:hAnsi="Arial" w:cs="Arial"/>
          <w:sz w:val="24"/>
          <w:szCs w:val="24"/>
        </w:rPr>
        <w:t>g</w:t>
      </w:r>
      <w:r w:rsidR="0066451F">
        <w:rPr>
          <w:rFonts w:ascii="Arial" w:eastAsia="Arial" w:hAnsi="Arial" w:cs="Arial"/>
          <w:spacing w:val="-1"/>
          <w:sz w:val="24"/>
          <w:szCs w:val="24"/>
        </w:rPr>
        <w:t xml:space="preserve"> </w:t>
      </w:r>
      <w:r w:rsidR="0066451F">
        <w:rPr>
          <w:rFonts w:ascii="Arial" w:eastAsia="Arial" w:hAnsi="Arial" w:cs="Arial"/>
          <w:spacing w:val="3"/>
          <w:sz w:val="24"/>
          <w:szCs w:val="24"/>
        </w:rPr>
        <w:t>f</w:t>
      </w:r>
      <w:r w:rsidR="0066451F">
        <w:rPr>
          <w:rFonts w:ascii="Arial" w:eastAsia="Arial" w:hAnsi="Arial" w:cs="Arial"/>
          <w:spacing w:val="1"/>
          <w:sz w:val="24"/>
          <w:szCs w:val="24"/>
        </w:rPr>
        <w:t>o</w:t>
      </w:r>
      <w:r w:rsidR="0066451F">
        <w:rPr>
          <w:rFonts w:ascii="Arial" w:eastAsia="Arial" w:hAnsi="Arial" w:cs="Arial"/>
          <w:sz w:val="24"/>
          <w:szCs w:val="24"/>
        </w:rPr>
        <w:t>r e</w:t>
      </w:r>
      <w:r w:rsidR="0066451F">
        <w:rPr>
          <w:rFonts w:ascii="Arial" w:eastAsia="Arial" w:hAnsi="Arial" w:cs="Arial"/>
          <w:spacing w:val="-2"/>
          <w:sz w:val="24"/>
          <w:szCs w:val="24"/>
        </w:rPr>
        <w:t>x</w:t>
      </w:r>
      <w:r w:rsidR="0066451F">
        <w:rPr>
          <w:rFonts w:ascii="Arial" w:eastAsia="Arial" w:hAnsi="Arial" w:cs="Arial"/>
          <w:spacing w:val="1"/>
          <w:sz w:val="24"/>
          <w:szCs w:val="24"/>
        </w:rPr>
        <w:t>a</w:t>
      </w:r>
      <w:r w:rsidR="0066451F">
        <w:rPr>
          <w:rFonts w:ascii="Arial" w:eastAsia="Arial" w:hAnsi="Arial" w:cs="Arial"/>
          <w:spacing w:val="-1"/>
          <w:sz w:val="24"/>
          <w:szCs w:val="24"/>
        </w:rPr>
        <w:t>m</w:t>
      </w:r>
      <w:r w:rsidR="0066451F">
        <w:rPr>
          <w:rFonts w:ascii="Arial" w:eastAsia="Arial" w:hAnsi="Arial" w:cs="Arial"/>
          <w:spacing w:val="1"/>
          <w:sz w:val="24"/>
          <w:szCs w:val="24"/>
        </w:rPr>
        <w:t>p</w:t>
      </w:r>
      <w:r w:rsidR="0066451F">
        <w:rPr>
          <w:rFonts w:ascii="Arial" w:eastAsia="Arial" w:hAnsi="Arial" w:cs="Arial"/>
          <w:sz w:val="24"/>
          <w:szCs w:val="24"/>
        </w:rPr>
        <w:t>le</w:t>
      </w:r>
      <w:r w:rsidR="0066451F">
        <w:rPr>
          <w:rFonts w:ascii="Arial" w:eastAsia="Arial" w:hAnsi="Arial" w:cs="Arial"/>
          <w:spacing w:val="1"/>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pacing w:val="1"/>
          <w:sz w:val="24"/>
          <w:szCs w:val="24"/>
        </w:rPr>
        <w:t>o</w:t>
      </w:r>
      <w:r w:rsidR="0066451F">
        <w:rPr>
          <w:rFonts w:ascii="Arial" w:eastAsia="Arial" w:hAnsi="Arial" w:cs="Arial"/>
          <w:sz w:val="24"/>
          <w:szCs w:val="24"/>
        </w:rPr>
        <w:t>se</w:t>
      </w:r>
      <w:r w:rsidR="0066451F">
        <w:rPr>
          <w:rFonts w:ascii="Arial" w:eastAsia="Arial" w:hAnsi="Arial" w:cs="Arial"/>
          <w:spacing w:val="1"/>
          <w:sz w:val="24"/>
          <w:szCs w:val="24"/>
        </w:rPr>
        <w:t xml:space="preserve"> </w:t>
      </w:r>
      <w:proofErr w:type="spellStart"/>
      <w:r w:rsidR="0066451F">
        <w:rPr>
          <w:rFonts w:ascii="Arial" w:eastAsia="Arial" w:hAnsi="Arial" w:cs="Arial"/>
          <w:sz w:val="24"/>
          <w:szCs w:val="24"/>
        </w:rPr>
        <w:t>lice</w:t>
      </w:r>
      <w:r w:rsidR="0066451F">
        <w:rPr>
          <w:rFonts w:ascii="Arial" w:eastAsia="Arial" w:hAnsi="Arial" w:cs="Arial"/>
          <w:spacing w:val="1"/>
          <w:sz w:val="24"/>
          <w:szCs w:val="24"/>
        </w:rPr>
        <w:t>n</w:t>
      </w:r>
      <w:r w:rsidR="0066451F">
        <w:rPr>
          <w:rFonts w:ascii="Arial" w:eastAsia="Arial" w:hAnsi="Arial" w:cs="Arial"/>
          <w:sz w:val="24"/>
          <w:szCs w:val="24"/>
        </w:rPr>
        <w:t>c</w:t>
      </w:r>
      <w:r w:rsidR="0066451F">
        <w:rPr>
          <w:rFonts w:ascii="Arial" w:eastAsia="Arial" w:hAnsi="Arial" w:cs="Arial"/>
          <w:spacing w:val="1"/>
          <w:sz w:val="24"/>
          <w:szCs w:val="24"/>
        </w:rPr>
        <w:t>e</w:t>
      </w:r>
      <w:r w:rsidR="0066451F">
        <w:rPr>
          <w:rFonts w:ascii="Arial" w:eastAsia="Arial" w:hAnsi="Arial" w:cs="Arial"/>
          <w:sz w:val="24"/>
          <w:szCs w:val="24"/>
        </w:rPr>
        <w:t>s</w:t>
      </w:r>
      <w:proofErr w:type="spellEnd"/>
      <w:r w:rsidR="0066451F">
        <w:rPr>
          <w:rFonts w:ascii="Arial" w:eastAsia="Arial" w:hAnsi="Arial" w:cs="Arial"/>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n</w:t>
      </w:r>
      <w:r w:rsidR="0066451F">
        <w:rPr>
          <w:rFonts w:ascii="Arial" w:eastAsia="Arial" w:hAnsi="Arial" w:cs="Arial"/>
          <w:sz w:val="24"/>
          <w:szCs w:val="24"/>
        </w:rPr>
        <w:t>d</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p</w:t>
      </w:r>
      <w:r w:rsidR="0066451F">
        <w:rPr>
          <w:rFonts w:ascii="Arial" w:eastAsia="Arial" w:hAnsi="Arial" w:cs="Arial"/>
          <w:spacing w:val="1"/>
          <w:sz w:val="24"/>
          <w:szCs w:val="24"/>
        </w:rPr>
        <w:t>e</w:t>
      </w:r>
      <w:r w:rsidR="0066451F">
        <w:rPr>
          <w:rFonts w:ascii="Arial" w:eastAsia="Arial" w:hAnsi="Arial" w:cs="Arial"/>
          <w:sz w:val="24"/>
          <w:szCs w:val="24"/>
        </w:rPr>
        <w:t>r</w:t>
      </w:r>
      <w:r w:rsidR="0066451F">
        <w:rPr>
          <w:rFonts w:ascii="Arial" w:eastAsia="Arial" w:hAnsi="Arial" w:cs="Arial"/>
          <w:spacing w:val="1"/>
          <w:sz w:val="24"/>
          <w:szCs w:val="24"/>
        </w:rPr>
        <w:t>m</w:t>
      </w:r>
      <w:r w:rsidR="0066451F">
        <w:rPr>
          <w:rFonts w:ascii="Arial" w:eastAsia="Arial" w:hAnsi="Arial" w:cs="Arial"/>
          <w:sz w:val="24"/>
          <w:szCs w:val="24"/>
        </w:rPr>
        <w:t>i</w:t>
      </w:r>
      <w:r w:rsidR="0066451F">
        <w:rPr>
          <w:rFonts w:ascii="Arial" w:eastAsia="Arial" w:hAnsi="Arial" w:cs="Arial"/>
          <w:spacing w:val="-2"/>
          <w:sz w:val="24"/>
          <w:szCs w:val="24"/>
        </w:rPr>
        <w:t>t</w:t>
      </w:r>
      <w:r w:rsidR="0066451F">
        <w:rPr>
          <w:rFonts w:ascii="Arial" w:eastAsia="Arial" w:hAnsi="Arial" w:cs="Arial"/>
          <w:sz w:val="24"/>
          <w:szCs w:val="24"/>
        </w:rPr>
        <w:t xml:space="preserve">s </w:t>
      </w:r>
      <w:r w:rsidR="0066451F">
        <w:rPr>
          <w:rFonts w:ascii="Arial" w:eastAsia="Arial" w:hAnsi="Arial" w:cs="Arial"/>
          <w:spacing w:val="-3"/>
          <w:sz w:val="24"/>
          <w:szCs w:val="24"/>
        </w:rPr>
        <w:t>w</w:t>
      </w:r>
      <w:r w:rsidR="0066451F">
        <w:rPr>
          <w:rFonts w:ascii="Arial" w:eastAsia="Arial" w:hAnsi="Arial" w:cs="Arial"/>
          <w:spacing w:val="1"/>
          <w:sz w:val="24"/>
          <w:szCs w:val="24"/>
        </w:rPr>
        <w:t>he</w:t>
      </w:r>
      <w:r w:rsidR="0066451F">
        <w:rPr>
          <w:rFonts w:ascii="Arial" w:eastAsia="Arial" w:hAnsi="Arial" w:cs="Arial"/>
          <w:sz w:val="24"/>
          <w:szCs w:val="24"/>
        </w:rPr>
        <w:t>re</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n</w:t>
      </w:r>
      <w:r w:rsidR="0066451F">
        <w:rPr>
          <w:rFonts w:ascii="Arial" w:eastAsia="Arial" w:hAnsi="Arial" w:cs="Arial"/>
          <w:sz w:val="24"/>
          <w:szCs w:val="24"/>
        </w:rPr>
        <w:t>o</w:t>
      </w:r>
      <w:r w:rsidR="0066451F">
        <w:rPr>
          <w:rFonts w:ascii="Arial" w:eastAsia="Arial" w:hAnsi="Arial" w:cs="Arial"/>
          <w:spacing w:val="5"/>
          <w:sz w:val="24"/>
          <w:szCs w:val="24"/>
        </w:rPr>
        <w:t xml:space="preserve"> </w:t>
      </w:r>
      <w:r w:rsidR="0066451F">
        <w:rPr>
          <w:rFonts w:ascii="Arial" w:eastAsia="Arial" w:hAnsi="Arial" w:cs="Arial"/>
          <w:sz w:val="24"/>
          <w:szCs w:val="24"/>
        </w:rPr>
        <w:t>r</w:t>
      </w:r>
      <w:r w:rsidR="0066451F">
        <w:rPr>
          <w:rFonts w:ascii="Arial" w:eastAsia="Arial" w:hAnsi="Arial" w:cs="Arial"/>
          <w:spacing w:val="-2"/>
          <w:sz w:val="24"/>
          <w:szCs w:val="24"/>
        </w:rPr>
        <w:t>e</w:t>
      </w:r>
      <w:r w:rsidR="0066451F">
        <w:rPr>
          <w:rFonts w:ascii="Arial" w:eastAsia="Arial" w:hAnsi="Arial" w:cs="Arial"/>
          <w:spacing w:val="1"/>
          <w:sz w:val="24"/>
          <w:szCs w:val="24"/>
        </w:rPr>
        <w:t>p</w:t>
      </w:r>
      <w:r w:rsidR="0066451F">
        <w:rPr>
          <w:rFonts w:ascii="Arial" w:eastAsia="Arial" w:hAnsi="Arial" w:cs="Arial"/>
          <w:sz w:val="24"/>
          <w:szCs w:val="24"/>
        </w:rPr>
        <w:t>res</w:t>
      </w:r>
      <w:r w:rsidR="0066451F">
        <w:rPr>
          <w:rFonts w:ascii="Arial" w:eastAsia="Arial" w:hAnsi="Arial" w:cs="Arial"/>
          <w:spacing w:val="-1"/>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t</w:t>
      </w:r>
      <w:r w:rsidR="0066451F">
        <w:rPr>
          <w:rFonts w:ascii="Arial" w:eastAsia="Arial" w:hAnsi="Arial" w:cs="Arial"/>
          <w:spacing w:val="1"/>
          <w:sz w:val="24"/>
          <w:szCs w:val="24"/>
        </w:rPr>
        <w:t>a</w:t>
      </w:r>
      <w:r w:rsidR="0066451F">
        <w:rPr>
          <w:rFonts w:ascii="Arial" w:eastAsia="Arial" w:hAnsi="Arial" w:cs="Arial"/>
          <w:spacing w:val="-2"/>
          <w:sz w:val="24"/>
          <w:szCs w:val="24"/>
        </w:rPr>
        <w:t>t</w:t>
      </w:r>
      <w:r w:rsidR="0066451F">
        <w:rPr>
          <w:rFonts w:ascii="Arial" w:eastAsia="Arial" w:hAnsi="Arial" w:cs="Arial"/>
          <w:sz w:val="24"/>
          <w:szCs w:val="24"/>
        </w:rPr>
        <w:t>io</w:t>
      </w:r>
      <w:r w:rsidR="0066451F">
        <w:rPr>
          <w:rFonts w:ascii="Arial" w:eastAsia="Arial" w:hAnsi="Arial" w:cs="Arial"/>
          <w:spacing w:val="1"/>
          <w:sz w:val="24"/>
          <w:szCs w:val="24"/>
        </w:rPr>
        <w:t>n</w:t>
      </w:r>
      <w:r w:rsidR="0066451F">
        <w:rPr>
          <w:rFonts w:ascii="Arial" w:eastAsia="Arial" w:hAnsi="Arial" w:cs="Arial"/>
          <w:sz w:val="24"/>
          <w:szCs w:val="24"/>
        </w:rPr>
        <w:t>s</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h</w:t>
      </w:r>
      <w:r w:rsidR="0066451F">
        <w:rPr>
          <w:rFonts w:ascii="Arial" w:eastAsia="Arial" w:hAnsi="Arial" w:cs="Arial"/>
          <w:spacing w:val="1"/>
          <w:sz w:val="24"/>
          <w:szCs w:val="24"/>
        </w:rPr>
        <w:t>a</w:t>
      </w:r>
      <w:r w:rsidR="0066451F">
        <w:rPr>
          <w:rFonts w:ascii="Arial" w:eastAsia="Arial" w:hAnsi="Arial" w:cs="Arial"/>
          <w:spacing w:val="-2"/>
          <w:sz w:val="24"/>
          <w:szCs w:val="24"/>
        </w:rPr>
        <w:t>v</w:t>
      </w:r>
      <w:r w:rsidR="0066451F">
        <w:rPr>
          <w:rFonts w:ascii="Arial" w:eastAsia="Arial" w:hAnsi="Arial" w:cs="Arial"/>
          <w:sz w:val="24"/>
          <w:szCs w:val="24"/>
        </w:rPr>
        <w:t>e</w:t>
      </w:r>
      <w:r w:rsidR="0066451F">
        <w:rPr>
          <w:rFonts w:ascii="Arial" w:eastAsia="Arial" w:hAnsi="Arial" w:cs="Arial"/>
          <w:spacing w:val="5"/>
          <w:sz w:val="24"/>
          <w:szCs w:val="24"/>
        </w:rPr>
        <w:t xml:space="preserve"> </w:t>
      </w:r>
      <w:r w:rsidR="0066451F">
        <w:rPr>
          <w:rFonts w:ascii="Arial" w:eastAsia="Arial" w:hAnsi="Arial" w:cs="Arial"/>
          <w:spacing w:val="1"/>
          <w:sz w:val="24"/>
          <w:szCs w:val="24"/>
        </w:rPr>
        <w:t>b</w:t>
      </w:r>
      <w:r w:rsidR="0066451F">
        <w:rPr>
          <w:rFonts w:ascii="Arial" w:eastAsia="Arial" w:hAnsi="Arial" w:cs="Arial"/>
          <w:spacing w:val="-1"/>
          <w:sz w:val="24"/>
          <w:szCs w:val="24"/>
        </w:rPr>
        <w:t>e</w:t>
      </w:r>
      <w:r w:rsidR="0066451F">
        <w:rPr>
          <w:rFonts w:ascii="Arial" w:eastAsia="Arial" w:hAnsi="Arial" w:cs="Arial"/>
          <w:spacing w:val="1"/>
          <w:sz w:val="24"/>
          <w:szCs w:val="24"/>
        </w:rPr>
        <w:t>e</w:t>
      </w:r>
      <w:r w:rsidR="0066451F">
        <w:rPr>
          <w:rFonts w:ascii="Arial" w:eastAsia="Arial" w:hAnsi="Arial" w:cs="Arial"/>
          <w:sz w:val="24"/>
          <w:szCs w:val="24"/>
        </w:rPr>
        <w:t>n</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m</w:t>
      </w:r>
      <w:r w:rsidR="0066451F">
        <w:rPr>
          <w:rFonts w:ascii="Arial" w:eastAsia="Arial" w:hAnsi="Arial" w:cs="Arial"/>
          <w:spacing w:val="1"/>
          <w:sz w:val="24"/>
          <w:szCs w:val="24"/>
        </w:rPr>
        <w:t>a</w:t>
      </w:r>
      <w:r w:rsidR="0066451F">
        <w:rPr>
          <w:rFonts w:ascii="Arial" w:eastAsia="Arial" w:hAnsi="Arial" w:cs="Arial"/>
          <w:spacing w:val="-1"/>
          <w:sz w:val="24"/>
          <w:szCs w:val="24"/>
        </w:rPr>
        <w:t>d</w:t>
      </w:r>
      <w:r w:rsidR="0066451F">
        <w:rPr>
          <w:rFonts w:ascii="Arial" w:eastAsia="Arial" w:hAnsi="Arial" w:cs="Arial"/>
          <w:spacing w:val="1"/>
          <w:sz w:val="24"/>
          <w:szCs w:val="24"/>
        </w:rPr>
        <w:t>e</w:t>
      </w:r>
      <w:r w:rsidR="0066451F">
        <w:rPr>
          <w:rFonts w:ascii="Arial" w:eastAsia="Arial" w:hAnsi="Arial" w:cs="Arial"/>
          <w:sz w:val="24"/>
          <w:szCs w:val="24"/>
        </w:rPr>
        <w:t>,</w:t>
      </w:r>
      <w:r w:rsidR="0066451F">
        <w:rPr>
          <w:rFonts w:ascii="Arial" w:eastAsia="Arial" w:hAnsi="Arial" w:cs="Arial"/>
          <w:spacing w:val="4"/>
          <w:sz w:val="24"/>
          <w:szCs w:val="24"/>
        </w:rPr>
        <w:t xml:space="preserve"> </w:t>
      </w:r>
      <w:r w:rsidR="0066451F">
        <w:rPr>
          <w:rFonts w:ascii="Arial" w:eastAsia="Arial" w:hAnsi="Arial" w:cs="Arial"/>
          <w:spacing w:val="-3"/>
          <w:sz w:val="24"/>
          <w:szCs w:val="24"/>
        </w:rPr>
        <w:t>w</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z w:val="24"/>
          <w:szCs w:val="24"/>
        </w:rPr>
        <w:t>l</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b</w:t>
      </w:r>
      <w:r w:rsidR="0066451F">
        <w:rPr>
          <w:rFonts w:ascii="Arial" w:eastAsia="Arial" w:hAnsi="Arial" w:cs="Arial"/>
          <w:sz w:val="24"/>
          <w:szCs w:val="24"/>
        </w:rPr>
        <w:t>e</w:t>
      </w:r>
      <w:r w:rsidR="0066451F">
        <w:rPr>
          <w:rFonts w:ascii="Arial" w:eastAsia="Arial" w:hAnsi="Arial" w:cs="Arial"/>
          <w:spacing w:val="5"/>
          <w:sz w:val="24"/>
          <w:szCs w:val="24"/>
        </w:rPr>
        <w:t xml:space="preserve"> </w:t>
      </w:r>
      <w:r w:rsidR="0066451F">
        <w:rPr>
          <w:rFonts w:ascii="Arial" w:eastAsia="Arial" w:hAnsi="Arial" w:cs="Arial"/>
          <w:spacing w:val="-1"/>
          <w:sz w:val="24"/>
          <w:szCs w:val="24"/>
        </w:rPr>
        <w:t>d</w:t>
      </w:r>
      <w:r w:rsidR="0066451F">
        <w:rPr>
          <w:rFonts w:ascii="Arial" w:eastAsia="Arial" w:hAnsi="Arial" w:cs="Arial"/>
          <w:spacing w:val="1"/>
          <w:sz w:val="24"/>
          <w:szCs w:val="24"/>
        </w:rPr>
        <w:t>e</w:t>
      </w:r>
      <w:r w:rsidR="0066451F">
        <w:rPr>
          <w:rFonts w:ascii="Arial" w:eastAsia="Arial" w:hAnsi="Arial" w:cs="Arial"/>
          <w:sz w:val="24"/>
          <w:szCs w:val="24"/>
        </w:rPr>
        <w:t>le</w:t>
      </w:r>
      <w:r w:rsidR="0066451F">
        <w:rPr>
          <w:rFonts w:ascii="Arial" w:eastAsia="Arial" w:hAnsi="Arial" w:cs="Arial"/>
          <w:spacing w:val="-1"/>
          <w:sz w:val="24"/>
          <w:szCs w:val="24"/>
        </w:rPr>
        <w:t>g</w:t>
      </w:r>
      <w:r w:rsidR="0066451F">
        <w:rPr>
          <w:rFonts w:ascii="Arial" w:eastAsia="Arial" w:hAnsi="Arial" w:cs="Arial"/>
          <w:spacing w:val="1"/>
          <w:sz w:val="24"/>
          <w:szCs w:val="24"/>
        </w:rPr>
        <w:t>a</w:t>
      </w:r>
      <w:r w:rsidR="0066451F">
        <w:rPr>
          <w:rFonts w:ascii="Arial" w:eastAsia="Arial" w:hAnsi="Arial" w:cs="Arial"/>
          <w:sz w:val="24"/>
          <w:szCs w:val="24"/>
        </w:rPr>
        <w:t>t</w:t>
      </w:r>
      <w:r w:rsidR="0066451F">
        <w:rPr>
          <w:rFonts w:ascii="Arial" w:eastAsia="Arial" w:hAnsi="Arial" w:cs="Arial"/>
          <w:spacing w:val="1"/>
          <w:sz w:val="24"/>
          <w:szCs w:val="24"/>
        </w:rPr>
        <w:t>e</w:t>
      </w:r>
      <w:r w:rsidR="0066451F">
        <w:rPr>
          <w:rFonts w:ascii="Arial" w:eastAsia="Arial" w:hAnsi="Arial" w:cs="Arial"/>
          <w:sz w:val="24"/>
          <w:szCs w:val="24"/>
        </w:rPr>
        <w:t>d to</w:t>
      </w:r>
      <w:r w:rsidR="0066451F">
        <w:rPr>
          <w:rFonts w:ascii="Arial" w:eastAsia="Arial" w:hAnsi="Arial" w:cs="Arial"/>
          <w:spacing w:val="5"/>
          <w:sz w:val="24"/>
          <w:szCs w:val="24"/>
        </w:rPr>
        <w:t xml:space="preserve"> </w:t>
      </w:r>
      <w:r w:rsidR="00762E99">
        <w:rPr>
          <w:rFonts w:ascii="Arial" w:eastAsia="Arial" w:hAnsi="Arial" w:cs="Arial"/>
          <w:spacing w:val="5"/>
          <w:sz w:val="24"/>
          <w:szCs w:val="24"/>
        </w:rPr>
        <w:t xml:space="preserve">Council </w:t>
      </w:r>
      <w:r w:rsidR="006672CB">
        <w:rPr>
          <w:rFonts w:ascii="Arial" w:eastAsia="Arial" w:hAnsi="Arial" w:cs="Arial"/>
          <w:spacing w:val="5"/>
          <w:sz w:val="24"/>
          <w:szCs w:val="24"/>
        </w:rPr>
        <w:t>officers.</w:t>
      </w:r>
    </w:p>
    <w:p w14:paraId="1A2BBA79" w14:textId="77777777" w:rsidR="00D736AB" w:rsidRDefault="00D736AB" w:rsidP="00350593">
      <w:pPr>
        <w:spacing w:before="16" w:line="260" w:lineRule="exact"/>
        <w:rPr>
          <w:sz w:val="26"/>
          <w:szCs w:val="26"/>
        </w:rPr>
      </w:pPr>
    </w:p>
    <w:p w14:paraId="1A2BBA7A" w14:textId="7A8886D6" w:rsidR="00D736AB" w:rsidRDefault="00C25DA5" w:rsidP="00350593">
      <w:pPr>
        <w:ind w:right="71"/>
        <w:rPr>
          <w:rFonts w:ascii="Arial" w:eastAsia="Arial" w:hAnsi="Arial" w:cs="Arial"/>
          <w:sz w:val="24"/>
          <w:szCs w:val="24"/>
        </w:rPr>
      </w:pPr>
      <w:r w:rsidRPr="007F68F3">
        <w:rPr>
          <w:rFonts w:ascii="Arial" w:eastAsia="Arial" w:hAnsi="Arial" w:cs="Arial"/>
          <w:bCs/>
          <w:spacing w:val="-5"/>
          <w:sz w:val="24"/>
          <w:szCs w:val="24"/>
        </w:rPr>
        <w:t xml:space="preserve">9.10 </w:t>
      </w:r>
      <w:r w:rsidR="0066451F" w:rsidRPr="007F68F3">
        <w:rPr>
          <w:rFonts w:ascii="Arial" w:eastAsia="Arial" w:hAnsi="Arial" w:cs="Arial"/>
          <w:bCs/>
          <w:spacing w:val="-5"/>
          <w:sz w:val="24"/>
          <w:szCs w:val="24"/>
        </w:rPr>
        <w:t>A</w:t>
      </w:r>
      <w:r w:rsidR="0066451F" w:rsidRPr="007F68F3">
        <w:rPr>
          <w:rFonts w:ascii="Arial" w:eastAsia="Arial" w:hAnsi="Arial" w:cs="Arial"/>
          <w:bCs/>
          <w:spacing w:val="2"/>
          <w:sz w:val="24"/>
          <w:szCs w:val="24"/>
        </w:rPr>
        <w:t>p</w:t>
      </w:r>
      <w:r w:rsidR="0066451F" w:rsidRPr="007F68F3">
        <w:rPr>
          <w:rFonts w:ascii="Arial" w:eastAsia="Arial" w:hAnsi="Arial" w:cs="Arial"/>
          <w:bCs/>
          <w:sz w:val="24"/>
          <w:szCs w:val="24"/>
        </w:rPr>
        <w:t>pendix</w:t>
      </w:r>
      <w:r w:rsidR="0066451F">
        <w:rPr>
          <w:rFonts w:ascii="Arial" w:eastAsia="Arial" w:hAnsi="Arial" w:cs="Arial"/>
          <w:b/>
          <w:spacing w:val="9"/>
          <w:sz w:val="24"/>
          <w:szCs w:val="24"/>
        </w:rPr>
        <w:t xml:space="preserve"> </w:t>
      </w:r>
      <w:r w:rsidR="0066451F" w:rsidRPr="007F68F3">
        <w:rPr>
          <w:rFonts w:ascii="Arial" w:eastAsia="Arial" w:hAnsi="Arial" w:cs="Arial"/>
          <w:bCs/>
          <w:sz w:val="24"/>
          <w:szCs w:val="24"/>
        </w:rPr>
        <w:t>A</w:t>
      </w:r>
      <w:r w:rsidR="0066451F">
        <w:rPr>
          <w:rFonts w:ascii="Arial" w:eastAsia="Arial" w:hAnsi="Arial" w:cs="Arial"/>
          <w:b/>
          <w:spacing w:val="-4"/>
          <w:sz w:val="24"/>
          <w:szCs w:val="24"/>
        </w:rPr>
        <w:t xml:space="preserve"> </w:t>
      </w:r>
      <w:r w:rsidR="0066451F">
        <w:rPr>
          <w:rFonts w:ascii="Arial" w:eastAsia="Arial" w:hAnsi="Arial" w:cs="Arial"/>
          <w:sz w:val="24"/>
          <w:szCs w:val="24"/>
        </w:rPr>
        <w:t>s</w:t>
      </w:r>
      <w:r w:rsidR="0066451F">
        <w:rPr>
          <w:rFonts w:ascii="Arial" w:eastAsia="Arial" w:hAnsi="Arial" w:cs="Arial"/>
          <w:spacing w:val="1"/>
          <w:sz w:val="24"/>
          <w:szCs w:val="24"/>
        </w:rPr>
        <w:t>e</w:t>
      </w:r>
      <w:r w:rsidR="0066451F">
        <w:rPr>
          <w:rFonts w:ascii="Arial" w:eastAsia="Arial" w:hAnsi="Arial" w:cs="Arial"/>
          <w:sz w:val="24"/>
          <w:szCs w:val="24"/>
        </w:rPr>
        <w:t>ts</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ou</w:t>
      </w:r>
      <w:r w:rsidR="0066451F">
        <w:rPr>
          <w:rFonts w:ascii="Arial" w:eastAsia="Arial" w:hAnsi="Arial" w:cs="Arial"/>
          <w:sz w:val="24"/>
          <w:szCs w:val="24"/>
        </w:rPr>
        <w:t>t</w:t>
      </w:r>
      <w:r w:rsidR="0066451F">
        <w:rPr>
          <w:rFonts w:ascii="Arial" w:eastAsia="Arial" w:hAnsi="Arial" w:cs="Arial"/>
          <w:spacing w:val="3"/>
          <w:sz w:val="24"/>
          <w:szCs w:val="24"/>
        </w:rPr>
        <w:t xml:space="preserve"> </w:t>
      </w:r>
      <w:r w:rsidR="0066451F">
        <w:rPr>
          <w:rFonts w:ascii="Arial" w:eastAsia="Arial" w:hAnsi="Arial" w:cs="Arial"/>
          <w:sz w:val="24"/>
          <w:szCs w:val="24"/>
        </w:rPr>
        <w:t>a</w:t>
      </w:r>
      <w:r w:rsidR="0066451F">
        <w:rPr>
          <w:rFonts w:ascii="Arial" w:eastAsia="Arial" w:hAnsi="Arial" w:cs="Arial"/>
          <w:spacing w:val="1"/>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ab</w:t>
      </w:r>
      <w:r w:rsidR="0066451F">
        <w:rPr>
          <w:rFonts w:ascii="Arial" w:eastAsia="Arial" w:hAnsi="Arial" w:cs="Arial"/>
          <w:sz w:val="24"/>
          <w:szCs w:val="24"/>
        </w:rPr>
        <w:t>le</w:t>
      </w:r>
      <w:r w:rsidR="0066451F">
        <w:rPr>
          <w:rFonts w:ascii="Arial" w:eastAsia="Arial" w:hAnsi="Arial" w:cs="Arial"/>
          <w:spacing w:val="3"/>
          <w:sz w:val="24"/>
          <w:szCs w:val="24"/>
        </w:rPr>
        <w:t xml:space="preserve"> </w:t>
      </w:r>
      <w:r w:rsidR="0066451F">
        <w:rPr>
          <w:rFonts w:ascii="Arial" w:eastAsia="Arial" w:hAnsi="Arial" w:cs="Arial"/>
          <w:spacing w:val="-2"/>
          <w:sz w:val="24"/>
          <w:szCs w:val="24"/>
        </w:rPr>
        <w:t>s</w:t>
      </w:r>
      <w:r w:rsidR="0066451F">
        <w:rPr>
          <w:rFonts w:ascii="Arial" w:eastAsia="Arial" w:hAnsi="Arial" w:cs="Arial"/>
          <w:spacing w:val="1"/>
          <w:sz w:val="24"/>
          <w:szCs w:val="24"/>
        </w:rPr>
        <w:t>ho</w:t>
      </w:r>
      <w:r w:rsidR="0066451F">
        <w:rPr>
          <w:rFonts w:ascii="Arial" w:eastAsia="Arial" w:hAnsi="Arial" w:cs="Arial"/>
          <w:spacing w:val="-3"/>
          <w:sz w:val="24"/>
          <w:szCs w:val="24"/>
        </w:rPr>
        <w:t>w</w:t>
      </w:r>
      <w:r w:rsidR="0066451F">
        <w:rPr>
          <w:rFonts w:ascii="Arial" w:eastAsia="Arial" w:hAnsi="Arial" w:cs="Arial"/>
          <w:sz w:val="24"/>
          <w:szCs w:val="24"/>
        </w:rPr>
        <w:t>ing</w:t>
      </w:r>
      <w:r w:rsidR="0066451F">
        <w:rPr>
          <w:rFonts w:ascii="Arial" w:eastAsia="Arial" w:hAnsi="Arial" w:cs="Arial"/>
          <w:spacing w:val="2"/>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g</w:t>
      </w:r>
      <w:r w:rsidR="0066451F">
        <w:rPr>
          <w:rFonts w:ascii="Arial" w:eastAsia="Arial" w:hAnsi="Arial" w:cs="Arial"/>
          <w:sz w:val="24"/>
          <w:szCs w:val="24"/>
        </w:rPr>
        <w:t>re</w:t>
      </w:r>
      <w:r w:rsidR="0066451F">
        <w:rPr>
          <w:rFonts w:ascii="Arial" w:eastAsia="Arial" w:hAnsi="Arial" w:cs="Arial"/>
          <w:spacing w:val="1"/>
          <w:sz w:val="24"/>
          <w:szCs w:val="24"/>
        </w:rPr>
        <w:t>e</w:t>
      </w:r>
      <w:r w:rsidR="0066451F">
        <w:rPr>
          <w:rFonts w:ascii="Arial" w:eastAsia="Arial" w:hAnsi="Arial" w:cs="Arial"/>
          <w:sz w:val="24"/>
          <w:szCs w:val="24"/>
        </w:rPr>
        <w:t>d</w:t>
      </w:r>
      <w:r w:rsidR="0066451F">
        <w:rPr>
          <w:rFonts w:ascii="Arial" w:eastAsia="Arial" w:hAnsi="Arial" w:cs="Arial"/>
          <w:spacing w:val="1"/>
          <w:sz w:val="24"/>
          <w:szCs w:val="24"/>
        </w:rPr>
        <w:t xml:space="preserve"> de</w:t>
      </w:r>
      <w:r w:rsidR="0066451F">
        <w:rPr>
          <w:rFonts w:ascii="Arial" w:eastAsia="Arial" w:hAnsi="Arial" w:cs="Arial"/>
          <w:sz w:val="24"/>
          <w:szCs w:val="24"/>
        </w:rPr>
        <w:t>le</w:t>
      </w:r>
      <w:r w:rsidR="0066451F">
        <w:rPr>
          <w:rFonts w:ascii="Arial" w:eastAsia="Arial" w:hAnsi="Arial" w:cs="Arial"/>
          <w:spacing w:val="-1"/>
          <w:sz w:val="24"/>
          <w:szCs w:val="24"/>
        </w:rPr>
        <w:t>g</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1"/>
          <w:sz w:val="24"/>
          <w:szCs w:val="24"/>
        </w:rPr>
        <w:t xml:space="preserve"> </w:t>
      </w:r>
      <w:r w:rsidR="0066451F">
        <w:rPr>
          <w:rFonts w:ascii="Arial" w:eastAsia="Arial" w:hAnsi="Arial" w:cs="Arial"/>
          <w:spacing w:val="3"/>
          <w:sz w:val="24"/>
          <w:szCs w:val="24"/>
        </w:rPr>
        <w:t>f</w:t>
      </w:r>
      <w:r w:rsidR="0066451F">
        <w:rPr>
          <w:rFonts w:ascii="Arial" w:eastAsia="Arial" w:hAnsi="Arial" w:cs="Arial"/>
          <w:spacing w:val="-1"/>
          <w:sz w:val="24"/>
          <w:szCs w:val="24"/>
        </w:rPr>
        <w:t>u</w:t>
      </w:r>
      <w:r w:rsidR="0066451F">
        <w:rPr>
          <w:rFonts w:ascii="Arial" w:eastAsia="Arial" w:hAnsi="Arial" w:cs="Arial"/>
          <w:spacing w:val="1"/>
          <w:sz w:val="24"/>
          <w:szCs w:val="24"/>
        </w:rPr>
        <w:t>n</w:t>
      </w:r>
      <w:r w:rsidR="0066451F">
        <w:rPr>
          <w:rFonts w:ascii="Arial" w:eastAsia="Arial" w:hAnsi="Arial" w:cs="Arial"/>
          <w:sz w:val="24"/>
          <w:szCs w:val="24"/>
        </w:rPr>
        <w:t>c</w:t>
      </w:r>
      <w:r w:rsidR="0066451F">
        <w:rPr>
          <w:rFonts w:ascii="Arial" w:eastAsia="Arial" w:hAnsi="Arial" w:cs="Arial"/>
          <w:spacing w:val="-2"/>
          <w:sz w:val="24"/>
          <w:szCs w:val="24"/>
        </w:rPr>
        <w:t>t</w:t>
      </w:r>
      <w:r w:rsidR="0066451F">
        <w:rPr>
          <w:rFonts w:ascii="Arial" w:eastAsia="Arial" w:hAnsi="Arial" w:cs="Arial"/>
          <w:sz w:val="24"/>
          <w:szCs w:val="24"/>
        </w:rPr>
        <w:t>io</w:t>
      </w:r>
      <w:r w:rsidR="0066451F">
        <w:rPr>
          <w:rFonts w:ascii="Arial" w:eastAsia="Arial" w:hAnsi="Arial" w:cs="Arial"/>
          <w:spacing w:val="1"/>
          <w:sz w:val="24"/>
          <w:szCs w:val="24"/>
        </w:rPr>
        <w:t>n</w:t>
      </w:r>
      <w:r w:rsidR="0066451F">
        <w:rPr>
          <w:rFonts w:ascii="Arial" w:eastAsia="Arial" w:hAnsi="Arial" w:cs="Arial"/>
          <w:sz w:val="24"/>
          <w:szCs w:val="24"/>
        </w:rPr>
        <w:t>s</w:t>
      </w:r>
      <w:r w:rsidR="0066451F">
        <w:rPr>
          <w:rFonts w:ascii="Arial" w:eastAsia="Arial" w:hAnsi="Arial" w:cs="Arial"/>
          <w:spacing w:val="3"/>
          <w:sz w:val="24"/>
          <w:szCs w:val="24"/>
        </w:rPr>
        <w:t xml:space="preserve"> </w:t>
      </w:r>
      <w:r w:rsidR="00D3485B">
        <w:rPr>
          <w:rFonts w:ascii="Arial" w:eastAsia="Arial" w:hAnsi="Arial" w:cs="Arial"/>
          <w:spacing w:val="3"/>
          <w:sz w:val="24"/>
          <w:szCs w:val="24"/>
        </w:rPr>
        <w:t>and</w:t>
      </w:r>
      <w:r w:rsidR="0066451F">
        <w:rPr>
          <w:rFonts w:ascii="Arial" w:eastAsia="Arial" w:hAnsi="Arial" w:cs="Arial"/>
          <w:spacing w:val="1"/>
          <w:sz w:val="24"/>
          <w:szCs w:val="24"/>
        </w:rPr>
        <w:t xml:space="preserve"> de</w:t>
      </w:r>
      <w:r w:rsidR="0066451F">
        <w:rPr>
          <w:rFonts w:ascii="Arial" w:eastAsia="Arial" w:hAnsi="Arial" w:cs="Arial"/>
          <w:sz w:val="24"/>
          <w:szCs w:val="24"/>
        </w:rPr>
        <w:t>cis</w:t>
      </w:r>
      <w:r w:rsidR="0066451F">
        <w:rPr>
          <w:rFonts w:ascii="Arial" w:eastAsia="Arial" w:hAnsi="Arial" w:cs="Arial"/>
          <w:spacing w:val="-1"/>
          <w:sz w:val="24"/>
          <w:szCs w:val="24"/>
        </w:rPr>
        <w:t>i</w:t>
      </w:r>
      <w:r w:rsidR="0066451F">
        <w:rPr>
          <w:rFonts w:ascii="Arial" w:eastAsia="Arial" w:hAnsi="Arial" w:cs="Arial"/>
          <w:spacing w:val="1"/>
          <w:sz w:val="24"/>
          <w:szCs w:val="24"/>
        </w:rPr>
        <w:t>on</w:t>
      </w:r>
      <w:r w:rsidR="0066451F">
        <w:rPr>
          <w:rFonts w:ascii="Arial" w:eastAsia="Arial" w:hAnsi="Arial" w:cs="Arial"/>
          <w:sz w:val="24"/>
          <w:szCs w:val="24"/>
        </w:rPr>
        <w:t>s</w:t>
      </w:r>
      <w:r w:rsidR="0066451F">
        <w:rPr>
          <w:rFonts w:ascii="Arial" w:eastAsia="Arial" w:hAnsi="Arial" w:cs="Arial"/>
          <w:spacing w:val="3"/>
          <w:sz w:val="24"/>
          <w:szCs w:val="24"/>
        </w:rPr>
        <w:t xml:space="preserve"> </w:t>
      </w:r>
      <w:r w:rsidR="0066451F">
        <w:rPr>
          <w:rFonts w:ascii="Arial" w:eastAsia="Arial" w:hAnsi="Arial" w:cs="Arial"/>
          <w:spacing w:val="-3"/>
          <w:sz w:val="24"/>
          <w:szCs w:val="24"/>
        </w:rPr>
        <w:t>i</w:t>
      </w:r>
      <w:r w:rsidR="0066451F">
        <w:rPr>
          <w:rFonts w:ascii="Arial" w:eastAsia="Arial" w:hAnsi="Arial" w:cs="Arial"/>
          <w:sz w:val="24"/>
          <w:szCs w:val="24"/>
        </w:rPr>
        <w:t>n res</w:t>
      </w:r>
      <w:r w:rsidR="0066451F">
        <w:rPr>
          <w:rFonts w:ascii="Arial" w:eastAsia="Arial" w:hAnsi="Arial" w:cs="Arial"/>
          <w:spacing w:val="1"/>
          <w:sz w:val="24"/>
          <w:szCs w:val="24"/>
        </w:rPr>
        <w:t>pe</w:t>
      </w:r>
      <w:r w:rsidR="0066451F">
        <w:rPr>
          <w:rFonts w:ascii="Arial" w:eastAsia="Arial" w:hAnsi="Arial" w:cs="Arial"/>
          <w:sz w:val="24"/>
          <w:szCs w:val="24"/>
        </w:rPr>
        <w:t>ct</w:t>
      </w:r>
      <w:r w:rsidR="0066451F">
        <w:rPr>
          <w:rFonts w:ascii="Arial" w:eastAsia="Arial" w:hAnsi="Arial" w:cs="Arial"/>
          <w:spacing w:val="-1"/>
          <w:sz w:val="24"/>
          <w:szCs w:val="24"/>
        </w:rPr>
        <w:t xml:space="preserve"> o</w:t>
      </w:r>
      <w:r w:rsidR="0066451F">
        <w:rPr>
          <w:rFonts w:ascii="Arial" w:eastAsia="Arial" w:hAnsi="Arial" w:cs="Arial"/>
          <w:sz w:val="24"/>
          <w:szCs w:val="24"/>
        </w:rPr>
        <w:t>f</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z w:val="24"/>
          <w:szCs w:val="24"/>
        </w:rPr>
        <w:t>f</w:t>
      </w:r>
      <w:r w:rsidR="0066451F">
        <w:rPr>
          <w:rFonts w:ascii="Arial" w:eastAsia="Arial" w:hAnsi="Arial" w:cs="Arial"/>
          <w:spacing w:val="1"/>
          <w:sz w:val="24"/>
          <w:szCs w:val="24"/>
        </w:rPr>
        <w:t>u</w:t>
      </w:r>
      <w:r w:rsidR="0066451F">
        <w:rPr>
          <w:rFonts w:ascii="Arial" w:eastAsia="Arial" w:hAnsi="Arial" w:cs="Arial"/>
          <w:sz w:val="24"/>
          <w:szCs w:val="24"/>
        </w:rPr>
        <w:t>ll</w:t>
      </w:r>
      <w:r w:rsidR="0066451F">
        <w:rPr>
          <w:rFonts w:ascii="Arial" w:eastAsia="Arial" w:hAnsi="Arial" w:cs="Arial"/>
          <w:spacing w:val="-1"/>
          <w:sz w:val="24"/>
          <w:szCs w:val="24"/>
        </w:rPr>
        <w:t xml:space="preserve"> </w:t>
      </w:r>
      <w:r w:rsidR="0066451F">
        <w:rPr>
          <w:rFonts w:ascii="Arial" w:eastAsia="Arial" w:hAnsi="Arial" w:cs="Arial"/>
          <w:sz w:val="24"/>
          <w:szCs w:val="24"/>
        </w:rPr>
        <w:t>C</w:t>
      </w:r>
      <w:r w:rsidR="0066451F">
        <w:rPr>
          <w:rFonts w:ascii="Arial" w:eastAsia="Arial" w:hAnsi="Arial" w:cs="Arial"/>
          <w:spacing w:val="2"/>
          <w:sz w:val="24"/>
          <w:szCs w:val="24"/>
        </w:rPr>
        <w:t>o</w:t>
      </w:r>
      <w:r w:rsidR="0066451F">
        <w:rPr>
          <w:rFonts w:ascii="Arial" w:eastAsia="Arial" w:hAnsi="Arial" w:cs="Arial"/>
          <w:spacing w:val="-1"/>
          <w:sz w:val="24"/>
          <w:szCs w:val="24"/>
        </w:rPr>
        <w:t>u</w:t>
      </w:r>
      <w:r w:rsidR="0066451F">
        <w:rPr>
          <w:rFonts w:ascii="Arial" w:eastAsia="Arial" w:hAnsi="Arial" w:cs="Arial"/>
          <w:spacing w:val="1"/>
          <w:sz w:val="24"/>
          <w:szCs w:val="24"/>
        </w:rPr>
        <w:t>n</w:t>
      </w:r>
      <w:r w:rsidR="0066451F">
        <w:rPr>
          <w:rFonts w:ascii="Arial" w:eastAsia="Arial" w:hAnsi="Arial" w:cs="Arial"/>
          <w:sz w:val="24"/>
          <w:szCs w:val="24"/>
        </w:rPr>
        <w:t>ci</w:t>
      </w:r>
      <w:r w:rsidR="0066451F">
        <w:rPr>
          <w:rFonts w:ascii="Arial" w:eastAsia="Arial" w:hAnsi="Arial" w:cs="Arial"/>
          <w:spacing w:val="-1"/>
          <w:sz w:val="24"/>
          <w:szCs w:val="24"/>
        </w:rPr>
        <w:t>l</w:t>
      </w:r>
      <w:r w:rsidR="0066451F">
        <w:rPr>
          <w:rFonts w:ascii="Arial" w:eastAsia="Arial" w:hAnsi="Arial" w:cs="Arial"/>
          <w:sz w:val="24"/>
          <w:szCs w:val="24"/>
        </w:rPr>
        <w:t>,</w:t>
      </w:r>
      <w:r w:rsidR="0066451F">
        <w:rPr>
          <w:rFonts w:ascii="Arial" w:eastAsia="Arial" w:hAnsi="Arial" w:cs="Arial"/>
          <w:spacing w:val="1"/>
          <w:sz w:val="24"/>
          <w:szCs w:val="24"/>
        </w:rPr>
        <w:t xml:space="preserve"> </w:t>
      </w:r>
      <w:r w:rsidR="002565C0">
        <w:rPr>
          <w:rFonts w:ascii="Arial" w:eastAsia="Arial" w:hAnsi="Arial" w:cs="Arial"/>
          <w:spacing w:val="1"/>
          <w:sz w:val="24"/>
          <w:szCs w:val="24"/>
        </w:rPr>
        <w:t xml:space="preserve">Licensing </w:t>
      </w:r>
      <w:r w:rsidR="00D3485B">
        <w:rPr>
          <w:rFonts w:ascii="Arial" w:eastAsia="Arial" w:hAnsi="Arial" w:cs="Arial"/>
          <w:spacing w:val="1"/>
          <w:sz w:val="24"/>
          <w:szCs w:val="24"/>
        </w:rPr>
        <w:t>Committee</w:t>
      </w:r>
      <w:r w:rsidR="002565C0">
        <w:rPr>
          <w:rFonts w:ascii="Arial" w:eastAsia="Arial" w:hAnsi="Arial" w:cs="Arial"/>
          <w:spacing w:val="1"/>
          <w:sz w:val="24"/>
          <w:szCs w:val="24"/>
        </w:rPr>
        <w:t xml:space="preserve">, </w:t>
      </w:r>
      <w:r w:rsidR="0066451F">
        <w:rPr>
          <w:rFonts w:ascii="Arial" w:eastAsia="Arial" w:hAnsi="Arial" w:cs="Arial"/>
          <w:sz w:val="24"/>
          <w:szCs w:val="24"/>
        </w:rPr>
        <w:t>S</w:t>
      </w:r>
      <w:r w:rsidR="0066451F">
        <w:rPr>
          <w:rFonts w:ascii="Arial" w:eastAsia="Arial" w:hAnsi="Arial" w:cs="Arial"/>
          <w:spacing w:val="1"/>
          <w:sz w:val="24"/>
          <w:szCs w:val="24"/>
        </w:rPr>
        <w:t>u</w:t>
      </w:r>
      <w:r w:rsidR="0066451F">
        <w:rPr>
          <w:rFonts w:ascii="Arial" w:eastAsia="Arial" w:hAnsi="Arial" w:cs="Arial"/>
          <w:spacing w:val="3"/>
          <w:sz w:val="24"/>
          <w:szCs w:val="24"/>
        </w:rPr>
        <w:t>b</w:t>
      </w:r>
      <w:r w:rsidR="0066451F">
        <w:rPr>
          <w:rFonts w:ascii="Arial" w:eastAsia="Arial" w:hAnsi="Arial" w:cs="Arial"/>
          <w:spacing w:val="-1"/>
          <w:sz w:val="24"/>
          <w:szCs w:val="24"/>
        </w:rPr>
        <w:t>-</w:t>
      </w:r>
      <w:r w:rsidR="0066451F">
        <w:rPr>
          <w:rFonts w:ascii="Arial" w:eastAsia="Arial" w:hAnsi="Arial" w:cs="Arial"/>
          <w:sz w:val="24"/>
          <w:szCs w:val="24"/>
        </w:rPr>
        <w:t>C</w:t>
      </w:r>
      <w:r w:rsidR="0066451F">
        <w:rPr>
          <w:rFonts w:ascii="Arial" w:eastAsia="Arial" w:hAnsi="Arial" w:cs="Arial"/>
          <w:spacing w:val="-2"/>
          <w:sz w:val="24"/>
          <w:szCs w:val="24"/>
        </w:rPr>
        <w:t>o</w:t>
      </w:r>
      <w:r w:rsidR="0066451F">
        <w:rPr>
          <w:rFonts w:ascii="Arial" w:eastAsia="Arial" w:hAnsi="Arial" w:cs="Arial"/>
          <w:spacing w:val="-1"/>
          <w:sz w:val="24"/>
          <w:szCs w:val="24"/>
        </w:rPr>
        <w:t>m</w:t>
      </w:r>
      <w:r w:rsidR="0066451F">
        <w:rPr>
          <w:rFonts w:ascii="Arial" w:eastAsia="Arial" w:hAnsi="Arial" w:cs="Arial"/>
          <w:spacing w:val="1"/>
          <w:sz w:val="24"/>
          <w:szCs w:val="24"/>
        </w:rPr>
        <w:t>m</w:t>
      </w:r>
      <w:r w:rsidR="0066451F">
        <w:rPr>
          <w:rFonts w:ascii="Arial" w:eastAsia="Arial" w:hAnsi="Arial" w:cs="Arial"/>
          <w:sz w:val="24"/>
          <w:szCs w:val="24"/>
        </w:rPr>
        <w:t>itt</w:t>
      </w:r>
      <w:r w:rsidR="0066451F">
        <w:rPr>
          <w:rFonts w:ascii="Arial" w:eastAsia="Arial" w:hAnsi="Arial" w:cs="Arial"/>
          <w:spacing w:val="-1"/>
          <w:sz w:val="24"/>
          <w:szCs w:val="24"/>
        </w:rPr>
        <w:t>e</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n</w:t>
      </w:r>
      <w:r w:rsidR="0066451F">
        <w:rPr>
          <w:rFonts w:ascii="Arial" w:eastAsia="Arial" w:hAnsi="Arial" w:cs="Arial"/>
          <w:sz w:val="24"/>
          <w:szCs w:val="24"/>
        </w:rPr>
        <w:t>d</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3"/>
          <w:sz w:val="24"/>
          <w:szCs w:val="24"/>
        </w:rPr>
        <w:t>f</w:t>
      </w:r>
      <w:r w:rsidR="0066451F">
        <w:rPr>
          <w:rFonts w:ascii="Arial" w:eastAsia="Arial" w:hAnsi="Arial" w:cs="Arial"/>
          <w:sz w:val="24"/>
          <w:szCs w:val="24"/>
        </w:rPr>
        <w:t>i</w:t>
      </w:r>
      <w:r w:rsidR="0066451F">
        <w:rPr>
          <w:rFonts w:ascii="Arial" w:eastAsia="Arial" w:hAnsi="Arial" w:cs="Arial"/>
          <w:spacing w:val="-3"/>
          <w:sz w:val="24"/>
          <w:szCs w:val="24"/>
        </w:rPr>
        <w:t>c</w:t>
      </w:r>
      <w:r w:rsidR="0066451F">
        <w:rPr>
          <w:rFonts w:ascii="Arial" w:eastAsia="Arial" w:hAnsi="Arial" w:cs="Arial"/>
          <w:spacing w:val="1"/>
          <w:sz w:val="24"/>
          <w:szCs w:val="24"/>
        </w:rPr>
        <w:t>e</w:t>
      </w:r>
      <w:r w:rsidR="0066451F">
        <w:rPr>
          <w:rFonts w:ascii="Arial" w:eastAsia="Arial" w:hAnsi="Arial" w:cs="Arial"/>
          <w:sz w:val="24"/>
          <w:szCs w:val="24"/>
        </w:rPr>
        <w:t>rs.</w:t>
      </w:r>
    </w:p>
    <w:p w14:paraId="1A2BBA7B" w14:textId="77777777" w:rsidR="00D736AB" w:rsidRDefault="00D736AB" w:rsidP="00350593">
      <w:pPr>
        <w:spacing w:before="16" w:line="260" w:lineRule="exact"/>
        <w:rPr>
          <w:sz w:val="26"/>
          <w:szCs w:val="26"/>
        </w:rPr>
      </w:pPr>
    </w:p>
    <w:p w14:paraId="1A2BBA7D" w14:textId="0CA147FC" w:rsidR="00D736AB" w:rsidRDefault="007F68F3" w:rsidP="00350593">
      <w:pPr>
        <w:ind w:right="75"/>
        <w:rPr>
          <w:rFonts w:ascii="Arial" w:eastAsia="Arial" w:hAnsi="Arial" w:cs="Arial"/>
          <w:sz w:val="24"/>
          <w:szCs w:val="24"/>
        </w:rPr>
      </w:pPr>
      <w:r>
        <w:rPr>
          <w:rFonts w:ascii="Arial" w:eastAsia="Arial" w:hAnsi="Arial" w:cs="Arial"/>
          <w:sz w:val="24"/>
          <w:szCs w:val="24"/>
        </w:rPr>
        <w:t xml:space="preserve">9.11 </w:t>
      </w:r>
      <w:r w:rsidR="0066451F">
        <w:rPr>
          <w:rFonts w:ascii="Arial" w:eastAsia="Arial" w:hAnsi="Arial" w:cs="Arial"/>
          <w:sz w:val="24"/>
          <w:szCs w:val="24"/>
        </w:rPr>
        <w:t>S</w:t>
      </w:r>
      <w:r w:rsidR="0066451F">
        <w:rPr>
          <w:rFonts w:ascii="Arial" w:eastAsia="Arial" w:hAnsi="Arial" w:cs="Arial"/>
          <w:spacing w:val="1"/>
          <w:sz w:val="24"/>
          <w:szCs w:val="24"/>
        </w:rPr>
        <w:t>u</w:t>
      </w:r>
      <w:r w:rsidR="0066451F">
        <w:rPr>
          <w:rFonts w:ascii="Arial" w:eastAsia="Arial" w:hAnsi="Arial" w:cs="Arial"/>
          <w:sz w:val="24"/>
          <w:szCs w:val="24"/>
        </w:rPr>
        <w:t xml:space="preserve">ch </w:t>
      </w:r>
      <w:r w:rsidR="0066451F">
        <w:rPr>
          <w:rFonts w:ascii="Arial" w:eastAsia="Arial" w:hAnsi="Arial" w:cs="Arial"/>
          <w:spacing w:val="7"/>
          <w:sz w:val="24"/>
          <w:szCs w:val="24"/>
        </w:rPr>
        <w:t xml:space="preserve"> </w:t>
      </w:r>
      <w:r w:rsidR="0066451F">
        <w:rPr>
          <w:rFonts w:ascii="Arial" w:eastAsia="Arial" w:hAnsi="Arial" w:cs="Arial"/>
          <w:spacing w:val="1"/>
          <w:sz w:val="24"/>
          <w:szCs w:val="24"/>
        </w:rPr>
        <w:t>de</w:t>
      </w:r>
      <w:r w:rsidR="0066451F">
        <w:rPr>
          <w:rFonts w:ascii="Arial" w:eastAsia="Arial" w:hAnsi="Arial" w:cs="Arial"/>
          <w:spacing w:val="-3"/>
          <w:sz w:val="24"/>
          <w:szCs w:val="24"/>
        </w:rPr>
        <w:t>l</w:t>
      </w:r>
      <w:r w:rsidR="0066451F">
        <w:rPr>
          <w:rFonts w:ascii="Arial" w:eastAsia="Arial" w:hAnsi="Arial" w:cs="Arial"/>
          <w:spacing w:val="1"/>
          <w:sz w:val="24"/>
          <w:szCs w:val="24"/>
        </w:rPr>
        <w:t>e</w:t>
      </w:r>
      <w:r w:rsidR="0066451F">
        <w:rPr>
          <w:rFonts w:ascii="Arial" w:eastAsia="Arial" w:hAnsi="Arial" w:cs="Arial"/>
          <w:spacing w:val="-1"/>
          <w:sz w:val="24"/>
          <w:szCs w:val="24"/>
        </w:rPr>
        <w:t>g</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z w:val="24"/>
          <w:szCs w:val="24"/>
        </w:rPr>
        <w:t xml:space="preserve">n </w:t>
      </w:r>
      <w:r w:rsidR="0066451F">
        <w:rPr>
          <w:rFonts w:ascii="Arial" w:eastAsia="Arial" w:hAnsi="Arial" w:cs="Arial"/>
          <w:spacing w:val="7"/>
          <w:sz w:val="24"/>
          <w:szCs w:val="24"/>
        </w:rPr>
        <w:t xml:space="preserve"> </w:t>
      </w:r>
      <w:r w:rsidR="0066451F">
        <w:rPr>
          <w:rFonts w:ascii="Arial" w:eastAsia="Arial" w:hAnsi="Arial" w:cs="Arial"/>
          <w:spacing w:val="1"/>
          <w:sz w:val="24"/>
          <w:szCs w:val="24"/>
        </w:rPr>
        <w:t>d</w:t>
      </w:r>
      <w:r w:rsidR="0066451F">
        <w:rPr>
          <w:rFonts w:ascii="Arial" w:eastAsia="Arial" w:hAnsi="Arial" w:cs="Arial"/>
          <w:spacing w:val="-1"/>
          <w:sz w:val="24"/>
          <w:szCs w:val="24"/>
        </w:rPr>
        <w:t>o</w:t>
      </w:r>
      <w:r w:rsidR="0066451F">
        <w:rPr>
          <w:rFonts w:ascii="Arial" w:eastAsia="Arial" w:hAnsi="Arial" w:cs="Arial"/>
          <w:spacing w:val="1"/>
          <w:sz w:val="24"/>
          <w:szCs w:val="24"/>
        </w:rPr>
        <w:t>e</w:t>
      </w:r>
      <w:r w:rsidR="0066451F">
        <w:rPr>
          <w:rFonts w:ascii="Arial" w:eastAsia="Arial" w:hAnsi="Arial" w:cs="Arial"/>
          <w:sz w:val="24"/>
          <w:szCs w:val="24"/>
        </w:rPr>
        <w:t xml:space="preserve">s </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no</w:t>
      </w:r>
      <w:r w:rsidR="0066451F">
        <w:rPr>
          <w:rFonts w:ascii="Arial" w:eastAsia="Arial" w:hAnsi="Arial" w:cs="Arial"/>
          <w:sz w:val="24"/>
          <w:szCs w:val="24"/>
        </w:rPr>
        <w:t xml:space="preserve">t </w:t>
      </w:r>
      <w:r w:rsidR="0066451F">
        <w:rPr>
          <w:rFonts w:ascii="Arial" w:eastAsia="Arial" w:hAnsi="Arial" w:cs="Arial"/>
          <w:spacing w:val="6"/>
          <w:sz w:val="24"/>
          <w:szCs w:val="24"/>
        </w:rPr>
        <w:t xml:space="preserve"> </w:t>
      </w:r>
      <w:r w:rsidR="0066451F">
        <w:rPr>
          <w:rFonts w:ascii="Arial" w:eastAsia="Arial" w:hAnsi="Arial" w:cs="Arial"/>
          <w:spacing w:val="1"/>
          <w:sz w:val="24"/>
          <w:szCs w:val="24"/>
        </w:rPr>
        <w:t>p</w:t>
      </w:r>
      <w:r w:rsidR="0066451F">
        <w:rPr>
          <w:rFonts w:ascii="Arial" w:eastAsia="Arial" w:hAnsi="Arial" w:cs="Arial"/>
          <w:sz w:val="24"/>
          <w:szCs w:val="24"/>
        </w:rPr>
        <w:t>reclu</w:t>
      </w:r>
      <w:r w:rsidR="0066451F">
        <w:rPr>
          <w:rFonts w:ascii="Arial" w:eastAsia="Arial" w:hAnsi="Arial" w:cs="Arial"/>
          <w:spacing w:val="-1"/>
          <w:sz w:val="24"/>
          <w:szCs w:val="24"/>
        </w:rPr>
        <w:t>d</w:t>
      </w:r>
      <w:r w:rsidR="0066451F">
        <w:rPr>
          <w:rFonts w:ascii="Arial" w:eastAsia="Arial" w:hAnsi="Arial" w:cs="Arial"/>
          <w:sz w:val="24"/>
          <w:szCs w:val="24"/>
        </w:rPr>
        <w:t xml:space="preserve">e </w:t>
      </w:r>
      <w:r w:rsidR="0066451F">
        <w:rPr>
          <w:rFonts w:ascii="Arial" w:eastAsia="Arial" w:hAnsi="Arial" w:cs="Arial"/>
          <w:spacing w:val="7"/>
          <w:sz w:val="24"/>
          <w:szCs w:val="24"/>
        </w:rPr>
        <w:t xml:space="preserve"> </w:t>
      </w:r>
      <w:r w:rsidR="00153566">
        <w:rPr>
          <w:rFonts w:ascii="Arial" w:eastAsia="Arial" w:hAnsi="Arial" w:cs="Arial"/>
          <w:spacing w:val="-2"/>
          <w:sz w:val="24"/>
          <w:szCs w:val="24"/>
        </w:rPr>
        <w:t>o</w:t>
      </w:r>
      <w:r w:rsidR="0066451F">
        <w:rPr>
          <w:rFonts w:ascii="Arial" w:eastAsia="Arial" w:hAnsi="Arial" w:cs="Arial"/>
          <w:sz w:val="24"/>
          <w:szCs w:val="24"/>
        </w:rPr>
        <w:t>f</w:t>
      </w:r>
      <w:r w:rsidR="0066451F">
        <w:rPr>
          <w:rFonts w:ascii="Arial" w:eastAsia="Arial" w:hAnsi="Arial" w:cs="Arial"/>
          <w:spacing w:val="3"/>
          <w:sz w:val="24"/>
          <w:szCs w:val="24"/>
        </w:rPr>
        <w:t>f</w:t>
      </w:r>
      <w:r w:rsidR="0066451F">
        <w:rPr>
          <w:rFonts w:ascii="Arial" w:eastAsia="Arial" w:hAnsi="Arial" w:cs="Arial"/>
          <w:sz w:val="24"/>
          <w:szCs w:val="24"/>
        </w:rPr>
        <w:t>ice</w:t>
      </w:r>
      <w:r w:rsidR="0066451F">
        <w:rPr>
          <w:rFonts w:ascii="Arial" w:eastAsia="Arial" w:hAnsi="Arial" w:cs="Arial"/>
          <w:spacing w:val="-3"/>
          <w:sz w:val="24"/>
          <w:szCs w:val="24"/>
        </w:rPr>
        <w:t>r</w:t>
      </w:r>
      <w:r w:rsidR="0066451F">
        <w:rPr>
          <w:rFonts w:ascii="Arial" w:eastAsia="Arial" w:hAnsi="Arial" w:cs="Arial"/>
          <w:sz w:val="24"/>
          <w:szCs w:val="24"/>
        </w:rPr>
        <w:t xml:space="preserve">s </w:t>
      </w:r>
      <w:r w:rsidR="0066451F">
        <w:rPr>
          <w:rFonts w:ascii="Arial" w:eastAsia="Arial" w:hAnsi="Arial" w:cs="Arial"/>
          <w:spacing w:val="6"/>
          <w:sz w:val="24"/>
          <w:szCs w:val="24"/>
        </w:rPr>
        <w:t xml:space="preserve"> </w:t>
      </w:r>
      <w:r w:rsidR="0066451F">
        <w:rPr>
          <w:rFonts w:ascii="Arial" w:eastAsia="Arial" w:hAnsi="Arial" w:cs="Arial"/>
          <w:spacing w:val="3"/>
          <w:sz w:val="24"/>
          <w:szCs w:val="24"/>
        </w:rPr>
        <w:t>f</w:t>
      </w:r>
      <w:r w:rsidR="0066451F">
        <w:rPr>
          <w:rFonts w:ascii="Arial" w:eastAsia="Arial" w:hAnsi="Arial" w:cs="Arial"/>
          <w:sz w:val="24"/>
          <w:szCs w:val="24"/>
        </w:rPr>
        <w:t>r</w:t>
      </w:r>
      <w:r w:rsidR="0066451F">
        <w:rPr>
          <w:rFonts w:ascii="Arial" w:eastAsia="Arial" w:hAnsi="Arial" w:cs="Arial"/>
          <w:spacing w:val="-2"/>
          <w:sz w:val="24"/>
          <w:szCs w:val="24"/>
        </w:rPr>
        <w:t>o</w:t>
      </w:r>
      <w:r w:rsidR="0066451F">
        <w:rPr>
          <w:rFonts w:ascii="Arial" w:eastAsia="Arial" w:hAnsi="Arial" w:cs="Arial"/>
          <w:sz w:val="24"/>
          <w:szCs w:val="24"/>
        </w:rPr>
        <w:t xml:space="preserve">m </w:t>
      </w:r>
      <w:r w:rsidR="0066451F">
        <w:rPr>
          <w:rFonts w:ascii="Arial" w:eastAsia="Arial" w:hAnsi="Arial" w:cs="Arial"/>
          <w:spacing w:val="7"/>
          <w:sz w:val="24"/>
          <w:szCs w:val="24"/>
        </w:rPr>
        <w:t xml:space="preserve"> </w:t>
      </w:r>
      <w:r w:rsidR="0066451F">
        <w:rPr>
          <w:rFonts w:ascii="Arial" w:eastAsia="Arial" w:hAnsi="Arial" w:cs="Arial"/>
          <w:sz w:val="24"/>
          <w:szCs w:val="24"/>
        </w:rPr>
        <w:t>ref</w:t>
      </w:r>
      <w:r w:rsidR="0066451F">
        <w:rPr>
          <w:rFonts w:ascii="Arial" w:eastAsia="Arial" w:hAnsi="Arial" w:cs="Arial"/>
          <w:spacing w:val="1"/>
          <w:sz w:val="24"/>
          <w:szCs w:val="24"/>
        </w:rPr>
        <w:t>e</w:t>
      </w:r>
      <w:r w:rsidR="0066451F">
        <w:rPr>
          <w:rFonts w:ascii="Arial" w:eastAsia="Arial" w:hAnsi="Arial" w:cs="Arial"/>
          <w:sz w:val="24"/>
          <w:szCs w:val="24"/>
        </w:rPr>
        <w:t>r</w:t>
      </w:r>
      <w:r w:rsidR="0066451F">
        <w:rPr>
          <w:rFonts w:ascii="Arial" w:eastAsia="Arial" w:hAnsi="Arial" w:cs="Arial"/>
          <w:spacing w:val="-1"/>
          <w:sz w:val="24"/>
          <w:szCs w:val="24"/>
        </w:rPr>
        <w:t>r</w:t>
      </w:r>
      <w:r w:rsidR="0066451F">
        <w:rPr>
          <w:rFonts w:ascii="Arial" w:eastAsia="Arial" w:hAnsi="Arial" w:cs="Arial"/>
          <w:sz w:val="24"/>
          <w:szCs w:val="24"/>
        </w:rPr>
        <w:t xml:space="preserve">ing </w:t>
      </w:r>
      <w:r w:rsidR="0066451F">
        <w:rPr>
          <w:rFonts w:ascii="Arial" w:eastAsia="Arial" w:hAnsi="Arial" w:cs="Arial"/>
          <w:spacing w:val="5"/>
          <w:sz w:val="24"/>
          <w:szCs w:val="24"/>
        </w:rPr>
        <w:t xml:space="preserve"> </w:t>
      </w:r>
      <w:r w:rsidR="0066451F">
        <w:rPr>
          <w:rFonts w:ascii="Arial" w:eastAsia="Arial" w:hAnsi="Arial" w:cs="Arial"/>
          <w:spacing w:val="1"/>
          <w:sz w:val="24"/>
          <w:szCs w:val="24"/>
        </w:rPr>
        <w:t>an</w:t>
      </w:r>
      <w:r w:rsidR="0066451F">
        <w:rPr>
          <w:rFonts w:ascii="Arial" w:eastAsia="Arial" w:hAnsi="Arial" w:cs="Arial"/>
          <w:sz w:val="24"/>
          <w:szCs w:val="24"/>
        </w:rPr>
        <w:t xml:space="preserve">y </w:t>
      </w:r>
      <w:r w:rsidR="0066451F">
        <w:rPr>
          <w:rFonts w:ascii="Arial" w:eastAsia="Arial" w:hAnsi="Arial" w:cs="Arial"/>
          <w:spacing w:val="6"/>
          <w:sz w:val="24"/>
          <w:szCs w:val="24"/>
        </w:rPr>
        <w:t xml:space="preserve"> </w:t>
      </w:r>
      <w:r w:rsidR="0066451F">
        <w:rPr>
          <w:rFonts w:ascii="Arial" w:eastAsia="Arial" w:hAnsi="Arial" w:cs="Arial"/>
          <w:spacing w:val="1"/>
          <w:sz w:val="24"/>
          <w:szCs w:val="24"/>
        </w:rPr>
        <w:t>app</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z w:val="24"/>
          <w:szCs w:val="24"/>
        </w:rPr>
        <w:t xml:space="preserve">n </w:t>
      </w:r>
      <w:r w:rsidR="0066451F">
        <w:rPr>
          <w:rFonts w:ascii="Arial" w:eastAsia="Arial" w:hAnsi="Arial" w:cs="Arial"/>
          <w:spacing w:val="7"/>
          <w:sz w:val="24"/>
          <w:szCs w:val="24"/>
        </w:rPr>
        <w:t xml:space="preserve"> </w:t>
      </w:r>
      <w:r w:rsidR="0066451F">
        <w:rPr>
          <w:rFonts w:ascii="Arial" w:eastAsia="Arial" w:hAnsi="Arial" w:cs="Arial"/>
          <w:sz w:val="24"/>
          <w:szCs w:val="24"/>
        </w:rPr>
        <w:t xml:space="preserve">to </w:t>
      </w:r>
      <w:r w:rsidR="0066451F">
        <w:rPr>
          <w:rFonts w:ascii="Arial" w:eastAsia="Arial" w:hAnsi="Arial" w:cs="Arial"/>
          <w:spacing w:val="7"/>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153566">
        <w:rPr>
          <w:rFonts w:ascii="Arial" w:eastAsia="Arial" w:hAnsi="Arial" w:cs="Arial"/>
          <w:sz w:val="24"/>
          <w:szCs w:val="24"/>
        </w:rPr>
        <w:t xml:space="preserve"> </w:t>
      </w:r>
      <w:r w:rsidR="0066451F">
        <w:rPr>
          <w:rFonts w:ascii="Arial" w:eastAsia="Arial" w:hAnsi="Arial" w:cs="Arial"/>
          <w:spacing w:val="1"/>
          <w:sz w:val="24"/>
          <w:szCs w:val="24"/>
        </w:rPr>
        <w:t>L</w:t>
      </w:r>
      <w:r w:rsidR="0066451F">
        <w:rPr>
          <w:rFonts w:ascii="Arial" w:eastAsia="Arial" w:hAnsi="Arial" w:cs="Arial"/>
          <w:sz w:val="24"/>
          <w:szCs w:val="24"/>
        </w:rPr>
        <w:t>ice</w:t>
      </w:r>
      <w:r w:rsidR="0066451F">
        <w:rPr>
          <w:rFonts w:ascii="Arial" w:eastAsia="Arial" w:hAnsi="Arial" w:cs="Arial"/>
          <w:spacing w:val="1"/>
          <w:sz w:val="24"/>
          <w:szCs w:val="24"/>
        </w:rPr>
        <w:t>n</w:t>
      </w:r>
      <w:r w:rsidR="0066451F">
        <w:rPr>
          <w:rFonts w:ascii="Arial" w:eastAsia="Arial" w:hAnsi="Arial" w:cs="Arial"/>
          <w:sz w:val="24"/>
          <w:szCs w:val="24"/>
        </w:rPr>
        <w:t>sing</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S</w:t>
      </w:r>
      <w:r w:rsidR="0066451F">
        <w:rPr>
          <w:rFonts w:ascii="Arial" w:eastAsia="Arial" w:hAnsi="Arial" w:cs="Arial"/>
          <w:spacing w:val="-1"/>
          <w:sz w:val="24"/>
          <w:szCs w:val="24"/>
        </w:rPr>
        <w:t>u</w:t>
      </w:r>
      <w:r w:rsidR="0066451F">
        <w:rPr>
          <w:rFonts w:ascii="Arial" w:eastAsia="Arial" w:hAnsi="Arial" w:cs="Arial"/>
          <w:spacing w:val="2"/>
          <w:sz w:val="24"/>
          <w:szCs w:val="24"/>
        </w:rPr>
        <w:t>b</w:t>
      </w:r>
      <w:r w:rsidR="0066451F">
        <w:rPr>
          <w:rFonts w:ascii="Arial" w:eastAsia="Arial" w:hAnsi="Arial" w:cs="Arial"/>
          <w:spacing w:val="-1"/>
          <w:sz w:val="24"/>
          <w:szCs w:val="24"/>
        </w:rPr>
        <w:t>-</w:t>
      </w:r>
      <w:r w:rsidR="0066451F">
        <w:rPr>
          <w:rFonts w:ascii="Arial" w:eastAsia="Arial" w:hAnsi="Arial" w:cs="Arial"/>
          <w:sz w:val="24"/>
          <w:szCs w:val="24"/>
        </w:rPr>
        <w:t>Com</w:t>
      </w:r>
      <w:r w:rsidR="0066451F">
        <w:rPr>
          <w:rFonts w:ascii="Arial" w:eastAsia="Arial" w:hAnsi="Arial" w:cs="Arial"/>
          <w:spacing w:val="1"/>
          <w:sz w:val="24"/>
          <w:szCs w:val="24"/>
        </w:rPr>
        <w:t>m</w:t>
      </w:r>
      <w:r w:rsidR="0066451F">
        <w:rPr>
          <w:rFonts w:ascii="Arial" w:eastAsia="Arial" w:hAnsi="Arial" w:cs="Arial"/>
          <w:sz w:val="24"/>
          <w:szCs w:val="24"/>
        </w:rPr>
        <w:t>i</w:t>
      </w:r>
      <w:r w:rsidR="0066451F">
        <w:rPr>
          <w:rFonts w:ascii="Arial" w:eastAsia="Arial" w:hAnsi="Arial" w:cs="Arial"/>
          <w:spacing w:val="-2"/>
          <w:sz w:val="24"/>
          <w:szCs w:val="24"/>
        </w:rPr>
        <w:t>t</w:t>
      </w:r>
      <w:r w:rsidR="0066451F">
        <w:rPr>
          <w:rFonts w:ascii="Arial" w:eastAsia="Arial" w:hAnsi="Arial" w:cs="Arial"/>
          <w:sz w:val="24"/>
          <w:szCs w:val="24"/>
        </w:rPr>
        <w:t>t</w:t>
      </w:r>
      <w:r w:rsidR="0066451F">
        <w:rPr>
          <w:rFonts w:ascii="Arial" w:eastAsia="Arial" w:hAnsi="Arial" w:cs="Arial"/>
          <w:spacing w:val="1"/>
          <w:sz w:val="24"/>
          <w:szCs w:val="24"/>
        </w:rPr>
        <w:t>e</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pacing w:val="-2"/>
          <w:sz w:val="24"/>
          <w:szCs w:val="24"/>
        </w:rPr>
        <w:t>i</w:t>
      </w:r>
      <w:r w:rsidR="0066451F">
        <w:rPr>
          <w:rFonts w:ascii="Arial" w:eastAsia="Arial" w:hAnsi="Arial" w:cs="Arial"/>
          <w:sz w:val="24"/>
          <w:szCs w:val="24"/>
        </w:rPr>
        <w:t>f</w:t>
      </w:r>
      <w:r w:rsidR="0066451F">
        <w:rPr>
          <w:rFonts w:ascii="Arial" w:eastAsia="Arial" w:hAnsi="Arial" w:cs="Arial"/>
          <w:spacing w:val="1"/>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he</w:t>
      </w:r>
      <w:r w:rsidR="0066451F">
        <w:rPr>
          <w:rFonts w:ascii="Arial" w:eastAsia="Arial" w:hAnsi="Arial" w:cs="Arial"/>
          <w:sz w:val="24"/>
          <w:szCs w:val="24"/>
        </w:rPr>
        <w:t>y</w:t>
      </w:r>
      <w:r w:rsidR="0066451F">
        <w:rPr>
          <w:rFonts w:ascii="Arial" w:eastAsia="Arial" w:hAnsi="Arial" w:cs="Arial"/>
          <w:spacing w:val="-2"/>
          <w:sz w:val="24"/>
          <w:szCs w:val="24"/>
        </w:rPr>
        <w:t xml:space="preserve"> </w:t>
      </w:r>
      <w:r w:rsidR="0066451F">
        <w:rPr>
          <w:rFonts w:ascii="Arial" w:eastAsia="Arial" w:hAnsi="Arial" w:cs="Arial"/>
          <w:sz w:val="24"/>
          <w:szCs w:val="24"/>
        </w:rPr>
        <w:t>c</w:t>
      </w:r>
      <w:r w:rsidR="0066451F">
        <w:rPr>
          <w:rFonts w:ascii="Arial" w:eastAsia="Arial" w:hAnsi="Arial" w:cs="Arial"/>
          <w:spacing w:val="1"/>
          <w:sz w:val="24"/>
          <w:szCs w:val="24"/>
        </w:rPr>
        <w:t>on</w:t>
      </w:r>
      <w:r w:rsidR="0066451F">
        <w:rPr>
          <w:rFonts w:ascii="Arial" w:eastAsia="Arial" w:hAnsi="Arial" w:cs="Arial"/>
          <w:sz w:val="24"/>
          <w:szCs w:val="24"/>
        </w:rPr>
        <w:t>s</w:t>
      </w:r>
      <w:r w:rsidR="0066451F">
        <w:rPr>
          <w:rFonts w:ascii="Arial" w:eastAsia="Arial" w:hAnsi="Arial" w:cs="Arial"/>
          <w:spacing w:val="-3"/>
          <w:sz w:val="24"/>
          <w:szCs w:val="24"/>
        </w:rPr>
        <w:t>i</w:t>
      </w:r>
      <w:r w:rsidR="0066451F">
        <w:rPr>
          <w:rFonts w:ascii="Arial" w:eastAsia="Arial" w:hAnsi="Arial" w:cs="Arial"/>
          <w:spacing w:val="1"/>
          <w:sz w:val="24"/>
          <w:szCs w:val="24"/>
        </w:rPr>
        <w:t>de</w:t>
      </w:r>
      <w:r w:rsidR="0066451F">
        <w:rPr>
          <w:rFonts w:ascii="Arial" w:eastAsia="Arial" w:hAnsi="Arial" w:cs="Arial"/>
          <w:sz w:val="24"/>
          <w:szCs w:val="24"/>
        </w:rPr>
        <w:t xml:space="preserve">r it </w:t>
      </w:r>
      <w:r w:rsidR="0066451F">
        <w:rPr>
          <w:rFonts w:ascii="Arial" w:eastAsia="Arial" w:hAnsi="Arial" w:cs="Arial"/>
          <w:spacing w:val="-1"/>
          <w:sz w:val="24"/>
          <w:szCs w:val="24"/>
        </w:rPr>
        <w:t>a</w:t>
      </w:r>
      <w:r w:rsidR="0066451F">
        <w:rPr>
          <w:rFonts w:ascii="Arial" w:eastAsia="Arial" w:hAnsi="Arial" w:cs="Arial"/>
          <w:spacing w:val="1"/>
          <w:sz w:val="24"/>
          <w:szCs w:val="24"/>
        </w:rPr>
        <w:t>pp</w:t>
      </w:r>
      <w:r w:rsidR="0066451F">
        <w:rPr>
          <w:rFonts w:ascii="Arial" w:eastAsia="Arial" w:hAnsi="Arial" w:cs="Arial"/>
          <w:sz w:val="24"/>
          <w:szCs w:val="24"/>
        </w:rPr>
        <w:t>ro</w:t>
      </w:r>
      <w:r w:rsidR="0066451F">
        <w:rPr>
          <w:rFonts w:ascii="Arial" w:eastAsia="Arial" w:hAnsi="Arial" w:cs="Arial"/>
          <w:spacing w:val="1"/>
          <w:sz w:val="24"/>
          <w:szCs w:val="24"/>
        </w:rPr>
        <w:t>p</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pacing w:val="1"/>
          <w:sz w:val="24"/>
          <w:szCs w:val="24"/>
        </w:rPr>
        <w:t>a</w:t>
      </w:r>
      <w:r w:rsidR="0066451F">
        <w:rPr>
          <w:rFonts w:ascii="Arial" w:eastAsia="Arial" w:hAnsi="Arial" w:cs="Arial"/>
          <w:spacing w:val="-2"/>
          <w:sz w:val="24"/>
          <w:szCs w:val="24"/>
        </w:rPr>
        <w:t>t</w:t>
      </w:r>
      <w:r w:rsidR="0066451F">
        <w:rPr>
          <w:rFonts w:ascii="Arial" w:eastAsia="Arial" w:hAnsi="Arial" w:cs="Arial"/>
          <w:spacing w:val="1"/>
          <w:sz w:val="24"/>
          <w:szCs w:val="24"/>
        </w:rPr>
        <w:t>e</w:t>
      </w:r>
      <w:r w:rsidR="0066451F">
        <w:rPr>
          <w:rFonts w:ascii="Arial" w:eastAsia="Arial" w:hAnsi="Arial" w:cs="Arial"/>
          <w:sz w:val="24"/>
          <w:szCs w:val="24"/>
        </w:rPr>
        <w:t>.</w:t>
      </w:r>
    </w:p>
    <w:p w14:paraId="225349E4" w14:textId="70468445" w:rsidR="006672CB" w:rsidRDefault="006672CB" w:rsidP="00350593">
      <w:pPr>
        <w:ind w:right="75"/>
        <w:rPr>
          <w:rFonts w:ascii="Arial" w:eastAsia="Arial" w:hAnsi="Arial" w:cs="Arial"/>
          <w:sz w:val="24"/>
          <w:szCs w:val="24"/>
        </w:rPr>
      </w:pPr>
    </w:p>
    <w:p w14:paraId="1A2BBA7F" w14:textId="6F819512" w:rsidR="00D736AB" w:rsidRDefault="00153566" w:rsidP="00CC3AC2">
      <w:pPr>
        <w:tabs>
          <w:tab w:val="left" w:pos="9356"/>
        </w:tabs>
        <w:ind w:left="100" w:right="104" w:hanging="100"/>
        <w:jc w:val="both"/>
        <w:rPr>
          <w:rFonts w:ascii="Arial" w:eastAsia="Arial" w:hAnsi="Arial" w:cs="Arial"/>
          <w:sz w:val="24"/>
          <w:szCs w:val="24"/>
        </w:rPr>
      </w:pPr>
      <w:r>
        <w:rPr>
          <w:rFonts w:ascii="Arial" w:eastAsia="Arial" w:hAnsi="Arial" w:cs="Arial"/>
          <w:b/>
          <w:spacing w:val="1"/>
          <w:sz w:val="24"/>
          <w:szCs w:val="24"/>
        </w:rPr>
        <w:t>10.</w:t>
      </w:r>
      <w:r w:rsidR="0066451F">
        <w:rPr>
          <w:rFonts w:ascii="Arial" w:eastAsia="Arial" w:hAnsi="Arial" w:cs="Arial"/>
          <w:b/>
          <w:sz w:val="24"/>
          <w:szCs w:val="24"/>
        </w:rPr>
        <w:t xml:space="preserve">  </w:t>
      </w:r>
      <w:r w:rsidR="0066451F">
        <w:rPr>
          <w:rFonts w:ascii="Arial" w:eastAsia="Arial" w:hAnsi="Arial" w:cs="Arial"/>
          <w:b/>
          <w:spacing w:val="53"/>
          <w:sz w:val="24"/>
          <w:szCs w:val="24"/>
        </w:rPr>
        <w:t xml:space="preserve"> </w:t>
      </w:r>
      <w:r w:rsidR="00F04070">
        <w:rPr>
          <w:rFonts w:ascii="Arial" w:eastAsia="Arial" w:hAnsi="Arial" w:cs="Arial"/>
          <w:b/>
          <w:sz w:val="24"/>
          <w:szCs w:val="24"/>
        </w:rPr>
        <w:t>Responsible Authorities</w:t>
      </w:r>
      <w:r w:rsidR="00DD11A2">
        <w:rPr>
          <w:rFonts w:ascii="Arial" w:eastAsia="Arial" w:hAnsi="Arial" w:cs="Arial"/>
          <w:b/>
          <w:sz w:val="24"/>
          <w:szCs w:val="24"/>
        </w:rPr>
        <w:t xml:space="preserve"> and Interested Parties</w:t>
      </w:r>
    </w:p>
    <w:p w14:paraId="1A2BBA80" w14:textId="77777777" w:rsidR="00D736AB" w:rsidRDefault="00D736AB">
      <w:pPr>
        <w:spacing w:before="16" w:line="260" w:lineRule="exact"/>
        <w:rPr>
          <w:sz w:val="26"/>
          <w:szCs w:val="26"/>
        </w:rPr>
      </w:pPr>
    </w:p>
    <w:p w14:paraId="579141ED" w14:textId="60FEAC75" w:rsidR="00B52030" w:rsidRDefault="00E6787B" w:rsidP="00811B7A">
      <w:pPr>
        <w:ind w:right="61"/>
        <w:rPr>
          <w:rFonts w:ascii="Arial" w:eastAsia="Arial" w:hAnsi="Arial" w:cs="Arial"/>
          <w:sz w:val="24"/>
          <w:szCs w:val="24"/>
        </w:rPr>
      </w:pPr>
      <w:r>
        <w:rPr>
          <w:rFonts w:ascii="Arial" w:eastAsia="Arial" w:hAnsi="Arial" w:cs="Arial"/>
          <w:sz w:val="24"/>
          <w:szCs w:val="24"/>
        </w:rPr>
        <w:t xml:space="preserve">10.1 </w:t>
      </w:r>
      <w:r w:rsidR="0066451F">
        <w:rPr>
          <w:rFonts w:ascii="Arial" w:eastAsia="Arial" w:hAnsi="Arial" w:cs="Arial"/>
          <w:sz w:val="24"/>
          <w:szCs w:val="24"/>
        </w:rPr>
        <w:t>Re</w:t>
      </w:r>
      <w:r w:rsidR="0066451F">
        <w:rPr>
          <w:rFonts w:ascii="Arial" w:eastAsia="Arial" w:hAnsi="Arial" w:cs="Arial"/>
          <w:spacing w:val="-1"/>
          <w:sz w:val="24"/>
          <w:szCs w:val="24"/>
        </w:rPr>
        <w:t>g</w:t>
      </w:r>
      <w:r w:rsidR="0066451F">
        <w:rPr>
          <w:rFonts w:ascii="Arial" w:eastAsia="Arial" w:hAnsi="Arial" w:cs="Arial"/>
          <w:spacing w:val="1"/>
          <w:sz w:val="24"/>
          <w:szCs w:val="24"/>
        </w:rPr>
        <w:t>u</w:t>
      </w:r>
      <w:r w:rsidR="0066451F">
        <w:rPr>
          <w:rFonts w:ascii="Arial" w:eastAsia="Arial" w:hAnsi="Arial" w:cs="Arial"/>
          <w:sz w:val="24"/>
          <w:szCs w:val="24"/>
        </w:rPr>
        <w:t>la</w:t>
      </w:r>
      <w:r w:rsidR="0066451F">
        <w:rPr>
          <w:rFonts w:ascii="Arial" w:eastAsia="Arial" w:hAnsi="Arial" w:cs="Arial"/>
          <w:spacing w:val="1"/>
          <w:sz w:val="24"/>
          <w:szCs w:val="24"/>
        </w:rPr>
        <w:t>t</w:t>
      </w:r>
      <w:r w:rsidR="0066451F">
        <w:rPr>
          <w:rFonts w:ascii="Arial" w:eastAsia="Arial" w:hAnsi="Arial" w:cs="Arial"/>
          <w:sz w:val="24"/>
          <w:szCs w:val="24"/>
        </w:rPr>
        <w:t>io</w:t>
      </w:r>
      <w:r w:rsidR="0066451F">
        <w:rPr>
          <w:rFonts w:ascii="Arial" w:eastAsia="Arial" w:hAnsi="Arial" w:cs="Arial"/>
          <w:spacing w:val="1"/>
          <w:sz w:val="24"/>
          <w:szCs w:val="24"/>
        </w:rPr>
        <w:t>n</w:t>
      </w:r>
      <w:r w:rsidR="0066451F">
        <w:rPr>
          <w:rFonts w:ascii="Arial" w:eastAsia="Arial" w:hAnsi="Arial" w:cs="Arial"/>
          <w:sz w:val="24"/>
          <w:szCs w:val="24"/>
        </w:rPr>
        <w:t>s</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ha</w:t>
      </w:r>
      <w:r w:rsidR="0066451F">
        <w:rPr>
          <w:rFonts w:ascii="Arial" w:eastAsia="Arial" w:hAnsi="Arial" w:cs="Arial"/>
          <w:spacing w:val="-2"/>
          <w:sz w:val="24"/>
          <w:szCs w:val="24"/>
        </w:rPr>
        <w:t>v</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b</w:t>
      </w:r>
      <w:r w:rsidR="0066451F">
        <w:rPr>
          <w:rFonts w:ascii="Arial" w:eastAsia="Arial" w:hAnsi="Arial" w:cs="Arial"/>
          <w:spacing w:val="-1"/>
          <w:sz w:val="24"/>
          <w:szCs w:val="24"/>
        </w:rPr>
        <w:t>ee</w:t>
      </w:r>
      <w:r w:rsidR="0066451F">
        <w:rPr>
          <w:rFonts w:ascii="Arial" w:eastAsia="Arial" w:hAnsi="Arial" w:cs="Arial"/>
          <w:sz w:val="24"/>
          <w:szCs w:val="24"/>
        </w:rPr>
        <w:t>n</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m</w:t>
      </w:r>
      <w:r w:rsidR="0066451F">
        <w:rPr>
          <w:rFonts w:ascii="Arial" w:eastAsia="Arial" w:hAnsi="Arial" w:cs="Arial"/>
          <w:spacing w:val="-1"/>
          <w:sz w:val="24"/>
          <w:szCs w:val="24"/>
        </w:rPr>
        <w:t>a</w:t>
      </w:r>
      <w:r w:rsidR="0066451F">
        <w:rPr>
          <w:rFonts w:ascii="Arial" w:eastAsia="Arial" w:hAnsi="Arial" w:cs="Arial"/>
          <w:spacing w:val="1"/>
          <w:sz w:val="24"/>
          <w:szCs w:val="24"/>
        </w:rPr>
        <w:t>d</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b</w:t>
      </w:r>
      <w:r w:rsidR="0066451F">
        <w:rPr>
          <w:rFonts w:ascii="Arial" w:eastAsia="Arial" w:hAnsi="Arial" w:cs="Arial"/>
          <w:sz w:val="24"/>
          <w:szCs w:val="24"/>
        </w:rPr>
        <w:t>y 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pacing w:val="-2"/>
          <w:sz w:val="24"/>
          <w:szCs w:val="24"/>
        </w:rPr>
        <w:t>S</w:t>
      </w:r>
      <w:r w:rsidR="0066451F">
        <w:rPr>
          <w:rFonts w:ascii="Arial" w:eastAsia="Arial" w:hAnsi="Arial" w:cs="Arial"/>
          <w:spacing w:val="1"/>
          <w:sz w:val="24"/>
          <w:szCs w:val="24"/>
        </w:rPr>
        <w:t>e</w:t>
      </w:r>
      <w:r w:rsidR="0066451F">
        <w:rPr>
          <w:rFonts w:ascii="Arial" w:eastAsia="Arial" w:hAnsi="Arial" w:cs="Arial"/>
          <w:sz w:val="24"/>
          <w:szCs w:val="24"/>
        </w:rPr>
        <w:t>c</w:t>
      </w:r>
      <w:r w:rsidR="0066451F">
        <w:rPr>
          <w:rFonts w:ascii="Arial" w:eastAsia="Arial" w:hAnsi="Arial" w:cs="Arial"/>
          <w:spacing w:val="-1"/>
          <w:sz w:val="24"/>
          <w:szCs w:val="24"/>
        </w:rPr>
        <w:t>r</w:t>
      </w:r>
      <w:r w:rsidR="0066451F">
        <w:rPr>
          <w:rFonts w:ascii="Arial" w:eastAsia="Arial" w:hAnsi="Arial" w:cs="Arial"/>
          <w:spacing w:val="1"/>
          <w:sz w:val="24"/>
          <w:szCs w:val="24"/>
        </w:rPr>
        <w:t>e</w:t>
      </w:r>
      <w:r w:rsidR="0066451F">
        <w:rPr>
          <w:rFonts w:ascii="Arial" w:eastAsia="Arial" w:hAnsi="Arial" w:cs="Arial"/>
          <w:spacing w:val="-2"/>
          <w:sz w:val="24"/>
          <w:szCs w:val="24"/>
        </w:rPr>
        <w:t>t</w:t>
      </w:r>
      <w:r w:rsidR="0066451F">
        <w:rPr>
          <w:rFonts w:ascii="Arial" w:eastAsia="Arial" w:hAnsi="Arial" w:cs="Arial"/>
          <w:spacing w:val="1"/>
          <w:sz w:val="24"/>
          <w:szCs w:val="24"/>
        </w:rPr>
        <w:t>a</w:t>
      </w:r>
      <w:r w:rsidR="0066451F">
        <w:rPr>
          <w:rFonts w:ascii="Arial" w:eastAsia="Arial" w:hAnsi="Arial" w:cs="Arial"/>
          <w:sz w:val="24"/>
          <w:szCs w:val="24"/>
        </w:rPr>
        <w:t>ry</w:t>
      </w:r>
      <w:r w:rsidR="0066451F">
        <w:rPr>
          <w:rFonts w:ascii="Arial" w:eastAsia="Arial" w:hAnsi="Arial" w:cs="Arial"/>
          <w:spacing w:val="6"/>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5"/>
          <w:sz w:val="24"/>
          <w:szCs w:val="24"/>
        </w:rPr>
        <w:t xml:space="preserve"> </w:t>
      </w:r>
      <w:r w:rsidR="0066451F">
        <w:rPr>
          <w:rFonts w:ascii="Arial" w:eastAsia="Arial" w:hAnsi="Arial" w:cs="Arial"/>
          <w:sz w:val="24"/>
          <w:szCs w:val="24"/>
        </w:rPr>
        <w:t>St</w:t>
      </w:r>
      <w:r w:rsidR="0066451F">
        <w:rPr>
          <w:rFonts w:ascii="Arial" w:eastAsia="Arial" w:hAnsi="Arial" w:cs="Arial"/>
          <w:spacing w:val="1"/>
          <w:sz w:val="24"/>
          <w:szCs w:val="24"/>
        </w:rPr>
        <w:t>a</w:t>
      </w:r>
      <w:r w:rsidR="0066451F">
        <w:rPr>
          <w:rFonts w:ascii="Arial" w:eastAsia="Arial" w:hAnsi="Arial" w:cs="Arial"/>
          <w:spacing w:val="-2"/>
          <w:sz w:val="24"/>
          <w:szCs w:val="24"/>
        </w:rPr>
        <w:t>t</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u</w:t>
      </w:r>
      <w:r w:rsidR="0066451F">
        <w:rPr>
          <w:rFonts w:ascii="Arial" w:eastAsia="Arial" w:hAnsi="Arial" w:cs="Arial"/>
          <w:spacing w:val="-1"/>
          <w:sz w:val="24"/>
          <w:szCs w:val="24"/>
        </w:rPr>
        <w:t>n</w:t>
      </w:r>
      <w:r w:rsidR="0066451F">
        <w:rPr>
          <w:rFonts w:ascii="Arial" w:eastAsia="Arial" w:hAnsi="Arial" w:cs="Arial"/>
          <w:spacing w:val="1"/>
          <w:sz w:val="24"/>
          <w:szCs w:val="24"/>
        </w:rPr>
        <w:t>de</w:t>
      </w:r>
      <w:r w:rsidR="0066451F">
        <w:rPr>
          <w:rFonts w:ascii="Arial" w:eastAsia="Arial" w:hAnsi="Arial" w:cs="Arial"/>
          <w:sz w:val="24"/>
          <w:szCs w:val="24"/>
        </w:rPr>
        <w:t>r</w:t>
      </w:r>
      <w:r w:rsidR="0066451F">
        <w:rPr>
          <w:rFonts w:ascii="Arial" w:eastAsia="Arial" w:hAnsi="Arial" w:cs="Arial"/>
          <w:spacing w:val="1"/>
          <w:sz w:val="24"/>
          <w:szCs w:val="24"/>
        </w:rPr>
        <w:t xml:space="preserve"> </w:t>
      </w:r>
      <w:r w:rsidR="0066451F">
        <w:rPr>
          <w:rFonts w:ascii="Arial" w:eastAsia="Arial" w:hAnsi="Arial" w:cs="Arial"/>
          <w:sz w:val="24"/>
          <w:szCs w:val="24"/>
        </w:rPr>
        <w:t>S</w:t>
      </w:r>
      <w:r w:rsidR="0066451F">
        <w:rPr>
          <w:rFonts w:ascii="Arial" w:eastAsia="Arial" w:hAnsi="Arial" w:cs="Arial"/>
          <w:spacing w:val="-1"/>
          <w:sz w:val="24"/>
          <w:szCs w:val="24"/>
        </w:rPr>
        <w:t>e</w:t>
      </w:r>
      <w:r w:rsidR="0066451F">
        <w:rPr>
          <w:rFonts w:ascii="Arial" w:eastAsia="Arial" w:hAnsi="Arial" w:cs="Arial"/>
          <w:sz w:val="24"/>
          <w:szCs w:val="24"/>
        </w:rPr>
        <w:t>cti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1</w:t>
      </w:r>
      <w:r w:rsidR="0066451F">
        <w:rPr>
          <w:rFonts w:ascii="Arial" w:eastAsia="Arial" w:hAnsi="Arial" w:cs="Arial"/>
          <w:spacing w:val="-1"/>
          <w:sz w:val="24"/>
          <w:szCs w:val="24"/>
        </w:rPr>
        <w:t>6</w:t>
      </w:r>
      <w:r w:rsidR="0066451F">
        <w:rPr>
          <w:rFonts w:ascii="Arial" w:eastAsia="Arial" w:hAnsi="Arial" w:cs="Arial"/>
          <w:sz w:val="24"/>
          <w:szCs w:val="24"/>
        </w:rPr>
        <w:t>0</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5"/>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z w:val="24"/>
          <w:szCs w:val="24"/>
        </w:rPr>
        <w:t>A</w:t>
      </w:r>
      <w:r w:rsidR="0066451F">
        <w:rPr>
          <w:rFonts w:ascii="Arial" w:eastAsia="Arial" w:hAnsi="Arial" w:cs="Arial"/>
          <w:spacing w:val="-2"/>
          <w:sz w:val="24"/>
          <w:szCs w:val="24"/>
        </w:rPr>
        <w:t>c</w:t>
      </w:r>
      <w:r w:rsidR="0066451F">
        <w:rPr>
          <w:rFonts w:ascii="Arial" w:eastAsia="Arial" w:hAnsi="Arial" w:cs="Arial"/>
          <w:sz w:val="24"/>
          <w:szCs w:val="24"/>
        </w:rPr>
        <w:t>t t</w:t>
      </w:r>
      <w:r w:rsidR="0066451F">
        <w:rPr>
          <w:rFonts w:ascii="Arial" w:eastAsia="Arial" w:hAnsi="Arial" w:cs="Arial"/>
          <w:spacing w:val="1"/>
          <w:sz w:val="24"/>
          <w:szCs w:val="24"/>
        </w:rPr>
        <w:t>ha</w:t>
      </w:r>
      <w:r w:rsidR="0066451F">
        <w:rPr>
          <w:rFonts w:ascii="Arial" w:eastAsia="Arial" w:hAnsi="Arial" w:cs="Arial"/>
          <w:sz w:val="24"/>
          <w:szCs w:val="24"/>
        </w:rPr>
        <w:t>t</w:t>
      </w:r>
      <w:r w:rsidR="0066451F">
        <w:rPr>
          <w:rFonts w:ascii="Arial" w:eastAsia="Arial" w:hAnsi="Arial" w:cs="Arial"/>
          <w:spacing w:val="34"/>
          <w:sz w:val="24"/>
          <w:szCs w:val="24"/>
        </w:rPr>
        <w:t xml:space="preserve"> </w:t>
      </w:r>
      <w:r w:rsidR="0066451F">
        <w:rPr>
          <w:rFonts w:ascii="Arial" w:eastAsia="Arial" w:hAnsi="Arial" w:cs="Arial"/>
          <w:spacing w:val="-3"/>
          <w:sz w:val="24"/>
          <w:szCs w:val="24"/>
        </w:rPr>
        <w:t>w</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z w:val="24"/>
          <w:szCs w:val="24"/>
        </w:rPr>
        <w:t>l</w:t>
      </w:r>
      <w:r w:rsidR="0066451F">
        <w:rPr>
          <w:rFonts w:ascii="Arial" w:eastAsia="Arial" w:hAnsi="Arial" w:cs="Arial"/>
          <w:spacing w:val="36"/>
          <w:sz w:val="24"/>
          <w:szCs w:val="24"/>
        </w:rPr>
        <w:t xml:space="preserve"> </w:t>
      </w:r>
      <w:r w:rsidR="0066451F">
        <w:rPr>
          <w:rFonts w:ascii="Arial" w:eastAsia="Arial" w:hAnsi="Arial" w:cs="Arial"/>
          <w:sz w:val="24"/>
          <w:szCs w:val="24"/>
        </w:rPr>
        <w:t>re</w:t>
      </w:r>
      <w:r w:rsidR="0066451F">
        <w:rPr>
          <w:rFonts w:ascii="Arial" w:eastAsia="Arial" w:hAnsi="Arial" w:cs="Arial"/>
          <w:spacing w:val="-1"/>
          <w:sz w:val="24"/>
          <w:szCs w:val="24"/>
        </w:rPr>
        <w:t>q</w:t>
      </w:r>
      <w:r w:rsidR="0066451F">
        <w:rPr>
          <w:rFonts w:ascii="Arial" w:eastAsia="Arial" w:hAnsi="Arial" w:cs="Arial"/>
          <w:spacing w:val="1"/>
          <w:sz w:val="24"/>
          <w:szCs w:val="24"/>
        </w:rPr>
        <w:t>u</w:t>
      </w:r>
      <w:r w:rsidR="0066451F">
        <w:rPr>
          <w:rFonts w:ascii="Arial" w:eastAsia="Arial" w:hAnsi="Arial" w:cs="Arial"/>
          <w:sz w:val="24"/>
          <w:szCs w:val="24"/>
        </w:rPr>
        <w:t>i</w:t>
      </w:r>
      <w:r w:rsidR="0066451F">
        <w:rPr>
          <w:rFonts w:ascii="Arial" w:eastAsia="Arial" w:hAnsi="Arial" w:cs="Arial"/>
          <w:spacing w:val="-1"/>
          <w:sz w:val="24"/>
          <w:szCs w:val="24"/>
        </w:rPr>
        <w:t>r</w:t>
      </w:r>
      <w:r w:rsidR="0066451F">
        <w:rPr>
          <w:rFonts w:ascii="Arial" w:eastAsia="Arial" w:hAnsi="Arial" w:cs="Arial"/>
          <w:sz w:val="24"/>
          <w:szCs w:val="24"/>
        </w:rPr>
        <w:t>e</w:t>
      </w:r>
      <w:r w:rsidR="0066451F">
        <w:rPr>
          <w:rFonts w:ascii="Arial" w:eastAsia="Arial" w:hAnsi="Arial" w:cs="Arial"/>
          <w:spacing w:val="34"/>
          <w:sz w:val="24"/>
          <w:szCs w:val="24"/>
        </w:rPr>
        <w:t xml:space="preserve"> </w:t>
      </w:r>
      <w:r w:rsidR="0066451F">
        <w:rPr>
          <w:rFonts w:ascii="Arial" w:eastAsia="Arial" w:hAnsi="Arial" w:cs="Arial"/>
          <w:spacing w:val="1"/>
          <w:sz w:val="24"/>
          <w:szCs w:val="24"/>
        </w:rPr>
        <w:t>app</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an</w:t>
      </w:r>
      <w:r w:rsidR="0066451F">
        <w:rPr>
          <w:rFonts w:ascii="Arial" w:eastAsia="Arial" w:hAnsi="Arial" w:cs="Arial"/>
          <w:sz w:val="24"/>
          <w:szCs w:val="24"/>
        </w:rPr>
        <w:t>ts</w:t>
      </w:r>
      <w:r w:rsidR="0066451F">
        <w:rPr>
          <w:rFonts w:ascii="Arial" w:eastAsia="Arial" w:hAnsi="Arial" w:cs="Arial"/>
          <w:spacing w:val="32"/>
          <w:sz w:val="24"/>
          <w:szCs w:val="24"/>
        </w:rPr>
        <w:t xml:space="preserve"> </w:t>
      </w:r>
      <w:r w:rsidR="0066451F">
        <w:rPr>
          <w:rFonts w:ascii="Arial" w:eastAsia="Arial" w:hAnsi="Arial" w:cs="Arial"/>
          <w:spacing w:val="3"/>
          <w:sz w:val="24"/>
          <w:szCs w:val="24"/>
        </w:rPr>
        <w:t>f</w:t>
      </w:r>
      <w:r w:rsidR="0066451F">
        <w:rPr>
          <w:rFonts w:ascii="Arial" w:eastAsia="Arial" w:hAnsi="Arial" w:cs="Arial"/>
          <w:spacing w:val="1"/>
          <w:sz w:val="24"/>
          <w:szCs w:val="24"/>
        </w:rPr>
        <w:t>o</w:t>
      </w:r>
      <w:r w:rsidR="0066451F">
        <w:rPr>
          <w:rFonts w:ascii="Arial" w:eastAsia="Arial" w:hAnsi="Arial" w:cs="Arial"/>
          <w:sz w:val="24"/>
          <w:szCs w:val="24"/>
        </w:rPr>
        <w:t>r</w:t>
      </w:r>
      <w:r w:rsidR="0066451F">
        <w:rPr>
          <w:rFonts w:ascii="Arial" w:eastAsia="Arial" w:hAnsi="Arial" w:cs="Arial"/>
          <w:spacing w:val="33"/>
          <w:sz w:val="24"/>
          <w:szCs w:val="24"/>
        </w:rPr>
        <w:t xml:space="preserve"> </w:t>
      </w:r>
      <w:r w:rsidR="0066451F">
        <w:rPr>
          <w:rFonts w:ascii="Arial" w:eastAsia="Arial" w:hAnsi="Arial" w:cs="Arial"/>
          <w:spacing w:val="1"/>
          <w:sz w:val="24"/>
          <w:szCs w:val="24"/>
        </w:rPr>
        <w:t>p</w:t>
      </w:r>
      <w:r w:rsidR="0066451F">
        <w:rPr>
          <w:rFonts w:ascii="Arial" w:eastAsia="Arial" w:hAnsi="Arial" w:cs="Arial"/>
          <w:sz w:val="24"/>
          <w:szCs w:val="24"/>
        </w:rPr>
        <w:t>r</w:t>
      </w:r>
      <w:r w:rsidR="0066451F">
        <w:rPr>
          <w:rFonts w:ascii="Arial" w:eastAsia="Arial" w:hAnsi="Arial" w:cs="Arial"/>
          <w:spacing w:val="-2"/>
          <w:sz w:val="24"/>
          <w:szCs w:val="24"/>
        </w:rPr>
        <w:t>e</w:t>
      </w:r>
      <w:r w:rsidR="0066451F">
        <w:rPr>
          <w:rFonts w:ascii="Arial" w:eastAsia="Arial" w:hAnsi="Arial" w:cs="Arial"/>
          <w:spacing w:val="1"/>
          <w:sz w:val="24"/>
          <w:szCs w:val="24"/>
        </w:rPr>
        <w:t>m</w:t>
      </w:r>
      <w:r w:rsidR="0066451F">
        <w:rPr>
          <w:rFonts w:ascii="Arial" w:eastAsia="Arial" w:hAnsi="Arial" w:cs="Arial"/>
          <w:sz w:val="24"/>
          <w:szCs w:val="24"/>
        </w:rPr>
        <w:t>ises</w:t>
      </w:r>
      <w:r w:rsidR="0066451F">
        <w:rPr>
          <w:rFonts w:ascii="Arial" w:eastAsia="Arial" w:hAnsi="Arial" w:cs="Arial"/>
          <w:spacing w:val="34"/>
          <w:sz w:val="24"/>
          <w:szCs w:val="24"/>
        </w:rPr>
        <w:t xml:space="preserve"> </w:t>
      </w:r>
      <w:proofErr w:type="spellStart"/>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c</w:t>
      </w:r>
      <w:r w:rsidR="0066451F">
        <w:rPr>
          <w:rFonts w:ascii="Arial" w:eastAsia="Arial" w:hAnsi="Arial" w:cs="Arial"/>
          <w:spacing w:val="1"/>
          <w:sz w:val="24"/>
          <w:szCs w:val="24"/>
        </w:rPr>
        <w:t>e</w:t>
      </w:r>
      <w:r w:rsidR="0066451F">
        <w:rPr>
          <w:rFonts w:ascii="Arial" w:eastAsia="Arial" w:hAnsi="Arial" w:cs="Arial"/>
          <w:sz w:val="24"/>
          <w:szCs w:val="24"/>
        </w:rPr>
        <w:t>s</w:t>
      </w:r>
      <w:proofErr w:type="spellEnd"/>
      <w:r w:rsidR="0066451F">
        <w:rPr>
          <w:rFonts w:ascii="Arial" w:eastAsia="Arial" w:hAnsi="Arial" w:cs="Arial"/>
          <w:spacing w:val="34"/>
          <w:sz w:val="24"/>
          <w:szCs w:val="24"/>
        </w:rPr>
        <w:t xml:space="preserve"> </w:t>
      </w:r>
      <w:r w:rsidR="0066451F">
        <w:rPr>
          <w:rFonts w:ascii="Arial" w:eastAsia="Arial" w:hAnsi="Arial" w:cs="Arial"/>
          <w:sz w:val="24"/>
          <w:szCs w:val="24"/>
        </w:rPr>
        <w:t>to</w:t>
      </w:r>
      <w:r w:rsidR="0066451F">
        <w:rPr>
          <w:rFonts w:ascii="Arial" w:eastAsia="Arial" w:hAnsi="Arial" w:cs="Arial"/>
          <w:spacing w:val="35"/>
          <w:sz w:val="24"/>
          <w:szCs w:val="24"/>
        </w:rPr>
        <w:t xml:space="preserve"> </w:t>
      </w:r>
      <w:r w:rsidR="0066451F">
        <w:rPr>
          <w:rFonts w:ascii="Arial" w:eastAsia="Arial" w:hAnsi="Arial" w:cs="Arial"/>
          <w:spacing w:val="-1"/>
          <w:sz w:val="24"/>
          <w:szCs w:val="24"/>
        </w:rPr>
        <w:t>n</w:t>
      </w:r>
      <w:r w:rsidR="0066451F">
        <w:rPr>
          <w:rFonts w:ascii="Arial" w:eastAsia="Arial" w:hAnsi="Arial" w:cs="Arial"/>
          <w:spacing w:val="1"/>
          <w:sz w:val="24"/>
          <w:szCs w:val="24"/>
        </w:rPr>
        <w:t>o</w:t>
      </w:r>
      <w:r w:rsidR="0066451F">
        <w:rPr>
          <w:rFonts w:ascii="Arial" w:eastAsia="Arial" w:hAnsi="Arial" w:cs="Arial"/>
          <w:sz w:val="24"/>
          <w:szCs w:val="24"/>
        </w:rPr>
        <w:t>t</w:t>
      </w:r>
      <w:r w:rsidR="0066451F">
        <w:rPr>
          <w:rFonts w:ascii="Arial" w:eastAsia="Arial" w:hAnsi="Arial" w:cs="Arial"/>
          <w:spacing w:val="-2"/>
          <w:sz w:val="24"/>
          <w:szCs w:val="24"/>
        </w:rPr>
        <w:t>i</w:t>
      </w:r>
      <w:r w:rsidR="0066451F">
        <w:rPr>
          <w:rFonts w:ascii="Arial" w:eastAsia="Arial" w:hAnsi="Arial" w:cs="Arial"/>
          <w:spacing w:val="3"/>
          <w:sz w:val="24"/>
          <w:szCs w:val="24"/>
        </w:rPr>
        <w:t>f</w:t>
      </w:r>
      <w:r w:rsidR="0066451F">
        <w:rPr>
          <w:rFonts w:ascii="Arial" w:eastAsia="Arial" w:hAnsi="Arial" w:cs="Arial"/>
          <w:sz w:val="24"/>
          <w:szCs w:val="24"/>
        </w:rPr>
        <w:t>y</w:t>
      </w:r>
      <w:r w:rsidR="0066451F">
        <w:rPr>
          <w:rFonts w:ascii="Arial" w:eastAsia="Arial" w:hAnsi="Arial" w:cs="Arial"/>
          <w:spacing w:val="32"/>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34"/>
          <w:sz w:val="24"/>
          <w:szCs w:val="24"/>
        </w:rPr>
        <w:t xml:space="preserve"> </w:t>
      </w:r>
      <w:r w:rsidR="00723DDF">
        <w:rPr>
          <w:rFonts w:ascii="Arial" w:eastAsia="Arial" w:hAnsi="Arial" w:cs="Arial"/>
          <w:spacing w:val="34"/>
          <w:sz w:val="24"/>
          <w:szCs w:val="24"/>
        </w:rPr>
        <w:t>‘R</w:t>
      </w:r>
      <w:r w:rsidR="0066451F">
        <w:rPr>
          <w:rFonts w:ascii="Arial" w:eastAsia="Arial" w:hAnsi="Arial" w:cs="Arial"/>
          <w:sz w:val="24"/>
          <w:szCs w:val="24"/>
        </w:rPr>
        <w:t>es</w:t>
      </w:r>
      <w:r w:rsidR="0066451F">
        <w:rPr>
          <w:rFonts w:ascii="Arial" w:eastAsia="Arial" w:hAnsi="Arial" w:cs="Arial"/>
          <w:spacing w:val="1"/>
          <w:sz w:val="24"/>
          <w:szCs w:val="24"/>
        </w:rPr>
        <w:t>pon</w:t>
      </w:r>
      <w:r w:rsidR="0066451F">
        <w:rPr>
          <w:rFonts w:ascii="Arial" w:eastAsia="Arial" w:hAnsi="Arial" w:cs="Arial"/>
          <w:sz w:val="24"/>
          <w:szCs w:val="24"/>
        </w:rPr>
        <w:t>sible</w:t>
      </w:r>
      <w:r w:rsidR="0066451F">
        <w:rPr>
          <w:rFonts w:ascii="Arial" w:eastAsia="Arial" w:hAnsi="Arial" w:cs="Arial"/>
          <w:spacing w:val="32"/>
          <w:sz w:val="24"/>
          <w:szCs w:val="24"/>
        </w:rPr>
        <w:t xml:space="preserve"> </w:t>
      </w:r>
      <w:r w:rsidR="00723DDF">
        <w:rPr>
          <w:rFonts w:ascii="Arial" w:eastAsia="Arial" w:hAnsi="Arial" w:cs="Arial"/>
          <w:spacing w:val="32"/>
          <w:sz w:val="24"/>
          <w:szCs w:val="24"/>
        </w:rPr>
        <w:t>A</w:t>
      </w:r>
      <w:r w:rsidR="0066451F">
        <w:rPr>
          <w:rFonts w:ascii="Arial" w:eastAsia="Arial" w:hAnsi="Arial" w:cs="Arial"/>
          <w:spacing w:val="1"/>
          <w:sz w:val="24"/>
          <w:szCs w:val="24"/>
        </w:rPr>
        <w:t>u</w:t>
      </w:r>
      <w:r w:rsidR="0066451F">
        <w:rPr>
          <w:rFonts w:ascii="Arial" w:eastAsia="Arial" w:hAnsi="Arial" w:cs="Arial"/>
          <w:spacing w:val="-2"/>
          <w:sz w:val="24"/>
          <w:szCs w:val="24"/>
        </w:rPr>
        <w:t>t</w:t>
      </w:r>
      <w:r w:rsidR="0066451F">
        <w:rPr>
          <w:rFonts w:ascii="Arial" w:eastAsia="Arial" w:hAnsi="Arial" w:cs="Arial"/>
          <w:spacing w:val="1"/>
          <w:sz w:val="24"/>
          <w:szCs w:val="24"/>
        </w:rPr>
        <w:t>ho</w:t>
      </w:r>
      <w:r w:rsidR="0066451F">
        <w:rPr>
          <w:rFonts w:ascii="Arial" w:eastAsia="Arial" w:hAnsi="Arial" w:cs="Arial"/>
          <w:spacing w:val="10"/>
          <w:sz w:val="24"/>
          <w:szCs w:val="24"/>
        </w:rPr>
        <w:t>r</w:t>
      </w:r>
      <w:r w:rsidR="0066451F">
        <w:rPr>
          <w:rFonts w:ascii="Arial" w:eastAsia="Arial" w:hAnsi="Arial" w:cs="Arial"/>
          <w:sz w:val="24"/>
          <w:szCs w:val="24"/>
        </w:rPr>
        <w:t>ities</w:t>
      </w:r>
      <w:r w:rsidR="006B705D">
        <w:rPr>
          <w:rFonts w:ascii="Arial" w:eastAsia="Arial" w:hAnsi="Arial" w:cs="Arial"/>
          <w:sz w:val="24"/>
          <w:szCs w:val="24"/>
        </w:rPr>
        <w:t>’</w:t>
      </w:r>
      <w:r w:rsidR="0066451F">
        <w:rPr>
          <w:rFonts w:ascii="Arial" w:eastAsia="Arial" w:hAnsi="Arial" w:cs="Arial"/>
          <w:sz w:val="24"/>
          <w:szCs w:val="24"/>
        </w:rPr>
        <w:t xml:space="preserve"> </w:t>
      </w:r>
      <w:r w:rsidR="0066451F">
        <w:rPr>
          <w:rFonts w:ascii="Arial" w:eastAsia="Arial" w:hAnsi="Arial" w:cs="Arial"/>
          <w:spacing w:val="1"/>
          <w:sz w:val="24"/>
          <w:szCs w:val="24"/>
        </w:rPr>
        <w:t>an</w:t>
      </w:r>
      <w:r w:rsidR="0066451F">
        <w:rPr>
          <w:rFonts w:ascii="Arial" w:eastAsia="Arial" w:hAnsi="Arial" w:cs="Arial"/>
          <w:sz w:val="24"/>
          <w:szCs w:val="24"/>
        </w:rPr>
        <w:t>d</w:t>
      </w:r>
      <w:r w:rsidR="0066451F">
        <w:rPr>
          <w:rFonts w:ascii="Arial" w:eastAsia="Arial" w:hAnsi="Arial" w:cs="Arial"/>
          <w:spacing w:val="-1"/>
          <w:sz w:val="24"/>
          <w:szCs w:val="24"/>
        </w:rPr>
        <w:t xml:space="preserve"> </w:t>
      </w:r>
      <w:r w:rsidR="006B705D">
        <w:rPr>
          <w:rFonts w:ascii="Arial" w:eastAsia="Arial" w:hAnsi="Arial" w:cs="Arial"/>
          <w:spacing w:val="1"/>
          <w:sz w:val="24"/>
          <w:szCs w:val="24"/>
        </w:rPr>
        <w:t>‘I</w:t>
      </w:r>
      <w:r w:rsidR="00B52030">
        <w:rPr>
          <w:rFonts w:ascii="Arial" w:eastAsia="Arial" w:hAnsi="Arial" w:cs="Arial"/>
          <w:spacing w:val="1"/>
          <w:sz w:val="24"/>
          <w:szCs w:val="24"/>
        </w:rPr>
        <w:t xml:space="preserve">nterested </w:t>
      </w:r>
      <w:r w:rsidR="006B705D">
        <w:rPr>
          <w:rFonts w:ascii="Arial" w:eastAsia="Arial" w:hAnsi="Arial" w:cs="Arial"/>
          <w:spacing w:val="1"/>
          <w:sz w:val="24"/>
          <w:szCs w:val="24"/>
        </w:rPr>
        <w:t>P</w:t>
      </w:r>
      <w:r w:rsidR="00B52030">
        <w:rPr>
          <w:rFonts w:ascii="Arial" w:eastAsia="Arial" w:hAnsi="Arial" w:cs="Arial"/>
          <w:spacing w:val="1"/>
          <w:sz w:val="24"/>
          <w:szCs w:val="24"/>
        </w:rPr>
        <w:t>arties</w:t>
      </w:r>
      <w:r w:rsidR="006B705D">
        <w:rPr>
          <w:rFonts w:ascii="Arial" w:eastAsia="Arial" w:hAnsi="Arial" w:cs="Arial"/>
          <w:spacing w:val="1"/>
          <w:sz w:val="24"/>
          <w:szCs w:val="24"/>
        </w:rPr>
        <w:t>’</w:t>
      </w:r>
    </w:p>
    <w:p w14:paraId="27575253" w14:textId="77777777" w:rsidR="00B52030" w:rsidRDefault="00B52030" w:rsidP="00811B7A">
      <w:pPr>
        <w:ind w:left="100" w:right="61"/>
        <w:rPr>
          <w:rFonts w:ascii="Arial" w:eastAsia="Arial" w:hAnsi="Arial" w:cs="Arial"/>
          <w:sz w:val="24"/>
          <w:szCs w:val="24"/>
        </w:rPr>
      </w:pPr>
    </w:p>
    <w:p w14:paraId="3BC47B5F" w14:textId="577530FB" w:rsidR="00B36338" w:rsidRPr="00B36338" w:rsidRDefault="00C064F0" w:rsidP="00811B7A">
      <w:pPr>
        <w:ind w:left="100" w:right="61" w:hanging="100"/>
        <w:rPr>
          <w:rFonts w:ascii="Arial" w:eastAsia="Arial" w:hAnsi="Arial" w:cs="Arial"/>
          <w:sz w:val="24"/>
          <w:szCs w:val="24"/>
          <w:lang w:val="en-GB"/>
        </w:rPr>
      </w:pPr>
      <w:r>
        <w:rPr>
          <w:rFonts w:ascii="Arial" w:eastAsia="Arial" w:hAnsi="Arial" w:cs="Arial"/>
          <w:sz w:val="24"/>
          <w:szCs w:val="24"/>
        </w:rPr>
        <w:t>10.</w:t>
      </w:r>
      <w:r w:rsidR="009676C8">
        <w:rPr>
          <w:rFonts w:ascii="Arial" w:eastAsia="Arial" w:hAnsi="Arial" w:cs="Arial"/>
          <w:sz w:val="24"/>
          <w:szCs w:val="24"/>
        </w:rPr>
        <w:t>2</w:t>
      </w:r>
      <w:r w:rsidR="00B36338" w:rsidRPr="00B36338">
        <w:rPr>
          <w:rFonts w:ascii="Arial" w:eastAsiaTheme="minorHAnsi" w:hAnsi="Arial" w:cs="Arial"/>
          <w:sz w:val="24"/>
          <w:szCs w:val="24"/>
          <w:lang w:val="en-GB"/>
        </w:rPr>
        <w:t xml:space="preserve"> </w:t>
      </w:r>
      <w:r w:rsidR="00B36338" w:rsidRPr="00B36338">
        <w:rPr>
          <w:rFonts w:ascii="Arial" w:eastAsia="Arial" w:hAnsi="Arial" w:cs="Arial"/>
          <w:sz w:val="24"/>
          <w:szCs w:val="24"/>
          <w:lang w:val="en-GB"/>
        </w:rPr>
        <w:t xml:space="preserve">The Responsible Authorities are: </w:t>
      </w:r>
    </w:p>
    <w:p w14:paraId="7BBDC559" w14:textId="77777777" w:rsidR="00B36338" w:rsidRPr="00B36338" w:rsidRDefault="00B36338" w:rsidP="00811B7A">
      <w:pPr>
        <w:numPr>
          <w:ilvl w:val="0"/>
          <w:numId w:val="2"/>
        </w:numPr>
        <w:ind w:left="1134" w:right="61" w:hanging="567"/>
        <w:rPr>
          <w:rFonts w:ascii="Arial" w:eastAsia="Arial" w:hAnsi="Arial" w:cs="Arial"/>
          <w:sz w:val="24"/>
          <w:szCs w:val="24"/>
          <w:lang w:val="en-GB"/>
        </w:rPr>
      </w:pPr>
      <w:r w:rsidRPr="00B36338">
        <w:rPr>
          <w:rFonts w:ascii="Arial" w:eastAsia="Arial" w:hAnsi="Arial" w:cs="Arial"/>
          <w:sz w:val="24"/>
          <w:szCs w:val="24"/>
          <w:lang w:val="en-GB"/>
        </w:rPr>
        <w:t>A Licensing Authority in whose area the premises wholly or partly lie;</w:t>
      </w:r>
    </w:p>
    <w:p w14:paraId="3A48DF5E" w14:textId="77777777" w:rsidR="00B36338" w:rsidRPr="00B36338" w:rsidRDefault="00B36338" w:rsidP="00811B7A">
      <w:pPr>
        <w:numPr>
          <w:ilvl w:val="0"/>
          <w:numId w:val="2"/>
        </w:numPr>
        <w:ind w:left="1134" w:right="61" w:hanging="567"/>
        <w:rPr>
          <w:rFonts w:ascii="Arial" w:eastAsia="Arial" w:hAnsi="Arial" w:cs="Arial"/>
          <w:sz w:val="24"/>
          <w:szCs w:val="24"/>
          <w:lang w:val="en-GB"/>
        </w:rPr>
      </w:pPr>
      <w:bookmarkStart w:id="0" w:name="_Hlk77317414"/>
      <w:r w:rsidRPr="00B36338">
        <w:rPr>
          <w:rFonts w:ascii="Arial" w:eastAsia="Arial" w:hAnsi="Arial" w:cs="Arial"/>
          <w:sz w:val="24"/>
          <w:szCs w:val="24"/>
          <w:lang w:val="en-GB"/>
        </w:rPr>
        <w:t>the Gambling Commission;</w:t>
      </w:r>
    </w:p>
    <w:p w14:paraId="18ADF2B1" w14:textId="77777777" w:rsidR="00B36338" w:rsidRPr="00B36338" w:rsidRDefault="00B36338" w:rsidP="00811B7A">
      <w:pPr>
        <w:numPr>
          <w:ilvl w:val="0"/>
          <w:numId w:val="2"/>
        </w:numPr>
        <w:ind w:left="1134" w:right="61" w:hanging="567"/>
        <w:rPr>
          <w:rFonts w:ascii="Arial" w:eastAsia="Arial" w:hAnsi="Arial" w:cs="Arial"/>
          <w:sz w:val="24"/>
          <w:szCs w:val="24"/>
          <w:lang w:val="en-GB"/>
        </w:rPr>
      </w:pPr>
      <w:r w:rsidRPr="00B36338">
        <w:rPr>
          <w:rFonts w:ascii="Arial" w:eastAsia="Arial" w:hAnsi="Arial" w:cs="Arial"/>
          <w:sz w:val="24"/>
          <w:szCs w:val="24"/>
          <w:lang w:val="en-GB"/>
        </w:rPr>
        <w:t>the Metropolitan Police;</w:t>
      </w:r>
    </w:p>
    <w:p w14:paraId="64442619" w14:textId="77777777" w:rsidR="00B36338" w:rsidRPr="00B36338" w:rsidRDefault="00B36338" w:rsidP="00811B7A">
      <w:pPr>
        <w:numPr>
          <w:ilvl w:val="0"/>
          <w:numId w:val="2"/>
        </w:numPr>
        <w:ind w:left="1134" w:right="61" w:hanging="567"/>
        <w:rPr>
          <w:rFonts w:ascii="Arial" w:eastAsia="Arial" w:hAnsi="Arial" w:cs="Arial"/>
          <w:sz w:val="24"/>
          <w:szCs w:val="24"/>
          <w:lang w:val="en-GB"/>
        </w:rPr>
      </w:pPr>
      <w:r w:rsidRPr="00B36338">
        <w:rPr>
          <w:rFonts w:ascii="Arial" w:eastAsia="Arial" w:hAnsi="Arial" w:cs="Arial"/>
          <w:sz w:val="24"/>
          <w:szCs w:val="24"/>
          <w:lang w:val="en-GB"/>
        </w:rPr>
        <w:t>the London Fire Authority;</w:t>
      </w:r>
    </w:p>
    <w:p w14:paraId="257676F5" w14:textId="7D61B186" w:rsidR="00B36338" w:rsidRPr="00B36338" w:rsidRDefault="00B36338" w:rsidP="00811B7A">
      <w:pPr>
        <w:numPr>
          <w:ilvl w:val="0"/>
          <w:numId w:val="2"/>
        </w:numPr>
        <w:ind w:left="1134" w:right="61" w:hanging="567"/>
        <w:rPr>
          <w:rFonts w:ascii="Arial" w:eastAsia="Arial" w:hAnsi="Arial" w:cs="Arial"/>
          <w:sz w:val="24"/>
          <w:szCs w:val="24"/>
          <w:lang w:val="en-GB"/>
        </w:rPr>
      </w:pPr>
      <w:r w:rsidRPr="00B36338">
        <w:rPr>
          <w:rFonts w:ascii="Arial" w:eastAsia="Arial" w:hAnsi="Arial" w:cs="Arial"/>
          <w:sz w:val="24"/>
          <w:szCs w:val="24"/>
          <w:lang w:val="en-GB"/>
        </w:rPr>
        <w:t>the Local Planning Authority;</w:t>
      </w:r>
    </w:p>
    <w:p w14:paraId="4CBE61BB" w14:textId="257B2B37" w:rsidR="00B36338" w:rsidRPr="00B36338" w:rsidRDefault="00B36338" w:rsidP="00811B7A">
      <w:pPr>
        <w:numPr>
          <w:ilvl w:val="0"/>
          <w:numId w:val="2"/>
        </w:numPr>
        <w:ind w:left="1134" w:right="61" w:hanging="567"/>
        <w:rPr>
          <w:rFonts w:ascii="Arial" w:eastAsia="Arial" w:hAnsi="Arial" w:cs="Arial"/>
          <w:sz w:val="24"/>
          <w:szCs w:val="24"/>
          <w:lang w:val="en-GB"/>
        </w:rPr>
      </w:pPr>
      <w:r w:rsidRPr="00B36338">
        <w:rPr>
          <w:rFonts w:ascii="Arial" w:eastAsia="Arial" w:hAnsi="Arial" w:cs="Arial"/>
          <w:sz w:val="24"/>
          <w:szCs w:val="24"/>
          <w:lang w:val="en-GB"/>
        </w:rPr>
        <w:t>the Authority which has functions in relation to pollution to the environment or harm to human health;</w:t>
      </w:r>
    </w:p>
    <w:p w14:paraId="3EB81CC6" w14:textId="6D6B6713" w:rsidR="00B36338" w:rsidRPr="00B36338" w:rsidRDefault="00B36338" w:rsidP="00811B7A">
      <w:pPr>
        <w:numPr>
          <w:ilvl w:val="0"/>
          <w:numId w:val="2"/>
        </w:numPr>
        <w:ind w:left="1134" w:right="61" w:hanging="567"/>
        <w:rPr>
          <w:rFonts w:ascii="Arial" w:eastAsia="Arial" w:hAnsi="Arial" w:cs="Arial"/>
          <w:sz w:val="24"/>
          <w:szCs w:val="24"/>
          <w:lang w:val="en-GB"/>
        </w:rPr>
      </w:pPr>
      <w:r w:rsidRPr="00B36338">
        <w:rPr>
          <w:rFonts w:ascii="Arial" w:eastAsia="Arial" w:hAnsi="Arial" w:cs="Arial"/>
          <w:sz w:val="24"/>
          <w:szCs w:val="24"/>
          <w:lang w:val="en-GB"/>
        </w:rPr>
        <w:t>the competent person to advise about the protection of children from harm;</w:t>
      </w:r>
    </w:p>
    <w:p w14:paraId="3834A99A" w14:textId="77777777" w:rsidR="00B36338" w:rsidRPr="00B36338" w:rsidRDefault="00B36338" w:rsidP="00811B7A">
      <w:pPr>
        <w:numPr>
          <w:ilvl w:val="0"/>
          <w:numId w:val="2"/>
        </w:numPr>
        <w:ind w:left="1134" w:right="61" w:hanging="567"/>
        <w:rPr>
          <w:rFonts w:ascii="Arial" w:eastAsia="Arial" w:hAnsi="Arial" w:cs="Arial"/>
          <w:sz w:val="24"/>
          <w:szCs w:val="24"/>
          <w:lang w:val="en-GB"/>
        </w:rPr>
      </w:pPr>
      <w:r w:rsidRPr="00B36338">
        <w:rPr>
          <w:rFonts w:ascii="Arial" w:eastAsia="Arial" w:hAnsi="Arial" w:cs="Arial"/>
          <w:sz w:val="24"/>
          <w:szCs w:val="24"/>
          <w:lang w:val="en-GB"/>
        </w:rPr>
        <w:t>HM Revenue &amp; Customs; and</w:t>
      </w:r>
    </w:p>
    <w:bookmarkEnd w:id="0"/>
    <w:p w14:paraId="575B5255" w14:textId="697D7731" w:rsidR="00B36338" w:rsidRDefault="00B36338" w:rsidP="00811B7A">
      <w:pPr>
        <w:numPr>
          <w:ilvl w:val="0"/>
          <w:numId w:val="2"/>
        </w:numPr>
        <w:ind w:left="1134" w:right="61" w:hanging="567"/>
        <w:rPr>
          <w:rFonts w:ascii="Arial" w:eastAsia="Arial" w:hAnsi="Arial" w:cs="Arial"/>
          <w:sz w:val="24"/>
          <w:szCs w:val="24"/>
          <w:lang w:val="en-GB"/>
        </w:rPr>
      </w:pPr>
      <w:r w:rsidRPr="00B36338">
        <w:rPr>
          <w:rFonts w:ascii="Arial" w:eastAsia="Arial" w:hAnsi="Arial" w:cs="Arial"/>
          <w:sz w:val="24"/>
          <w:szCs w:val="24"/>
          <w:lang w:val="en-GB"/>
        </w:rPr>
        <w:t>any other person prescribed in regulations by the Secretary of State</w:t>
      </w:r>
    </w:p>
    <w:p w14:paraId="0D52806D" w14:textId="77777777" w:rsidR="00037FD2" w:rsidRPr="00B36338" w:rsidRDefault="00037FD2" w:rsidP="00811B7A">
      <w:pPr>
        <w:ind w:left="360" w:right="61"/>
        <w:rPr>
          <w:rFonts w:ascii="Arial" w:eastAsia="Arial" w:hAnsi="Arial" w:cs="Arial"/>
          <w:sz w:val="24"/>
          <w:szCs w:val="24"/>
          <w:lang w:val="en-GB"/>
        </w:rPr>
      </w:pPr>
    </w:p>
    <w:p w14:paraId="65727B77" w14:textId="04033A5C" w:rsidR="00B36338" w:rsidRDefault="008C23DA" w:rsidP="00811B7A">
      <w:pPr>
        <w:ind w:right="61"/>
        <w:rPr>
          <w:rFonts w:ascii="Arial" w:eastAsia="Arial" w:hAnsi="Arial" w:cs="Arial"/>
          <w:sz w:val="24"/>
          <w:szCs w:val="24"/>
          <w:lang w:val="en-GB"/>
        </w:rPr>
      </w:pPr>
      <w:r>
        <w:rPr>
          <w:rFonts w:ascii="Arial" w:eastAsia="Arial" w:hAnsi="Arial" w:cs="Arial"/>
          <w:sz w:val="24"/>
          <w:szCs w:val="24"/>
          <w:lang w:val="en-GB"/>
        </w:rPr>
        <w:lastRenderedPageBreak/>
        <w:t>10.</w:t>
      </w:r>
      <w:r w:rsidR="006C7524">
        <w:rPr>
          <w:rFonts w:ascii="Arial" w:eastAsia="Arial" w:hAnsi="Arial" w:cs="Arial"/>
          <w:sz w:val="24"/>
          <w:szCs w:val="24"/>
          <w:lang w:val="en-GB"/>
        </w:rPr>
        <w:t>3</w:t>
      </w:r>
      <w:r w:rsidR="00B36338" w:rsidRPr="00B36338">
        <w:rPr>
          <w:rFonts w:ascii="Arial" w:eastAsia="Arial" w:hAnsi="Arial" w:cs="Arial"/>
          <w:sz w:val="24"/>
          <w:szCs w:val="24"/>
          <w:lang w:val="en-GB"/>
        </w:rPr>
        <w:t xml:space="preserve"> It should be noted that in relation to a vessel, responsible authorities also include navigation authorities within the meaning of section 221(1) of the Water Resources Act 1991 that have statutory functions in relation to the waters where the vessel is usually moored or berthed or any waters where it is proposed to be navigated at a time when it is used for licensable activities. This would include:</w:t>
      </w:r>
    </w:p>
    <w:p w14:paraId="73F77658" w14:textId="2B6F82E8" w:rsidR="00B36338" w:rsidRPr="00B36338" w:rsidRDefault="00B36338" w:rsidP="00887D9B">
      <w:pPr>
        <w:ind w:right="61" w:firstLine="0"/>
        <w:rPr>
          <w:rFonts w:ascii="Arial" w:eastAsia="Arial" w:hAnsi="Arial" w:cs="Arial"/>
          <w:sz w:val="24"/>
          <w:szCs w:val="24"/>
          <w:lang w:val="en-GB"/>
        </w:rPr>
      </w:pPr>
      <w:r w:rsidRPr="00B36338">
        <w:rPr>
          <w:rFonts w:ascii="Arial" w:eastAsia="Arial" w:hAnsi="Arial" w:cs="Arial"/>
          <w:sz w:val="24"/>
          <w:szCs w:val="24"/>
          <w:lang w:val="en-GB"/>
        </w:rPr>
        <w:t>(a) the Environment Agency</w:t>
      </w:r>
      <w:r w:rsidRPr="00B36338">
        <w:rPr>
          <w:rFonts w:ascii="Arial" w:eastAsia="Arial" w:hAnsi="Arial" w:cs="Arial"/>
          <w:sz w:val="24"/>
          <w:szCs w:val="24"/>
          <w:lang w:val="en-GB"/>
        </w:rPr>
        <w:br/>
        <w:t>(b) the British Waterways Board and</w:t>
      </w:r>
      <w:r w:rsidRPr="00B36338">
        <w:rPr>
          <w:rFonts w:ascii="Arial" w:eastAsia="Arial" w:hAnsi="Arial" w:cs="Arial"/>
          <w:sz w:val="24"/>
          <w:szCs w:val="24"/>
          <w:lang w:val="en-GB"/>
        </w:rPr>
        <w:br/>
        <w:t>(c) the Secretary of State (in practice, the Secretary of State for Transport, who acts through the Maritime and Coastguard Agency)</w:t>
      </w:r>
      <w:r w:rsidR="006808A4">
        <w:rPr>
          <w:rFonts w:ascii="Arial" w:eastAsia="Arial" w:hAnsi="Arial" w:cs="Arial"/>
          <w:sz w:val="24"/>
          <w:szCs w:val="24"/>
          <w:lang w:val="en-GB"/>
        </w:rPr>
        <w:br/>
      </w:r>
    </w:p>
    <w:p w14:paraId="7784004E" w14:textId="02AF50D4" w:rsidR="00B36338" w:rsidRDefault="009676C8" w:rsidP="00811B7A">
      <w:pPr>
        <w:ind w:right="61"/>
        <w:rPr>
          <w:rFonts w:ascii="Arial" w:eastAsia="Arial" w:hAnsi="Arial" w:cs="Arial"/>
          <w:sz w:val="24"/>
          <w:szCs w:val="24"/>
          <w:lang w:val="en-GB"/>
        </w:rPr>
      </w:pPr>
      <w:r>
        <w:rPr>
          <w:rFonts w:ascii="Arial" w:eastAsia="Arial" w:hAnsi="Arial" w:cs="Arial"/>
          <w:sz w:val="24"/>
          <w:szCs w:val="24"/>
          <w:lang w:val="en-GB"/>
        </w:rPr>
        <w:t>10.</w:t>
      </w:r>
      <w:r w:rsidR="006C7524">
        <w:rPr>
          <w:rFonts w:ascii="Arial" w:eastAsia="Arial" w:hAnsi="Arial" w:cs="Arial"/>
          <w:sz w:val="24"/>
          <w:szCs w:val="24"/>
          <w:lang w:val="en-GB"/>
        </w:rPr>
        <w:t>4</w:t>
      </w:r>
      <w:r>
        <w:rPr>
          <w:rFonts w:ascii="Arial" w:eastAsia="Arial" w:hAnsi="Arial" w:cs="Arial"/>
          <w:sz w:val="24"/>
          <w:szCs w:val="24"/>
          <w:lang w:val="en-GB"/>
        </w:rPr>
        <w:t xml:space="preserve"> </w:t>
      </w:r>
      <w:r w:rsidR="00B36338" w:rsidRPr="00B36338">
        <w:rPr>
          <w:rFonts w:ascii="Arial" w:eastAsia="Arial" w:hAnsi="Arial" w:cs="Arial"/>
          <w:sz w:val="24"/>
          <w:szCs w:val="24"/>
          <w:lang w:val="en-GB"/>
        </w:rPr>
        <w:t>The licensing authority is required to state the principles it will apply in exercising its powers under Section 157(h) of the Act to designate, in writing, a body which is competent to advise the authority about the protection of children from harm. The designated body must</w:t>
      </w:r>
      <w:r w:rsidR="00B36338" w:rsidRPr="00B36338">
        <w:rPr>
          <w:rFonts w:ascii="Arial" w:eastAsia="Arial" w:hAnsi="Arial" w:cs="Arial"/>
          <w:sz w:val="24"/>
          <w:szCs w:val="24"/>
          <w:lang w:val="en-GB"/>
        </w:rPr>
        <w:br/>
        <w:t>a) be responsible for an area covering the whole of the licensing authority’s area; and</w:t>
      </w:r>
      <w:r w:rsidR="00B36338" w:rsidRPr="00B36338">
        <w:rPr>
          <w:rFonts w:ascii="Arial" w:eastAsia="Arial" w:hAnsi="Arial" w:cs="Arial"/>
          <w:sz w:val="24"/>
          <w:szCs w:val="24"/>
          <w:lang w:val="en-GB"/>
        </w:rPr>
        <w:br/>
        <w:t>b) be answerable to democratically elected persons, rather than any particular vested interest group.</w:t>
      </w:r>
    </w:p>
    <w:p w14:paraId="1ABC7ADB" w14:textId="31521B21" w:rsidR="006C7524" w:rsidRDefault="006C7524" w:rsidP="009676C8">
      <w:pPr>
        <w:ind w:right="61"/>
        <w:rPr>
          <w:rFonts w:ascii="Arial" w:eastAsia="Arial" w:hAnsi="Arial" w:cs="Arial"/>
          <w:sz w:val="24"/>
          <w:szCs w:val="24"/>
          <w:lang w:val="en-GB"/>
        </w:rPr>
      </w:pPr>
    </w:p>
    <w:p w14:paraId="0F81A09A" w14:textId="67A0F0D5" w:rsidR="00B36338" w:rsidRPr="00B36338" w:rsidRDefault="006C7524" w:rsidP="00811B7A">
      <w:pPr>
        <w:ind w:right="61"/>
        <w:rPr>
          <w:rFonts w:ascii="Arial" w:eastAsia="Arial" w:hAnsi="Arial" w:cs="Arial"/>
          <w:sz w:val="24"/>
          <w:szCs w:val="24"/>
          <w:lang w:val="en-GB"/>
        </w:rPr>
      </w:pPr>
      <w:r>
        <w:rPr>
          <w:rFonts w:ascii="Arial" w:eastAsia="Arial" w:hAnsi="Arial" w:cs="Arial"/>
          <w:sz w:val="24"/>
          <w:szCs w:val="24"/>
          <w:lang w:val="en-GB"/>
        </w:rPr>
        <w:t>10.5</w:t>
      </w:r>
      <w:r w:rsidR="00237F5F">
        <w:rPr>
          <w:rFonts w:ascii="Arial" w:eastAsia="Arial" w:hAnsi="Arial" w:cs="Arial"/>
          <w:sz w:val="24"/>
          <w:szCs w:val="24"/>
          <w:lang w:val="en-GB"/>
        </w:rPr>
        <w:t xml:space="preserve"> </w:t>
      </w:r>
      <w:r w:rsidR="00B36338" w:rsidRPr="00B36338">
        <w:rPr>
          <w:rFonts w:ascii="Arial" w:eastAsia="Arial" w:hAnsi="Arial" w:cs="Arial"/>
          <w:sz w:val="24"/>
          <w:szCs w:val="24"/>
          <w:lang w:val="en-GB"/>
        </w:rPr>
        <w:t xml:space="preserve">This authority designates </w:t>
      </w:r>
      <w:r w:rsidR="002E0F97" w:rsidRPr="002E0F97">
        <w:rPr>
          <w:rFonts w:ascii="Arial" w:eastAsia="Arial" w:hAnsi="Arial" w:cs="Arial"/>
          <w:sz w:val="24"/>
          <w:szCs w:val="24"/>
          <w:lang w:val="en-GB"/>
        </w:rPr>
        <w:t xml:space="preserve">Merton Local Safeguarding Children Board </w:t>
      </w:r>
      <w:r w:rsidR="00B36338" w:rsidRPr="00B36338">
        <w:rPr>
          <w:rFonts w:ascii="Arial" w:eastAsia="Arial" w:hAnsi="Arial" w:cs="Arial"/>
          <w:sz w:val="24"/>
          <w:szCs w:val="24"/>
          <w:lang w:val="en-GB"/>
        </w:rPr>
        <w:t xml:space="preserve">, but the </w:t>
      </w:r>
      <w:r w:rsidR="00E030E5">
        <w:rPr>
          <w:rFonts w:ascii="Arial" w:eastAsia="Arial" w:hAnsi="Arial" w:cs="Arial"/>
          <w:sz w:val="24"/>
          <w:szCs w:val="24"/>
          <w:lang w:val="en-GB"/>
        </w:rPr>
        <w:t>Board</w:t>
      </w:r>
      <w:r w:rsidR="00B36338" w:rsidRPr="00B36338">
        <w:rPr>
          <w:rFonts w:ascii="Arial" w:eastAsia="Arial" w:hAnsi="Arial" w:cs="Arial"/>
          <w:sz w:val="24"/>
          <w:szCs w:val="24"/>
          <w:lang w:val="en-GB"/>
        </w:rPr>
        <w:t xml:space="preserve"> may designate one of its members to be the person responsible for raising representations or applying for the review of an existing licence.</w:t>
      </w:r>
      <w:r w:rsidR="00E030E5">
        <w:rPr>
          <w:rFonts w:ascii="Arial" w:eastAsia="Arial" w:hAnsi="Arial" w:cs="Arial"/>
          <w:sz w:val="24"/>
          <w:szCs w:val="24"/>
          <w:lang w:val="en-GB"/>
        </w:rPr>
        <w:br/>
      </w:r>
    </w:p>
    <w:p w14:paraId="7AFAFBA6" w14:textId="52421480" w:rsidR="00B36338" w:rsidRPr="00B36338" w:rsidRDefault="008C4D8A" w:rsidP="00811B7A">
      <w:pPr>
        <w:ind w:right="61"/>
        <w:rPr>
          <w:rFonts w:ascii="Arial" w:eastAsia="Arial" w:hAnsi="Arial" w:cs="Arial"/>
          <w:sz w:val="24"/>
          <w:szCs w:val="24"/>
          <w:lang w:val="en-GB"/>
        </w:rPr>
      </w:pPr>
      <w:r>
        <w:rPr>
          <w:rFonts w:ascii="Arial" w:eastAsia="Arial" w:hAnsi="Arial" w:cs="Arial"/>
          <w:sz w:val="24"/>
          <w:szCs w:val="24"/>
          <w:lang w:val="en-GB"/>
        </w:rPr>
        <w:t>10.6</w:t>
      </w:r>
      <w:r w:rsidR="00B36338" w:rsidRPr="00B36338">
        <w:rPr>
          <w:rFonts w:ascii="Arial" w:eastAsia="Arial" w:hAnsi="Arial" w:cs="Arial"/>
          <w:sz w:val="24"/>
          <w:szCs w:val="24"/>
          <w:lang w:val="en-GB"/>
        </w:rPr>
        <w:t>The Act contains no obligation on responsible authorities to respond to applications for premises licences if they do not wish to do so. The Gambling Commission will not normally comment on an application unless it has particular observations to make about the operator. In the absence of response from the Commission, this authority will not assume that the Commission has any view (whether supportive or otherwise) on the merits of the particular premises licence application. We will, of course, be aware of the Commission’s views on generic issues as set out in guidance.</w:t>
      </w:r>
      <w:r w:rsidR="00700483">
        <w:rPr>
          <w:rFonts w:ascii="Arial" w:eastAsia="Arial" w:hAnsi="Arial" w:cs="Arial"/>
          <w:sz w:val="24"/>
          <w:szCs w:val="24"/>
          <w:lang w:val="en-GB"/>
        </w:rPr>
        <w:br/>
      </w:r>
    </w:p>
    <w:p w14:paraId="0A604C48" w14:textId="77777777" w:rsidR="00AD0D03" w:rsidRDefault="00EA24C6" w:rsidP="00811B7A">
      <w:pPr>
        <w:ind w:right="61"/>
        <w:rPr>
          <w:rFonts w:ascii="Arial" w:eastAsia="Arial" w:hAnsi="Arial" w:cs="Arial"/>
          <w:sz w:val="24"/>
          <w:szCs w:val="24"/>
          <w:lang w:val="en-GB"/>
        </w:rPr>
      </w:pPr>
      <w:r>
        <w:rPr>
          <w:rFonts w:ascii="Arial" w:eastAsia="Arial" w:hAnsi="Arial" w:cs="Arial"/>
          <w:sz w:val="24"/>
          <w:szCs w:val="24"/>
          <w:lang w:val="en-GB"/>
        </w:rPr>
        <w:t xml:space="preserve">10.7 </w:t>
      </w:r>
      <w:r w:rsidR="00B36338" w:rsidRPr="00B36338">
        <w:rPr>
          <w:rFonts w:ascii="Arial" w:eastAsia="Arial" w:hAnsi="Arial" w:cs="Arial"/>
          <w:sz w:val="24"/>
          <w:szCs w:val="24"/>
          <w:lang w:val="en-GB"/>
        </w:rPr>
        <w:t xml:space="preserve">The contact details of all the Responsible Authorities under the Act are </w:t>
      </w:r>
      <w:r w:rsidR="002F1F3D">
        <w:rPr>
          <w:rFonts w:ascii="Arial" w:eastAsia="Arial" w:hAnsi="Arial" w:cs="Arial"/>
          <w:sz w:val="24"/>
          <w:szCs w:val="24"/>
          <w:lang w:val="en-GB"/>
        </w:rPr>
        <w:t>shown in Appendix E</w:t>
      </w:r>
      <w:r w:rsidR="00AD0D03">
        <w:rPr>
          <w:rFonts w:ascii="Arial" w:eastAsia="Arial" w:hAnsi="Arial" w:cs="Arial"/>
          <w:sz w:val="24"/>
          <w:szCs w:val="24"/>
          <w:lang w:val="en-GB"/>
        </w:rPr>
        <w:t>.</w:t>
      </w:r>
    </w:p>
    <w:p w14:paraId="6268DCB6" w14:textId="77777777" w:rsidR="00AD0D03" w:rsidRDefault="00AD0D03" w:rsidP="00811B7A">
      <w:pPr>
        <w:ind w:left="100" w:right="61"/>
        <w:rPr>
          <w:rFonts w:ascii="Arial" w:eastAsia="Arial" w:hAnsi="Arial" w:cs="Arial"/>
          <w:sz w:val="24"/>
          <w:szCs w:val="24"/>
          <w:lang w:val="en-GB"/>
        </w:rPr>
      </w:pPr>
    </w:p>
    <w:p w14:paraId="66844703" w14:textId="4F222461" w:rsidR="0000714D" w:rsidRDefault="002A45AF" w:rsidP="00811B7A">
      <w:pPr>
        <w:spacing w:before="16" w:line="260" w:lineRule="exact"/>
        <w:rPr>
          <w:rFonts w:ascii="Arial" w:hAnsi="Arial" w:cs="Arial"/>
          <w:sz w:val="24"/>
          <w:szCs w:val="24"/>
          <w:lang w:val="en-GB"/>
        </w:rPr>
      </w:pPr>
      <w:r>
        <w:rPr>
          <w:rFonts w:ascii="Arial" w:hAnsi="Arial" w:cs="Arial"/>
          <w:sz w:val="24"/>
          <w:szCs w:val="24"/>
          <w:lang w:val="en-GB"/>
        </w:rPr>
        <w:t>1</w:t>
      </w:r>
      <w:r w:rsidR="009E638E">
        <w:rPr>
          <w:rFonts w:ascii="Arial" w:hAnsi="Arial" w:cs="Arial"/>
          <w:sz w:val="24"/>
          <w:szCs w:val="24"/>
          <w:lang w:val="en-GB"/>
        </w:rPr>
        <w:t>0</w:t>
      </w:r>
      <w:r>
        <w:rPr>
          <w:rFonts w:ascii="Arial" w:hAnsi="Arial" w:cs="Arial"/>
          <w:sz w:val="24"/>
          <w:szCs w:val="24"/>
          <w:lang w:val="en-GB"/>
        </w:rPr>
        <w:t>.</w:t>
      </w:r>
      <w:r w:rsidR="009E638E">
        <w:rPr>
          <w:rFonts w:ascii="Arial" w:hAnsi="Arial" w:cs="Arial"/>
          <w:sz w:val="24"/>
          <w:szCs w:val="24"/>
          <w:lang w:val="en-GB"/>
        </w:rPr>
        <w:t>8</w:t>
      </w:r>
      <w:r w:rsidR="0000714D">
        <w:rPr>
          <w:rFonts w:ascii="Arial" w:hAnsi="Arial" w:cs="Arial"/>
          <w:sz w:val="24"/>
          <w:szCs w:val="24"/>
          <w:lang w:val="en-GB"/>
        </w:rPr>
        <w:t xml:space="preserve"> </w:t>
      </w:r>
      <w:r w:rsidR="00085D61" w:rsidRPr="002A45AF">
        <w:rPr>
          <w:rFonts w:ascii="Arial" w:hAnsi="Arial" w:cs="Arial"/>
          <w:sz w:val="24"/>
          <w:szCs w:val="24"/>
          <w:lang w:val="en-GB"/>
        </w:rPr>
        <w:t>Interested parties can make representations about licence applications or apply for a review of an existing premises licence. An interested party, in accordance with s158 of the Act, is a person who in the opinion of the Licensing Authority:</w:t>
      </w:r>
    </w:p>
    <w:p w14:paraId="01102A41" w14:textId="77777777" w:rsidR="00083FB6" w:rsidRDefault="00083FB6" w:rsidP="00811B7A">
      <w:pPr>
        <w:spacing w:before="16" w:line="260" w:lineRule="exact"/>
        <w:rPr>
          <w:rFonts w:ascii="Arial" w:hAnsi="Arial" w:cs="Arial"/>
          <w:sz w:val="24"/>
          <w:szCs w:val="24"/>
          <w:lang w:val="en-GB"/>
        </w:rPr>
      </w:pPr>
      <w:r>
        <w:rPr>
          <w:rFonts w:ascii="Arial" w:hAnsi="Arial" w:cs="Arial"/>
          <w:sz w:val="24"/>
          <w:szCs w:val="24"/>
          <w:lang w:val="en-GB"/>
        </w:rPr>
        <w:t xml:space="preserve">        </w:t>
      </w:r>
      <w:r w:rsidR="00085D61" w:rsidRPr="002A45AF">
        <w:rPr>
          <w:rFonts w:ascii="Arial" w:hAnsi="Arial" w:cs="Arial"/>
          <w:sz w:val="24"/>
          <w:szCs w:val="24"/>
          <w:lang w:val="en-GB"/>
        </w:rPr>
        <w:t>(a) lives sufficiently close to the premises to be likely to be affected by the authorised activities</w:t>
      </w:r>
      <w:r w:rsidR="00085D61" w:rsidRPr="002A45AF">
        <w:rPr>
          <w:rFonts w:ascii="Arial" w:hAnsi="Arial" w:cs="Arial"/>
          <w:sz w:val="24"/>
          <w:szCs w:val="24"/>
          <w:lang w:val="en-GB"/>
        </w:rPr>
        <w:br/>
        <w:t>(b) has business interests that might be affected by the authorised activities, or (c) represents persons who satisfy (a) or (b)</w:t>
      </w:r>
    </w:p>
    <w:p w14:paraId="5F09E98C" w14:textId="77777777" w:rsidR="00083FB6" w:rsidRDefault="00083FB6" w:rsidP="00811B7A">
      <w:pPr>
        <w:spacing w:before="16" w:line="260" w:lineRule="exact"/>
        <w:rPr>
          <w:rFonts w:ascii="Arial" w:hAnsi="Arial" w:cs="Arial"/>
          <w:sz w:val="24"/>
          <w:szCs w:val="24"/>
          <w:lang w:val="en-GB"/>
        </w:rPr>
      </w:pPr>
    </w:p>
    <w:p w14:paraId="25242D39" w14:textId="24622DD1" w:rsidR="00085D61" w:rsidRPr="002A45AF" w:rsidRDefault="003C5E4C" w:rsidP="00811B7A">
      <w:pPr>
        <w:spacing w:before="16" w:line="260" w:lineRule="exact"/>
        <w:rPr>
          <w:rFonts w:ascii="Arial" w:hAnsi="Arial" w:cs="Arial"/>
          <w:sz w:val="24"/>
          <w:szCs w:val="24"/>
          <w:lang w:val="en-GB"/>
        </w:rPr>
      </w:pPr>
      <w:r>
        <w:rPr>
          <w:rFonts w:ascii="Arial" w:hAnsi="Arial" w:cs="Arial"/>
          <w:sz w:val="24"/>
          <w:szCs w:val="24"/>
          <w:lang w:val="en-GB"/>
        </w:rPr>
        <w:t>1</w:t>
      </w:r>
      <w:r w:rsidR="00046517">
        <w:rPr>
          <w:rFonts w:ascii="Arial" w:hAnsi="Arial" w:cs="Arial"/>
          <w:sz w:val="24"/>
          <w:szCs w:val="24"/>
          <w:lang w:val="en-GB"/>
        </w:rPr>
        <w:t>0</w:t>
      </w:r>
      <w:r>
        <w:rPr>
          <w:rFonts w:ascii="Arial" w:hAnsi="Arial" w:cs="Arial"/>
          <w:sz w:val="24"/>
          <w:szCs w:val="24"/>
          <w:lang w:val="en-GB"/>
        </w:rPr>
        <w:t>.</w:t>
      </w:r>
      <w:r w:rsidR="00046517">
        <w:rPr>
          <w:rFonts w:ascii="Arial" w:hAnsi="Arial" w:cs="Arial"/>
          <w:sz w:val="24"/>
          <w:szCs w:val="24"/>
          <w:lang w:val="en-GB"/>
        </w:rPr>
        <w:t>9</w:t>
      </w:r>
      <w:r>
        <w:rPr>
          <w:rFonts w:ascii="Arial" w:hAnsi="Arial" w:cs="Arial"/>
          <w:sz w:val="24"/>
          <w:szCs w:val="24"/>
          <w:lang w:val="en-GB"/>
        </w:rPr>
        <w:t xml:space="preserve">  </w:t>
      </w:r>
      <w:r w:rsidR="00085D61" w:rsidRPr="002A45AF">
        <w:rPr>
          <w:rFonts w:ascii="Arial" w:hAnsi="Arial" w:cs="Arial"/>
          <w:sz w:val="24"/>
          <w:szCs w:val="24"/>
          <w:lang w:val="en-GB"/>
        </w:rPr>
        <w:t>The Licensing Authority is required by regulations to state the principles it will apply in exercising its powers under the Act to determine whether a person is an interested party. This Authority will abide by the following principles:</w:t>
      </w:r>
      <w:r>
        <w:rPr>
          <w:rFonts w:ascii="Arial" w:hAnsi="Arial" w:cs="Arial"/>
          <w:sz w:val="24"/>
          <w:szCs w:val="24"/>
          <w:lang w:val="en-GB"/>
        </w:rPr>
        <w:br/>
      </w:r>
    </w:p>
    <w:p w14:paraId="77E7B42D" w14:textId="77777777" w:rsidR="00085D61" w:rsidRPr="002A45AF" w:rsidRDefault="00085D61" w:rsidP="00BA3E61">
      <w:pPr>
        <w:spacing w:before="16" w:line="260" w:lineRule="exact"/>
        <w:ind w:firstLine="0"/>
        <w:rPr>
          <w:rFonts w:ascii="Arial" w:hAnsi="Arial" w:cs="Arial"/>
          <w:sz w:val="24"/>
          <w:szCs w:val="24"/>
          <w:lang w:val="en-GB"/>
        </w:rPr>
      </w:pPr>
      <w:r w:rsidRPr="002A45AF">
        <w:rPr>
          <w:rFonts w:ascii="Arial" w:hAnsi="Arial" w:cs="Arial"/>
          <w:sz w:val="24"/>
          <w:szCs w:val="24"/>
          <w:lang w:val="en-GB"/>
        </w:rPr>
        <w:t>a)</w:t>
      </w:r>
      <w:r w:rsidRPr="002A45AF">
        <w:rPr>
          <w:rFonts w:ascii="Arial" w:hAnsi="Arial" w:cs="Arial"/>
          <w:sz w:val="24"/>
          <w:szCs w:val="24"/>
          <w:u w:val="single"/>
          <w:lang w:val="en-GB"/>
        </w:rPr>
        <w:t xml:space="preserve"> Persons living close to the premises</w:t>
      </w:r>
      <w:r w:rsidRPr="002A45AF">
        <w:rPr>
          <w:rFonts w:ascii="Arial" w:hAnsi="Arial" w:cs="Arial"/>
          <w:sz w:val="24"/>
          <w:szCs w:val="24"/>
          <w:u w:val="single"/>
          <w:lang w:val="en-GB"/>
        </w:rPr>
        <w:br/>
      </w:r>
      <w:r w:rsidRPr="002A45AF">
        <w:rPr>
          <w:rFonts w:ascii="Arial" w:hAnsi="Arial" w:cs="Arial"/>
          <w:sz w:val="24"/>
          <w:szCs w:val="24"/>
          <w:lang w:val="en-GB"/>
        </w:rPr>
        <w:t>Each case will be decided upon its merits. This authority will not apply a rigid rule to its decision making. In determining what ‘sufficiently close to the premises’ means it will consider the examples of factors for considerations provided in the Gambling Commission’s Guidance for local authorities namely:</w:t>
      </w:r>
    </w:p>
    <w:p w14:paraId="0EF825B3" w14:textId="77777777" w:rsidR="00085D61" w:rsidRPr="002A45AF" w:rsidRDefault="00085D61" w:rsidP="00BA3E61">
      <w:pPr>
        <w:numPr>
          <w:ilvl w:val="0"/>
          <w:numId w:val="2"/>
        </w:numPr>
        <w:spacing w:before="16" w:line="260" w:lineRule="exact"/>
        <w:ind w:left="1418" w:hanging="284"/>
        <w:rPr>
          <w:rFonts w:ascii="Arial" w:hAnsi="Arial" w:cs="Arial"/>
          <w:sz w:val="24"/>
          <w:szCs w:val="24"/>
          <w:lang w:val="en-GB"/>
        </w:rPr>
      </w:pPr>
      <w:r w:rsidRPr="002A45AF">
        <w:rPr>
          <w:rFonts w:ascii="Arial" w:hAnsi="Arial" w:cs="Arial"/>
          <w:sz w:val="24"/>
          <w:szCs w:val="24"/>
          <w:lang w:val="en-GB"/>
        </w:rPr>
        <w:lastRenderedPageBreak/>
        <w:t>the size of the applicant’s premises;</w:t>
      </w:r>
    </w:p>
    <w:p w14:paraId="60CB0789" w14:textId="77777777" w:rsidR="00085D61" w:rsidRPr="002A45AF" w:rsidRDefault="00085D61" w:rsidP="00BA3E61">
      <w:pPr>
        <w:numPr>
          <w:ilvl w:val="0"/>
          <w:numId w:val="2"/>
        </w:numPr>
        <w:spacing w:before="16" w:line="260" w:lineRule="exact"/>
        <w:ind w:left="1418" w:hanging="284"/>
        <w:rPr>
          <w:rFonts w:ascii="Arial" w:hAnsi="Arial" w:cs="Arial"/>
          <w:sz w:val="24"/>
          <w:szCs w:val="24"/>
          <w:lang w:val="en-GB"/>
        </w:rPr>
      </w:pPr>
      <w:r w:rsidRPr="002A45AF">
        <w:rPr>
          <w:rFonts w:ascii="Arial" w:hAnsi="Arial" w:cs="Arial"/>
          <w:sz w:val="24"/>
          <w:szCs w:val="24"/>
          <w:lang w:val="en-GB"/>
        </w:rPr>
        <w:t>the nature of the applicant’s premises;</w:t>
      </w:r>
    </w:p>
    <w:p w14:paraId="67ED05DB" w14:textId="77777777" w:rsidR="00085D61" w:rsidRPr="002A45AF" w:rsidRDefault="00085D61" w:rsidP="00BA3E61">
      <w:pPr>
        <w:numPr>
          <w:ilvl w:val="0"/>
          <w:numId w:val="2"/>
        </w:numPr>
        <w:spacing w:before="16" w:line="260" w:lineRule="exact"/>
        <w:ind w:left="1418" w:hanging="284"/>
        <w:rPr>
          <w:rFonts w:ascii="Arial" w:hAnsi="Arial" w:cs="Arial"/>
          <w:sz w:val="24"/>
          <w:szCs w:val="24"/>
          <w:lang w:val="en-GB"/>
        </w:rPr>
      </w:pPr>
      <w:r w:rsidRPr="002A45AF">
        <w:rPr>
          <w:rFonts w:ascii="Arial" w:hAnsi="Arial" w:cs="Arial"/>
          <w:sz w:val="24"/>
          <w:szCs w:val="24"/>
          <w:lang w:val="en-GB"/>
        </w:rPr>
        <w:t>the distance of the premises from the location of the person making the representation;</w:t>
      </w:r>
    </w:p>
    <w:p w14:paraId="0B06A2C4" w14:textId="77777777" w:rsidR="00085D61" w:rsidRPr="002A45AF" w:rsidRDefault="00085D61" w:rsidP="00BA3E61">
      <w:pPr>
        <w:numPr>
          <w:ilvl w:val="0"/>
          <w:numId w:val="2"/>
        </w:numPr>
        <w:spacing w:before="16" w:line="260" w:lineRule="exact"/>
        <w:ind w:left="1418" w:hanging="284"/>
        <w:rPr>
          <w:rFonts w:ascii="Arial" w:hAnsi="Arial" w:cs="Arial"/>
          <w:sz w:val="24"/>
          <w:szCs w:val="24"/>
          <w:lang w:val="en-GB"/>
        </w:rPr>
      </w:pPr>
      <w:r w:rsidRPr="002A45AF">
        <w:rPr>
          <w:rFonts w:ascii="Arial" w:hAnsi="Arial" w:cs="Arial"/>
          <w:sz w:val="24"/>
          <w:szCs w:val="24"/>
          <w:lang w:val="en-GB"/>
        </w:rPr>
        <w:t>the potential impact of the premises (number of customers, routes likely to be taken by those visiting the establishment); and</w:t>
      </w:r>
    </w:p>
    <w:p w14:paraId="189EE484" w14:textId="75A58E75" w:rsidR="00085D61" w:rsidRPr="002A45AF" w:rsidRDefault="00085D61" w:rsidP="00BA3E61">
      <w:pPr>
        <w:numPr>
          <w:ilvl w:val="0"/>
          <w:numId w:val="5"/>
        </w:numPr>
        <w:tabs>
          <w:tab w:val="clear" w:pos="720"/>
          <w:tab w:val="num" w:pos="1134"/>
        </w:tabs>
        <w:spacing w:before="16" w:line="260" w:lineRule="exact"/>
        <w:ind w:left="1418" w:hanging="284"/>
        <w:rPr>
          <w:rFonts w:ascii="Arial" w:hAnsi="Arial" w:cs="Arial"/>
          <w:sz w:val="24"/>
          <w:szCs w:val="24"/>
          <w:lang w:val="en-GB"/>
        </w:rPr>
      </w:pPr>
      <w:r w:rsidRPr="002A45AF">
        <w:rPr>
          <w:rFonts w:ascii="Arial" w:hAnsi="Arial" w:cs="Arial"/>
          <w:sz w:val="24"/>
          <w:szCs w:val="24"/>
          <w:lang w:val="en-GB"/>
        </w:rPr>
        <w:t xml:space="preserve"> the circumstances of the complainant (not the personal characteristics of the complainant, but the interests of the complainant which may be relevant to the distance from the premises e.g. whether an individual, a residential school for vulnerable children, a residential hostel for vulnerable adults).</w:t>
      </w:r>
      <w:r w:rsidR="00E719CD" w:rsidRPr="002A45AF">
        <w:rPr>
          <w:rFonts w:ascii="Arial" w:hAnsi="Arial" w:cs="Arial"/>
          <w:sz w:val="24"/>
          <w:szCs w:val="24"/>
          <w:lang w:val="en-GB"/>
        </w:rPr>
        <w:br/>
      </w:r>
    </w:p>
    <w:p w14:paraId="22B14EFB" w14:textId="77777777" w:rsidR="00085D61" w:rsidRPr="002A45AF" w:rsidRDefault="00085D61" w:rsidP="00BA3E61">
      <w:pPr>
        <w:spacing w:before="16" w:line="260" w:lineRule="exact"/>
        <w:ind w:firstLine="0"/>
        <w:rPr>
          <w:rFonts w:ascii="Arial" w:hAnsi="Arial" w:cs="Arial"/>
          <w:sz w:val="24"/>
          <w:szCs w:val="24"/>
          <w:lang w:val="en-GB"/>
        </w:rPr>
      </w:pPr>
      <w:r w:rsidRPr="002A45AF">
        <w:rPr>
          <w:rFonts w:ascii="Arial" w:hAnsi="Arial" w:cs="Arial"/>
          <w:sz w:val="24"/>
          <w:szCs w:val="24"/>
          <w:lang w:val="en-GB"/>
        </w:rPr>
        <w:t xml:space="preserve">b) </w:t>
      </w:r>
      <w:r w:rsidRPr="002A45AF">
        <w:rPr>
          <w:rFonts w:ascii="Arial" w:hAnsi="Arial" w:cs="Arial"/>
          <w:sz w:val="24"/>
          <w:szCs w:val="24"/>
          <w:u w:val="single"/>
          <w:lang w:val="en-GB"/>
        </w:rPr>
        <w:t>Persons with business interests that could be affected.</w:t>
      </w:r>
      <w:r w:rsidRPr="002A45AF">
        <w:rPr>
          <w:rFonts w:ascii="Arial" w:hAnsi="Arial" w:cs="Arial"/>
          <w:sz w:val="24"/>
          <w:szCs w:val="24"/>
          <w:lang w:val="en-GB"/>
        </w:rPr>
        <w:br/>
        <w:t>It could be argued that any gambling business could be affected by another gambling business expanding into any part of Great Britain. But that is unlikely to be enough to satisfy the test of being ‘a person with business interests that might be affected by the premises’ under consideration. For example, an operator in a particular sector (be it casino, bingo, betting, etc) should not be able to lodge representations on every application put in by a rival operator anywhere in the country, simply because they are in competition within the same gambling sector. This authority will need to be satisfied that the relevant business is likely to be affected. In this respect, we will bear in mind that the ‘demand test’ from the 1963 and 1968 Acts is not continued in the 2005 Act. Factors that are likely to be relevant include:</w:t>
      </w:r>
    </w:p>
    <w:p w14:paraId="072FC16A" w14:textId="77777777" w:rsidR="00085D61" w:rsidRPr="002A45AF" w:rsidRDefault="00085D61" w:rsidP="00BA3E61">
      <w:pPr>
        <w:numPr>
          <w:ilvl w:val="0"/>
          <w:numId w:val="5"/>
        </w:numPr>
        <w:tabs>
          <w:tab w:val="clear" w:pos="720"/>
          <w:tab w:val="num" w:pos="1560"/>
        </w:tabs>
        <w:spacing w:before="16" w:line="260" w:lineRule="exact"/>
        <w:ind w:left="1560" w:hanging="426"/>
        <w:rPr>
          <w:rFonts w:ascii="Arial" w:hAnsi="Arial" w:cs="Arial"/>
          <w:sz w:val="24"/>
          <w:szCs w:val="24"/>
          <w:lang w:val="en-GB"/>
        </w:rPr>
      </w:pPr>
      <w:r w:rsidRPr="002A45AF">
        <w:rPr>
          <w:rFonts w:ascii="Arial" w:hAnsi="Arial" w:cs="Arial"/>
          <w:sz w:val="24"/>
          <w:szCs w:val="24"/>
          <w:lang w:val="en-GB"/>
        </w:rPr>
        <w:t>the size of the applicant’s premises;</w:t>
      </w:r>
    </w:p>
    <w:p w14:paraId="4E1BA4E6" w14:textId="77777777" w:rsidR="00085D61" w:rsidRPr="002A45AF" w:rsidRDefault="00085D61" w:rsidP="00BA3E61">
      <w:pPr>
        <w:numPr>
          <w:ilvl w:val="0"/>
          <w:numId w:val="5"/>
        </w:numPr>
        <w:tabs>
          <w:tab w:val="clear" w:pos="720"/>
          <w:tab w:val="num" w:pos="1560"/>
        </w:tabs>
        <w:spacing w:before="16" w:line="260" w:lineRule="exact"/>
        <w:ind w:left="1560" w:hanging="426"/>
        <w:rPr>
          <w:rFonts w:ascii="Arial" w:hAnsi="Arial" w:cs="Arial"/>
          <w:sz w:val="24"/>
          <w:szCs w:val="24"/>
          <w:lang w:val="en-GB"/>
        </w:rPr>
      </w:pPr>
      <w:r w:rsidRPr="002A45AF">
        <w:rPr>
          <w:rFonts w:ascii="Arial" w:hAnsi="Arial" w:cs="Arial"/>
          <w:sz w:val="24"/>
          <w:szCs w:val="24"/>
          <w:lang w:val="en-GB"/>
        </w:rPr>
        <w:t>the ‘catchment’ area of the premises (i.e. how far people travel to visit the premises);</w:t>
      </w:r>
    </w:p>
    <w:p w14:paraId="1591D789" w14:textId="71CE5D0B" w:rsidR="00085D61" w:rsidRDefault="00085D61" w:rsidP="00BA3E61">
      <w:pPr>
        <w:numPr>
          <w:ilvl w:val="0"/>
          <w:numId w:val="5"/>
        </w:numPr>
        <w:tabs>
          <w:tab w:val="clear" w:pos="720"/>
          <w:tab w:val="num" w:pos="1560"/>
        </w:tabs>
        <w:spacing w:before="16" w:line="260" w:lineRule="exact"/>
        <w:ind w:left="1560" w:hanging="426"/>
        <w:rPr>
          <w:rFonts w:ascii="Arial" w:hAnsi="Arial" w:cs="Arial"/>
          <w:sz w:val="24"/>
          <w:szCs w:val="24"/>
          <w:lang w:val="en-GB"/>
        </w:rPr>
      </w:pPr>
      <w:r w:rsidRPr="002A45AF">
        <w:rPr>
          <w:rFonts w:ascii="Arial" w:hAnsi="Arial" w:cs="Arial"/>
          <w:sz w:val="24"/>
          <w:szCs w:val="24"/>
          <w:lang w:val="en-GB"/>
        </w:rPr>
        <w:t>whether the person making the representation has business interests in that catchment area that might be affected.</w:t>
      </w:r>
    </w:p>
    <w:p w14:paraId="14D45E1E" w14:textId="77777777" w:rsidR="00497738" w:rsidRPr="002A45AF" w:rsidRDefault="00497738" w:rsidP="00BA3E61">
      <w:pPr>
        <w:spacing w:before="16" w:line="260" w:lineRule="exact"/>
        <w:ind w:firstLine="0"/>
        <w:rPr>
          <w:rFonts w:ascii="Arial" w:hAnsi="Arial" w:cs="Arial"/>
          <w:sz w:val="24"/>
          <w:szCs w:val="24"/>
          <w:lang w:val="en-GB"/>
        </w:rPr>
      </w:pPr>
    </w:p>
    <w:p w14:paraId="17065D4B" w14:textId="341889E5" w:rsidR="00085D61" w:rsidRPr="002A45AF" w:rsidRDefault="00085D61" w:rsidP="00BA3E61">
      <w:pPr>
        <w:tabs>
          <w:tab w:val="num" w:pos="567"/>
        </w:tabs>
        <w:spacing w:before="16" w:line="260" w:lineRule="exact"/>
        <w:ind w:firstLine="0"/>
        <w:rPr>
          <w:rFonts w:ascii="Arial" w:hAnsi="Arial" w:cs="Arial"/>
          <w:sz w:val="24"/>
          <w:szCs w:val="24"/>
          <w:lang w:val="en-GB"/>
        </w:rPr>
      </w:pPr>
      <w:r w:rsidRPr="002A45AF">
        <w:rPr>
          <w:rFonts w:ascii="Arial" w:hAnsi="Arial" w:cs="Arial"/>
          <w:sz w:val="24"/>
          <w:szCs w:val="24"/>
          <w:lang w:val="en-GB"/>
        </w:rPr>
        <w:t>This Authority will give the term ‘has a business interest’ the widest possible interpretation and will include charities, faith groups</w:t>
      </w:r>
      <w:r w:rsidR="004D327F">
        <w:rPr>
          <w:rFonts w:ascii="Arial" w:hAnsi="Arial" w:cs="Arial"/>
          <w:sz w:val="24"/>
          <w:szCs w:val="24"/>
          <w:lang w:val="en-GB"/>
        </w:rPr>
        <w:t>,</w:t>
      </w:r>
      <w:r w:rsidRPr="002A45AF">
        <w:rPr>
          <w:rFonts w:ascii="Arial" w:hAnsi="Arial" w:cs="Arial"/>
          <w:sz w:val="24"/>
          <w:szCs w:val="24"/>
          <w:lang w:val="en-GB"/>
        </w:rPr>
        <w:t xml:space="preserve"> medical practices</w:t>
      </w:r>
      <w:r w:rsidR="007E567C">
        <w:rPr>
          <w:rFonts w:ascii="Arial" w:hAnsi="Arial" w:cs="Arial"/>
          <w:sz w:val="24"/>
          <w:szCs w:val="24"/>
          <w:lang w:val="en-GB"/>
        </w:rPr>
        <w:t xml:space="preserve"> and business improvement districts</w:t>
      </w:r>
      <w:r w:rsidRPr="002A45AF">
        <w:rPr>
          <w:rFonts w:ascii="Arial" w:hAnsi="Arial" w:cs="Arial"/>
          <w:sz w:val="24"/>
          <w:szCs w:val="24"/>
          <w:lang w:val="en-GB"/>
        </w:rPr>
        <w:t>.</w:t>
      </w:r>
      <w:r w:rsidR="00543961" w:rsidRPr="002A45AF">
        <w:rPr>
          <w:rFonts w:ascii="Arial" w:hAnsi="Arial" w:cs="Arial"/>
          <w:sz w:val="24"/>
          <w:szCs w:val="24"/>
          <w:lang w:val="en-GB"/>
        </w:rPr>
        <w:br/>
      </w:r>
    </w:p>
    <w:p w14:paraId="6A35B466" w14:textId="42EB37E1" w:rsidR="00085D61" w:rsidRPr="002A45AF" w:rsidRDefault="00085D61" w:rsidP="00BA3E61">
      <w:pPr>
        <w:spacing w:before="16" w:line="260" w:lineRule="exact"/>
        <w:ind w:firstLine="0"/>
        <w:rPr>
          <w:rFonts w:ascii="Arial" w:hAnsi="Arial" w:cs="Arial"/>
          <w:sz w:val="24"/>
          <w:szCs w:val="24"/>
          <w:lang w:val="en-GB"/>
        </w:rPr>
      </w:pPr>
      <w:r w:rsidRPr="002A45AF">
        <w:rPr>
          <w:rFonts w:ascii="Arial" w:hAnsi="Arial" w:cs="Arial"/>
          <w:sz w:val="24"/>
          <w:szCs w:val="24"/>
          <w:lang w:val="en-GB"/>
        </w:rPr>
        <w:t xml:space="preserve">c) </w:t>
      </w:r>
      <w:r w:rsidRPr="002A45AF">
        <w:rPr>
          <w:rFonts w:ascii="Arial" w:hAnsi="Arial" w:cs="Arial"/>
          <w:sz w:val="24"/>
          <w:szCs w:val="24"/>
          <w:u w:val="single"/>
          <w:lang w:val="en-GB"/>
        </w:rPr>
        <w:t>Persons representing those in the above categories</w:t>
      </w:r>
      <w:r w:rsidRPr="002A45AF">
        <w:rPr>
          <w:rFonts w:ascii="Arial" w:hAnsi="Arial" w:cs="Arial"/>
          <w:sz w:val="24"/>
          <w:szCs w:val="24"/>
          <w:u w:val="single"/>
          <w:lang w:val="en-GB"/>
        </w:rPr>
        <w:br/>
      </w:r>
      <w:r w:rsidRPr="002A45AF">
        <w:rPr>
          <w:rFonts w:ascii="Arial" w:hAnsi="Arial" w:cs="Arial"/>
          <w:sz w:val="24"/>
          <w:szCs w:val="24"/>
          <w:lang w:val="en-GB"/>
        </w:rPr>
        <w:t>Interested parties can include trade associations and trade unions, and residents’ and tenants’ associations. However, these bodies will only be viewed as interested parties if they have a member who lives sufficiently close to the premises to be likely to be affected by the activities being applied for.</w:t>
      </w:r>
      <w:r w:rsidR="009F7F87" w:rsidRPr="002A45AF">
        <w:rPr>
          <w:rFonts w:ascii="Arial" w:hAnsi="Arial" w:cs="Arial"/>
          <w:sz w:val="24"/>
          <w:szCs w:val="24"/>
          <w:lang w:val="en-GB"/>
        </w:rPr>
        <w:br/>
      </w:r>
    </w:p>
    <w:p w14:paraId="2956A910" w14:textId="27B917D5" w:rsidR="00085D61" w:rsidRPr="002A45AF" w:rsidRDefault="000C6BB6" w:rsidP="000C6BB6">
      <w:pPr>
        <w:spacing w:before="16" w:line="260" w:lineRule="exact"/>
        <w:rPr>
          <w:rFonts w:ascii="Arial" w:hAnsi="Arial" w:cs="Arial"/>
          <w:sz w:val="24"/>
          <w:szCs w:val="24"/>
          <w:lang w:val="en-GB"/>
        </w:rPr>
      </w:pPr>
      <w:r>
        <w:rPr>
          <w:rFonts w:ascii="Arial" w:hAnsi="Arial" w:cs="Arial"/>
          <w:sz w:val="24"/>
          <w:szCs w:val="24"/>
          <w:lang w:val="en-GB"/>
        </w:rPr>
        <w:t xml:space="preserve">10.10 </w:t>
      </w:r>
      <w:r w:rsidR="00085D61" w:rsidRPr="002A45AF">
        <w:rPr>
          <w:rFonts w:ascii="Arial" w:hAnsi="Arial" w:cs="Arial"/>
          <w:sz w:val="24"/>
          <w:szCs w:val="24"/>
          <w:lang w:val="en-GB"/>
        </w:rPr>
        <w:t>Interested parties can be persons who are democratically elected such as Councillors and MP’s. No specific evidence of being asked to represent an interested person will be required as long as the councillor / MP represents the ward likely to be affected. Other than these however, this authority will generally require written evidence that a person ‘represents’ someone, who either lives sufficiently close to the premises to be likely to be affected by the authorised activities, and, or has business interests that might be affected by the authorised activities. A letter or email from one of these persons requesting the representation will be sufficient.</w:t>
      </w:r>
      <w:r w:rsidR="009F7F87" w:rsidRPr="002A45AF">
        <w:rPr>
          <w:rFonts w:ascii="Arial" w:hAnsi="Arial" w:cs="Arial"/>
          <w:sz w:val="24"/>
          <w:szCs w:val="24"/>
          <w:lang w:val="en-GB"/>
        </w:rPr>
        <w:br/>
      </w:r>
    </w:p>
    <w:p w14:paraId="1A2BBA83" w14:textId="1D5827DD" w:rsidR="00D736AB" w:rsidRDefault="00F76423" w:rsidP="000C6BB6">
      <w:pPr>
        <w:ind w:right="71"/>
        <w:rPr>
          <w:rFonts w:ascii="Arial" w:eastAsia="Arial" w:hAnsi="Arial" w:cs="Arial"/>
          <w:sz w:val="24"/>
          <w:szCs w:val="24"/>
        </w:rPr>
      </w:pPr>
      <w:r>
        <w:rPr>
          <w:rFonts w:ascii="Arial" w:eastAsia="Arial" w:hAnsi="Arial" w:cs="Arial"/>
          <w:spacing w:val="6"/>
          <w:sz w:val="24"/>
          <w:szCs w:val="24"/>
        </w:rPr>
        <w:t>1</w:t>
      </w:r>
      <w:r w:rsidR="00046517">
        <w:rPr>
          <w:rFonts w:ascii="Arial" w:eastAsia="Arial" w:hAnsi="Arial" w:cs="Arial"/>
          <w:spacing w:val="6"/>
          <w:sz w:val="24"/>
          <w:szCs w:val="24"/>
        </w:rPr>
        <w:t>0</w:t>
      </w:r>
      <w:r>
        <w:rPr>
          <w:rFonts w:ascii="Arial" w:eastAsia="Arial" w:hAnsi="Arial" w:cs="Arial"/>
          <w:spacing w:val="6"/>
          <w:sz w:val="24"/>
          <w:szCs w:val="24"/>
        </w:rPr>
        <w:t>.</w:t>
      </w:r>
      <w:r w:rsidR="00046517">
        <w:rPr>
          <w:rFonts w:ascii="Arial" w:eastAsia="Arial" w:hAnsi="Arial" w:cs="Arial"/>
          <w:spacing w:val="6"/>
          <w:sz w:val="24"/>
          <w:szCs w:val="24"/>
        </w:rPr>
        <w:t>1</w:t>
      </w:r>
      <w:r w:rsidR="000C6BB6">
        <w:rPr>
          <w:rFonts w:ascii="Arial" w:eastAsia="Arial" w:hAnsi="Arial" w:cs="Arial"/>
          <w:spacing w:val="6"/>
          <w:sz w:val="24"/>
          <w:szCs w:val="24"/>
        </w:rPr>
        <w:t>1</w:t>
      </w:r>
      <w:r>
        <w:rPr>
          <w:rFonts w:ascii="Arial" w:eastAsia="Arial" w:hAnsi="Arial" w:cs="Arial"/>
          <w:spacing w:val="6"/>
          <w:sz w:val="24"/>
          <w:szCs w:val="24"/>
        </w:rPr>
        <w:t xml:space="preserve"> </w:t>
      </w:r>
      <w:r w:rsidR="0066451F">
        <w:rPr>
          <w:rFonts w:ascii="Arial" w:eastAsia="Arial" w:hAnsi="Arial" w:cs="Arial"/>
          <w:spacing w:val="6"/>
          <w:sz w:val="24"/>
          <w:szCs w:val="24"/>
        </w:rPr>
        <w:t>W</w:t>
      </w:r>
      <w:r w:rsidR="0066451F">
        <w:rPr>
          <w:rFonts w:ascii="Arial" w:eastAsia="Arial" w:hAnsi="Arial" w:cs="Arial"/>
          <w:spacing w:val="-1"/>
          <w:sz w:val="24"/>
          <w:szCs w:val="24"/>
        </w:rPr>
        <w:t>h</w:t>
      </w:r>
      <w:r w:rsidR="0066451F">
        <w:rPr>
          <w:rFonts w:ascii="Arial" w:eastAsia="Arial" w:hAnsi="Arial" w:cs="Arial"/>
          <w:spacing w:val="-3"/>
          <w:sz w:val="24"/>
          <w:szCs w:val="24"/>
        </w:rPr>
        <w:t>i</w:t>
      </w:r>
      <w:r w:rsidR="0066451F">
        <w:rPr>
          <w:rFonts w:ascii="Arial" w:eastAsia="Arial" w:hAnsi="Arial" w:cs="Arial"/>
          <w:sz w:val="24"/>
          <w:szCs w:val="24"/>
        </w:rPr>
        <w:t>lst</w:t>
      </w:r>
      <w:r w:rsidR="0066451F">
        <w:rPr>
          <w:rFonts w:ascii="Arial" w:eastAsia="Arial" w:hAnsi="Arial" w:cs="Arial"/>
          <w:spacing w:val="2"/>
          <w:sz w:val="24"/>
          <w:szCs w:val="24"/>
        </w:rPr>
        <w:t xml:space="preserve"> </w:t>
      </w:r>
      <w:r w:rsidR="005432B2">
        <w:rPr>
          <w:rFonts w:ascii="Arial" w:eastAsia="Arial" w:hAnsi="Arial" w:cs="Arial"/>
          <w:sz w:val="24"/>
          <w:szCs w:val="24"/>
        </w:rPr>
        <w:t>the above bodies</w:t>
      </w:r>
      <w:r w:rsidR="0066451F">
        <w:rPr>
          <w:rFonts w:ascii="Arial" w:eastAsia="Arial" w:hAnsi="Arial" w:cs="Arial"/>
          <w:spacing w:val="2"/>
          <w:sz w:val="24"/>
          <w:szCs w:val="24"/>
        </w:rPr>
        <w:t xml:space="preserve"> </w:t>
      </w:r>
      <w:r w:rsidR="0066451F">
        <w:rPr>
          <w:rFonts w:ascii="Arial" w:eastAsia="Arial" w:hAnsi="Arial" w:cs="Arial"/>
          <w:spacing w:val="-3"/>
          <w:sz w:val="24"/>
          <w:szCs w:val="24"/>
        </w:rPr>
        <w:t>w</w:t>
      </w:r>
      <w:r w:rsidR="0066451F">
        <w:rPr>
          <w:rFonts w:ascii="Arial" w:eastAsia="Arial" w:hAnsi="Arial" w:cs="Arial"/>
          <w:spacing w:val="2"/>
          <w:sz w:val="24"/>
          <w:szCs w:val="24"/>
        </w:rPr>
        <w:t>i</w:t>
      </w:r>
      <w:r w:rsidR="0066451F">
        <w:rPr>
          <w:rFonts w:ascii="Arial" w:eastAsia="Arial" w:hAnsi="Arial" w:cs="Arial"/>
          <w:sz w:val="24"/>
          <w:szCs w:val="24"/>
        </w:rPr>
        <w:t>ll</w:t>
      </w:r>
      <w:r w:rsidR="0066451F">
        <w:rPr>
          <w:rFonts w:ascii="Arial" w:eastAsia="Arial" w:hAnsi="Arial" w:cs="Arial"/>
          <w:spacing w:val="1"/>
          <w:sz w:val="24"/>
          <w:szCs w:val="24"/>
        </w:rPr>
        <w:t xml:space="preserve"> ha</w:t>
      </w:r>
      <w:r w:rsidR="0066451F">
        <w:rPr>
          <w:rFonts w:ascii="Arial" w:eastAsia="Arial" w:hAnsi="Arial" w:cs="Arial"/>
          <w:spacing w:val="-2"/>
          <w:sz w:val="24"/>
          <w:szCs w:val="24"/>
        </w:rPr>
        <w:t>v</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z w:val="24"/>
          <w:szCs w:val="24"/>
        </w:rPr>
        <w:t>le</w:t>
      </w:r>
      <w:r w:rsidR="0066451F">
        <w:rPr>
          <w:rFonts w:ascii="Arial" w:eastAsia="Arial" w:hAnsi="Arial" w:cs="Arial"/>
          <w:spacing w:val="1"/>
          <w:sz w:val="24"/>
          <w:szCs w:val="24"/>
        </w:rPr>
        <w:t>g</w:t>
      </w:r>
      <w:r w:rsidR="0066451F">
        <w:rPr>
          <w:rFonts w:ascii="Arial" w:eastAsia="Arial" w:hAnsi="Arial" w:cs="Arial"/>
          <w:sz w:val="24"/>
          <w:szCs w:val="24"/>
        </w:rPr>
        <w:t>iti</w:t>
      </w:r>
      <w:r w:rsidR="0066451F">
        <w:rPr>
          <w:rFonts w:ascii="Arial" w:eastAsia="Arial" w:hAnsi="Arial" w:cs="Arial"/>
          <w:spacing w:val="1"/>
          <w:sz w:val="24"/>
          <w:szCs w:val="24"/>
        </w:rPr>
        <w:t>ma</w:t>
      </w:r>
      <w:r w:rsidR="0066451F">
        <w:rPr>
          <w:rFonts w:ascii="Arial" w:eastAsia="Arial" w:hAnsi="Arial" w:cs="Arial"/>
          <w:sz w:val="24"/>
          <w:szCs w:val="24"/>
        </w:rPr>
        <w:t>te</w:t>
      </w:r>
      <w:r w:rsidR="0066451F">
        <w:rPr>
          <w:rFonts w:ascii="Arial" w:eastAsia="Arial" w:hAnsi="Arial" w:cs="Arial"/>
          <w:spacing w:val="3"/>
          <w:sz w:val="24"/>
          <w:szCs w:val="24"/>
        </w:rPr>
        <w:t xml:space="preserve"> </w:t>
      </w:r>
      <w:r w:rsidR="0066451F">
        <w:rPr>
          <w:rFonts w:ascii="Arial" w:eastAsia="Arial" w:hAnsi="Arial" w:cs="Arial"/>
          <w:spacing w:val="-3"/>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t</w:t>
      </w:r>
      <w:r w:rsidR="0066451F">
        <w:rPr>
          <w:rFonts w:ascii="Arial" w:eastAsia="Arial" w:hAnsi="Arial" w:cs="Arial"/>
          <w:spacing w:val="1"/>
          <w:sz w:val="24"/>
          <w:szCs w:val="24"/>
        </w:rPr>
        <w:t>e</w:t>
      </w:r>
      <w:r w:rsidR="0066451F">
        <w:rPr>
          <w:rFonts w:ascii="Arial" w:eastAsia="Arial" w:hAnsi="Arial" w:cs="Arial"/>
          <w:sz w:val="24"/>
          <w:szCs w:val="24"/>
        </w:rPr>
        <w:t>rests</w:t>
      </w:r>
      <w:r w:rsidR="0066451F">
        <w:rPr>
          <w:rFonts w:ascii="Arial" w:eastAsia="Arial" w:hAnsi="Arial" w:cs="Arial"/>
          <w:spacing w:val="2"/>
          <w:sz w:val="24"/>
          <w:szCs w:val="24"/>
        </w:rPr>
        <w:t xml:space="preserve"> </w:t>
      </w:r>
      <w:r w:rsidR="0066451F">
        <w:rPr>
          <w:rFonts w:ascii="Arial" w:eastAsia="Arial" w:hAnsi="Arial" w:cs="Arial"/>
          <w:sz w:val="24"/>
          <w:szCs w:val="24"/>
        </w:rPr>
        <w:t xml:space="preserve">in </w:t>
      </w:r>
      <w:r w:rsidR="0066451F">
        <w:rPr>
          <w:rFonts w:ascii="Arial" w:eastAsia="Arial" w:hAnsi="Arial" w:cs="Arial"/>
          <w:spacing w:val="1"/>
          <w:sz w:val="24"/>
          <w:szCs w:val="24"/>
        </w:rPr>
        <w:t>a</w:t>
      </w:r>
      <w:r w:rsidR="0066451F">
        <w:rPr>
          <w:rFonts w:ascii="Arial" w:eastAsia="Arial" w:hAnsi="Arial" w:cs="Arial"/>
          <w:sz w:val="24"/>
          <w:szCs w:val="24"/>
        </w:rPr>
        <w:t>s</w:t>
      </w:r>
      <w:r w:rsidR="0066451F">
        <w:rPr>
          <w:rFonts w:ascii="Arial" w:eastAsia="Arial" w:hAnsi="Arial" w:cs="Arial"/>
          <w:spacing w:val="1"/>
          <w:sz w:val="24"/>
          <w:szCs w:val="24"/>
        </w:rPr>
        <w:t>pe</w:t>
      </w:r>
      <w:r w:rsidR="0066451F">
        <w:rPr>
          <w:rFonts w:ascii="Arial" w:eastAsia="Arial" w:hAnsi="Arial" w:cs="Arial"/>
          <w:spacing w:val="-2"/>
          <w:sz w:val="24"/>
          <w:szCs w:val="24"/>
        </w:rPr>
        <w:t>c</w:t>
      </w:r>
      <w:r w:rsidR="0066451F">
        <w:rPr>
          <w:rFonts w:ascii="Arial" w:eastAsia="Arial" w:hAnsi="Arial" w:cs="Arial"/>
          <w:sz w:val="24"/>
          <w:szCs w:val="24"/>
        </w:rPr>
        <w:t>ts</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3"/>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pp</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w:t>
      </w:r>
      <w:r w:rsidR="0066451F">
        <w:rPr>
          <w:rFonts w:ascii="Arial" w:eastAsia="Arial" w:hAnsi="Arial" w:cs="Arial"/>
          <w:spacing w:val="1"/>
          <w:sz w:val="24"/>
          <w:szCs w:val="24"/>
        </w:rPr>
        <w:t>n</w:t>
      </w:r>
      <w:r w:rsidR="0066451F">
        <w:rPr>
          <w:rFonts w:ascii="Arial" w:eastAsia="Arial" w:hAnsi="Arial" w:cs="Arial"/>
          <w:sz w:val="24"/>
          <w:szCs w:val="24"/>
        </w:rPr>
        <w:t>,</w:t>
      </w:r>
      <w:r w:rsidR="0066451F">
        <w:rPr>
          <w:rFonts w:ascii="Arial" w:eastAsia="Arial" w:hAnsi="Arial" w:cs="Arial"/>
          <w:spacing w:val="3"/>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 xml:space="preserve">e </w:t>
      </w:r>
      <w:r w:rsidR="0066451F">
        <w:rPr>
          <w:rFonts w:ascii="Arial" w:eastAsia="Arial" w:hAnsi="Arial" w:cs="Arial"/>
          <w:spacing w:val="1"/>
          <w:sz w:val="24"/>
          <w:szCs w:val="24"/>
        </w:rPr>
        <w:t>L</w:t>
      </w:r>
      <w:r w:rsidR="0066451F">
        <w:rPr>
          <w:rFonts w:ascii="Arial" w:eastAsia="Arial" w:hAnsi="Arial" w:cs="Arial"/>
          <w:sz w:val="24"/>
          <w:szCs w:val="24"/>
        </w:rPr>
        <w:t>ice</w:t>
      </w:r>
      <w:r w:rsidR="0066451F">
        <w:rPr>
          <w:rFonts w:ascii="Arial" w:eastAsia="Arial" w:hAnsi="Arial" w:cs="Arial"/>
          <w:spacing w:val="1"/>
          <w:sz w:val="24"/>
          <w:szCs w:val="24"/>
        </w:rPr>
        <w:t>n</w:t>
      </w:r>
      <w:r w:rsidR="0066451F">
        <w:rPr>
          <w:rFonts w:ascii="Arial" w:eastAsia="Arial" w:hAnsi="Arial" w:cs="Arial"/>
          <w:sz w:val="24"/>
          <w:szCs w:val="24"/>
        </w:rPr>
        <w:t>sing</w:t>
      </w:r>
      <w:r w:rsidR="0066451F">
        <w:rPr>
          <w:rFonts w:ascii="Arial" w:eastAsia="Arial" w:hAnsi="Arial" w:cs="Arial"/>
          <w:spacing w:val="1"/>
          <w:sz w:val="24"/>
          <w:szCs w:val="24"/>
        </w:rPr>
        <w:t xml:space="preserve"> </w:t>
      </w:r>
      <w:r w:rsidR="0066451F">
        <w:rPr>
          <w:rFonts w:ascii="Arial" w:eastAsia="Arial" w:hAnsi="Arial" w:cs="Arial"/>
          <w:sz w:val="24"/>
          <w:szCs w:val="24"/>
        </w:rPr>
        <w:t>A</w:t>
      </w:r>
      <w:r w:rsidR="0066451F">
        <w:rPr>
          <w:rFonts w:ascii="Arial" w:eastAsia="Arial" w:hAnsi="Arial" w:cs="Arial"/>
          <w:spacing w:val="-1"/>
          <w:sz w:val="24"/>
          <w:szCs w:val="24"/>
        </w:rPr>
        <w:t>u</w:t>
      </w:r>
      <w:r w:rsidR="0066451F">
        <w:rPr>
          <w:rFonts w:ascii="Arial" w:eastAsia="Arial" w:hAnsi="Arial" w:cs="Arial"/>
          <w:sz w:val="24"/>
          <w:szCs w:val="24"/>
        </w:rPr>
        <w:t>t</w:t>
      </w:r>
      <w:r w:rsidR="0066451F">
        <w:rPr>
          <w:rFonts w:ascii="Arial" w:eastAsia="Arial" w:hAnsi="Arial" w:cs="Arial"/>
          <w:spacing w:val="1"/>
          <w:sz w:val="24"/>
          <w:szCs w:val="24"/>
        </w:rPr>
        <w:t>ho</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pacing w:val="2"/>
          <w:sz w:val="24"/>
          <w:szCs w:val="24"/>
        </w:rPr>
        <w:t>t</w:t>
      </w:r>
      <w:r w:rsidR="0066451F">
        <w:rPr>
          <w:rFonts w:ascii="Arial" w:eastAsia="Arial" w:hAnsi="Arial" w:cs="Arial"/>
          <w:sz w:val="24"/>
          <w:szCs w:val="24"/>
        </w:rPr>
        <w:t xml:space="preserve">y </w:t>
      </w:r>
      <w:r w:rsidR="0066451F">
        <w:rPr>
          <w:rFonts w:ascii="Arial" w:eastAsia="Arial" w:hAnsi="Arial" w:cs="Arial"/>
          <w:spacing w:val="1"/>
          <w:sz w:val="24"/>
          <w:szCs w:val="24"/>
        </w:rPr>
        <w:t>m</w:t>
      </w:r>
      <w:r w:rsidR="0066451F">
        <w:rPr>
          <w:rFonts w:ascii="Arial" w:eastAsia="Arial" w:hAnsi="Arial" w:cs="Arial"/>
          <w:spacing w:val="-1"/>
          <w:sz w:val="24"/>
          <w:szCs w:val="24"/>
        </w:rPr>
        <w:t>u</w:t>
      </w:r>
      <w:r w:rsidR="0066451F">
        <w:rPr>
          <w:rFonts w:ascii="Arial" w:eastAsia="Arial" w:hAnsi="Arial" w:cs="Arial"/>
          <w:sz w:val="24"/>
          <w:szCs w:val="24"/>
        </w:rPr>
        <w:t>st</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en</w:t>
      </w:r>
      <w:r w:rsidR="0066451F">
        <w:rPr>
          <w:rFonts w:ascii="Arial" w:eastAsia="Arial" w:hAnsi="Arial" w:cs="Arial"/>
          <w:spacing w:val="-2"/>
          <w:sz w:val="24"/>
          <w:szCs w:val="24"/>
        </w:rPr>
        <w:t>s</w:t>
      </w:r>
      <w:r w:rsidR="0066451F">
        <w:rPr>
          <w:rFonts w:ascii="Arial" w:eastAsia="Arial" w:hAnsi="Arial" w:cs="Arial"/>
          <w:spacing w:val="1"/>
          <w:sz w:val="24"/>
          <w:szCs w:val="24"/>
        </w:rPr>
        <w:t>u</w:t>
      </w:r>
      <w:r w:rsidR="0066451F">
        <w:rPr>
          <w:rFonts w:ascii="Arial" w:eastAsia="Arial" w:hAnsi="Arial" w:cs="Arial"/>
          <w:sz w:val="24"/>
          <w:szCs w:val="24"/>
        </w:rPr>
        <w:t>re</w:t>
      </w:r>
      <w:r w:rsidR="0066451F">
        <w:rPr>
          <w:rFonts w:ascii="Arial" w:eastAsia="Arial" w:hAnsi="Arial" w:cs="Arial"/>
          <w:spacing w:val="3"/>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pacing w:val="1"/>
          <w:sz w:val="24"/>
          <w:szCs w:val="24"/>
        </w:rPr>
        <w:t>a</w:t>
      </w:r>
      <w:r w:rsidR="0066451F">
        <w:rPr>
          <w:rFonts w:ascii="Arial" w:eastAsia="Arial" w:hAnsi="Arial" w:cs="Arial"/>
          <w:sz w:val="24"/>
          <w:szCs w:val="24"/>
        </w:rPr>
        <w:t>t</w:t>
      </w:r>
      <w:r w:rsidR="0066451F">
        <w:rPr>
          <w:rFonts w:ascii="Arial" w:eastAsia="Arial" w:hAnsi="Arial" w:cs="Arial"/>
          <w:spacing w:val="3"/>
          <w:sz w:val="24"/>
          <w:szCs w:val="24"/>
        </w:rPr>
        <w:t xml:space="preserve"> </w:t>
      </w:r>
      <w:r w:rsidR="0066451F">
        <w:rPr>
          <w:rFonts w:ascii="Arial" w:eastAsia="Arial" w:hAnsi="Arial" w:cs="Arial"/>
          <w:sz w:val="24"/>
          <w:szCs w:val="24"/>
        </w:rPr>
        <w:t xml:space="preserve">it </w:t>
      </w:r>
      <w:r w:rsidR="0066451F">
        <w:rPr>
          <w:rFonts w:ascii="Arial" w:eastAsia="Arial" w:hAnsi="Arial" w:cs="Arial"/>
          <w:spacing w:val="1"/>
          <w:sz w:val="24"/>
          <w:szCs w:val="24"/>
        </w:rPr>
        <w:t>d</w:t>
      </w:r>
      <w:r w:rsidR="0066451F">
        <w:rPr>
          <w:rFonts w:ascii="Arial" w:eastAsia="Arial" w:hAnsi="Arial" w:cs="Arial"/>
          <w:spacing w:val="-1"/>
          <w:sz w:val="24"/>
          <w:szCs w:val="24"/>
        </w:rPr>
        <w:t>o</w:t>
      </w:r>
      <w:r w:rsidR="0066451F">
        <w:rPr>
          <w:rFonts w:ascii="Arial" w:eastAsia="Arial" w:hAnsi="Arial" w:cs="Arial"/>
          <w:spacing w:val="1"/>
          <w:sz w:val="24"/>
          <w:szCs w:val="24"/>
        </w:rPr>
        <w:t>e</w:t>
      </w:r>
      <w:r w:rsidR="0066451F">
        <w:rPr>
          <w:rFonts w:ascii="Arial" w:eastAsia="Arial" w:hAnsi="Arial" w:cs="Arial"/>
          <w:sz w:val="24"/>
          <w:szCs w:val="24"/>
        </w:rPr>
        <w:t>s</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n</w:t>
      </w:r>
      <w:r w:rsidR="0066451F">
        <w:rPr>
          <w:rFonts w:ascii="Arial" w:eastAsia="Arial" w:hAnsi="Arial" w:cs="Arial"/>
          <w:spacing w:val="1"/>
          <w:sz w:val="24"/>
          <w:szCs w:val="24"/>
        </w:rPr>
        <w:t>o</w:t>
      </w:r>
      <w:r w:rsidR="0066451F">
        <w:rPr>
          <w:rFonts w:ascii="Arial" w:eastAsia="Arial" w:hAnsi="Arial" w:cs="Arial"/>
          <w:sz w:val="24"/>
          <w:szCs w:val="24"/>
        </w:rPr>
        <w:t>t</w:t>
      </w:r>
      <w:r w:rsidR="0066451F">
        <w:rPr>
          <w:rFonts w:ascii="Arial" w:eastAsia="Arial" w:hAnsi="Arial" w:cs="Arial"/>
          <w:spacing w:val="3"/>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a</w:t>
      </w:r>
      <w:r w:rsidR="0066451F">
        <w:rPr>
          <w:rFonts w:ascii="Arial" w:eastAsia="Arial" w:hAnsi="Arial" w:cs="Arial"/>
          <w:spacing w:val="-2"/>
          <w:sz w:val="24"/>
          <w:szCs w:val="24"/>
        </w:rPr>
        <w:t>k</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z w:val="24"/>
          <w:szCs w:val="24"/>
        </w:rPr>
        <w:t>in</w:t>
      </w:r>
      <w:r w:rsidR="0066451F">
        <w:rPr>
          <w:rFonts w:ascii="Arial" w:eastAsia="Arial" w:hAnsi="Arial" w:cs="Arial"/>
          <w:spacing w:val="-1"/>
          <w:sz w:val="24"/>
          <w:szCs w:val="24"/>
        </w:rPr>
        <w:t>t</w:t>
      </w:r>
      <w:r w:rsidR="0066451F">
        <w:rPr>
          <w:rFonts w:ascii="Arial" w:eastAsia="Arial" w:hAnsi="Arial" w:cs="Arial"/>
          <w:sz w:val="24"/>
          <w:szCs w:val="24"/>
        </w:rPr>
        <w:t>o</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a</w:t>
      </w:r>
      <w:r w:rsidR="0066451F">
        <w:rPr>
          <w:rFonts w:ascii="Arial" w:eastAsia="Arial" w:hAnsi="Arial" w:cs="Arial"/>
          <w:sz w:val="24"/>
          <w:szCs w:val="24"/>
        </w:rPr>
        <w:t>c</w:t>
      </w:r>
      <w:r w:rsidR="0066451F">
        <w:rPr>
          <w:rFonts w:ascii="Arial" w:eastAsia="Arial" w:hAnsi="Arial" w:cs="Arial"/>
          <w:spacing w:val="-2"/>
          <w:sz w:val="24"/>
          <w:szCs w:val="24"/>
        </w:rPr>
        <w:t>c</w:t>
      </w:r>
      <w:r w:rsidR="0066451F">
        <w:rPr>
          <w:rFonts w:ascii="Arial" w:eastAsia="Arial" w:hAnsi="Arial" w:cs="Arial"/>
          <w:spacing w:val="1"/>
          <w:sz w:val="24"/>
          <w:szCs w:val="24"/>
        </w:rPr>
        <w:t>o</w:t>
      </w:r>
      <w:r w:rsidR="0066451F">
        <w:rPr>
          <w:rFonts w:ascii="Arial" w:eastAsia="Arial" w:hAnsi="Arial" w:cs="Arial"/>
          <w:spacing w:val="-1"/>
          <w:sz w:val="24"/>
          <w:szCs w:val="24"/>
        </w:rPr>
        <w:t>u</w:t>
      </w:r>
      <w:r w:rsidR="0066451F">
        <w:rPr>
          <w:rFonts w:ascii="Arial" w:eastAsia="Arial" w:hAnsi="Arial" w:cs="Arial"/>
          <w:spacing w:val="1"/>
          <w:sz w:val="24"/>
          <w:szCs w:val="24"/>
        </w:rPr>
        <w:t>n</w:t>
      </w:r>
      <w:r w:rsidR="0066451F">
        <w:rPr>
          <w:rFonts w:ascii="Arial" w:eastAsia="Arial" w:hAnsi="Arial" w:cs="Arial"/>
          <w:sz w:val="24"/>
          <w:szCs w:val="24"/>
        </w:rPr>
        <w:t>t</w:t>
      </w:r>
      <w:r w:rsidR="0066451F">
        <w:rPr>
          <w:rFonts w:ascii="Arial" w:eastAsia="Arial" w:hAnsi="Arial" w:cs="Arial"/>
          <w:spacing w:val="3"/>
          <w:sz w:val="24"/>
          <w:szCs w:val="24"/>
        </w:rPr>
        <w:t xml:space="preserve"> </w:t>
      </w:r>
      <w:r w:rsidR="0066451F">
        <w:rPr>
          <w:rFonts w:ascii="Arial" w:eastAsia="Arial" w:hAnsi="Arial" w:cs="Arial"/>
          <w:sz w:val="24"/>
          <w:szCs w:val="24"/>
        </w:rPr>
        <w:t>c</w:t>
      </w:r>
      <w:r w:rsidR="0066451F">
        <w:rPr>
          <w:rFonts w:ascii="Arial" w:eastAsia="Arial" w:hAnsi="Arial" w:cs="Arial"/>
          <w:spacing w:val="-1"/>
          <w:sz w:val="24"/>
          <w:szCs w:val="24"/>
        </w:rPr>
        <w:t>o</w:t>
      </w:r>
      <w:r w:rsidR="0066451F">
        <w:rPr>
          <w:rFonts w:ascii="Arial" w:eastAsia="Arial" w:hAnsi="Arial" w:cs="Arial"/>
          <w:spacing w:val="1"/>
          <w:sz w:val="24"/>
          <w:szCs w:val="24"/>
        </w:rPr>
        <w:t>n</w:t>
      </w:r>
      <w:r w:rsidR="0066451F">
        <w:rPr>
          <w:rFonts w:ascii="Arial" w:eastAsia="Arial" w:hAnsi="Arial" w:cs="Arial"/>
          <w:sz w:val="24"/>
          <w:szCs w:val="24"/>
        </w:rPr>
        <w:t>c</w:t>
      </w:r>
      <w:r w:rsidR="0066451F">
        <w:rPr>
          <w:rFonts w:ascii="Arial" w:eastAsia="Arial" w:hAnsi="Arial" w:cs="Arial"/>
          <w:spacing w:val="1"/>
          <w:sz w:val="24"/>
          <w:szCs w:val="24"/>
        </w:rPr>
        <w:t>e</w:t>
      </w:r>
      <w:r w:rsidR="0066451F">
        <w:rPr>
          <w:rFonts w:ascii="Arial" w:eastAsia="Arial" w:hAnsi="Arial" w:cs="Arial"/>
          <w:sz w:val="24"/>
          <w:szCs w:val="24"/>
        </w:rPr>
        <w:t xml:space="preserve">rns </w:t>
      </w:r>
      <w:r w:rsidR="0066451F">
        <w:rPr>
          <w:rFonts w:ascii="Arial" w:eastAsia="Arial" w:hAnsi="Arial" w:cs="Arial"/>
          <w:spacing w:val="3"/>
          <w:sz w:val="24"/>
          <w:szCs w:val="24"/>
        </w:rPr>
        <w:t>f</w:t>
      </w:r>
      <w:r w:rsidR="0066451F">
        <w:rPr>
          <w:rFonts w:ascii="Arial" w:eastAsia="Arial" w:hAnsi="Arial" w:cs="Arial"/>
          <w:sz w:val="24"/>
          <w:szCs w:val="24"/>
        </w:rPr>
        <w:t>r</w:t>
      </w:r>
      <w:r w:rsidR="0066451F">
        <w:rPr>
          <w:rFonts w:ascii="Arial" w:eastAsia="Arial" w:hAnsi="Arial" w:cs="Arial"/>
          <w:spacing w:val="-2"/>
          <w:sz w:val="24"/>
          <w:szCs w:val="24"/>
        </w:rPr>
        <w:t>o</w:t>
      </w:r>
      <w:r w:rsidR="0066451F">
        <w:rPr>
          <w:rFonts w:ascii="Arial" w:eastAsia="Arial" w:hAnsi="Arial" w:cs="Arial"/>
          <w:sz w:val="24"/>
          <w:szCs w:val="24"/>
        </w:rPr>
        <w:t>m</w:t>
      </w:r>
      <w:r w:rsidR="0066451F">
        <w:rPr>
          <w:rFonts w:ascii="Arial" w:eastAsia="Arial" w:hAnsi="Arial" w:cs="Arial"/>
          <w:spacing w:val="1"/>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pacing w:val="-1"/>
          <w:sz w:val="24"/>
          <w:szCs w:val="24"/>
        </w:rPr>
        <w:t>e</w:t>
      </w:r>
      <w:r w:rsidR="0066451F">
        <w:rPr>
          <w:rFonts w:ascii="Arial" w:eastAsia="Arial" w:hAnsi="Arial" w:cs="Arial"/>
          <w:spacing w:val="-2"/>
          <w:sz w:val="24"/>
          <w:szCs w:val="24"/>
        </w:rPr>
        <w:t>s</w:t>
      </w:r>
      <w:r w:rsidR="0066451F">
        <w:rPr>
          <w:rFonts w:ascii="Arial" w:eastAsia="Arial" w:hAnsi="Arial" w:cs="Arial"/>
          <w:sz w:val="24"/>
          <w:szCs w:val="24"/>
        </w:rPr>
        <w:t xml:space="preserve">e </w:t>
      </w:r>
      <w:r w:rsidR="0066451F">
        <w:rPr>
          <w:rFonts w:ascii="Arial" w:eastAsia="Arial" w:hAnsi="Arial" w:cs="Arial"/>
          <w:spacing w:val="1"/>
          <w:sz w:val="24"/>
          <w:szCs w:val="24"/>
        </w:rPr>
        <w:t>bod</w:t>
      </w:r>
      <w:r w:rsidR="0066451F">
        <w:rPr>
          <w:rFonts w:ascii="Arial" w:eastAsia="Arial" w:hAnsi="Arial" w:cs="Arial"/>
          <w:sz w:val="24"/>
          <w:szCs w:val="24"/>
        </w:rPr>
        <w:t>ies</w:t>
      </w:r>
      <w:r w:rsidR="0066451F">
        <w:rPr>
          <w:rFonts w:ascii="Arial" w:eastAsia="Arial" w:hAnsi="Arial" w:cs="Arial"/>
          <w:spacing w:val="-2"/>
          <w:sz w:val="24"/>
          <w:szCs w:val="24"/>
        </w:rPr>
        <w:t xml:space="preserve"> i</w:t>
      </w:r>
      <w:r w:rsidR="0066451F">
        <w:rPr>
          <w:rFonts w:ascii="Arial" w:eastAsia="Arial" w:hAnsi="Arial" w:cs="Arial"/>
          <w:sz w:val="24"/>
          <w:szCs w:val="24"/>
        </w:rPr>
        <w:t>f</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t</w:t>
      </w:r>
      <w:r w:rsidR="0066451F">
        <w:rPr>
          <w:rFonts w:ascii="Arial" w:eastAsia="Arial" w:hAnsi="Arial" w:cs="Arial"/>
          <w:spacing w:val="-1"/>
          <w:sz w:val="24"/>
          <w:szCs w:val="24"/>
        </w:rPr>
        <w:t>h</w:t>
      </w:r>
      <w:r w:rsidR="0066451F">
        <w:rPr>
          <w:rFonts w:ascii="Arial" w:eastAsia="Arial" w:hAnsi="Arial" w:cs="Arial"/>
          <w:spacing w:val="1"/>
          <w:sz w:val="24"/>
          <w:szCs w:val="24"/>
        </w:rPr>
        <w:t>e</w:t>
      </w:r>
      <w:r w:rsidR="0066451F">
        <w:rPr>
          <w:rFonts w:ascii="Arial" w:eastAsia="Arial" w:hAnsi="Arial" w:cs="Arial"/>
          <w:sz w:val="24"/>
          <w:szCs w:val="24"/>
        </w:rPr>
        <w:t>y</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a</w:t>
      </w:r>
      <w:r w:rsidR="0066451F">
        <w:rPr>
          <w:rFonts w:ascii="Arial" w:eastAsia="Arial" w:hAnsi="Arial" w:cs="Arial"/>
          <w:sz w:val="24"/>
          <w:szCs w:val="24"/>
        </w:rPr>
        <w:t xml:space="preserve">re </w:t>
      </w:r>
      <w:r w:rsidR="0066451F">
        <w:rPr>
          <w:rFonts w:ascii="Arial" w:eastAsia="Arial" w:hAnsi="Arial" w:cs="Arial"/>
          <w:spacing w:val="1"/>
          <w:sz w:val="24"/>
          <w:szCs w:val="24"/>
        </w:rPr>
        <w:t>n</w:t>
      </w:r>
      <w:r w:rsidR="0066451F">
        <w:rPr>
          <w:rFonts w:ascii="Arial" w:eastAsia="Arial" w:hAnsi="Arial" w:cs="Arial"/>
          <w:spacing w:val="-1"/>
          <w:sz w:val="24"/>
          <w:szCs w:val="24"/>
        </w:rPr>
        <w:t>o</w:t>
      </w:r>
      <w:r w:rsidR="0066451F">
        <w:rPr>
          <w:rFonts w:ascii="Arial" w:eastAsia="Arial" w:hAnsi="Arial" w:cs="Arial"/>
          <w:sz w:val="24"/>
          <w:szCs w:val="24"/>
        </w:rPr>
        <w:t>t</w:t>
      </w:r>
      <w:r w:rsidR="0066451F">
        <w:rPr>
          <w:rFonts w:ascii="Arial" w:eastAsia="Arial" w:hAnsi="Arial" w:cs="Arial"/>
          <w:spacing w:val="1"/>
          <w:sz w:val="24"/>
          <w:szCs w:val="24"/>
        </w:rPr>
        <w:t xml:space="preserve"> </w:t>
      </w:r>
      <w:r w:rsidR="0066451F">
        <w:rPr>
          <w:rFonts w:ascii="Arial" w:eastAsia="Arial" w:hAnsi="Arial" w:cs="Arial"/>
          <w:sz w:val="24"/>
          <w:szCs w:val="24"/>
        </w:rPr>
        <w:t>rele</w:t>
      </w:r>
      <w:r w:rsidR="0066451F">
        <w:rPr>
          <w:rFonts w:ascii="Arial" w:eastAsia="Arial" w:hAnsi="Arial" w:cs="Arial"/>
          <w:spacing w:val="-2"/>
          <w:sz w:val="24"/>
          <w:szCs w:val="24"/>
        </w:rPr>
        <w:t>v</w:t>
      </w:r>
      <w:r w:rsidR="0066451F">
        <w:rPr>
          <w:rFonts w:ascii="Arial" w:eastAsia="Arial" w:hAnsi="Arial" w:cs="Arial"/>
          <w:spacing w:val="1"/>
          <w:sz w:val="24"/>
          <w:szCs w:val="24"/>
        </w:rPr>
        <w:t>an</w:t>
      </w:r>
      <w:r w:rsidR="0066451F">
        <w:rPr>
          <w:rFonts w:ascii="Arial" w:eastAsia="Arial" w:hAnsi="Arial" w:cs="Arial"/>
          <w:sz w:val="24"/>
          <w:szCs w:val="24"/>
        </w:rPr>
        <w:t>t</w:t>
      </w:r>
      <w:r w:rsidR="0066451F">
        <w:rPr>
          <w:rFonts w:ascii="Arial" w:eastAsia="Arial" w:hAnsi="Arial" w:cs="Arial"/>
          <w:spacing w:val="1"/>
          <w:sz w:val="24"/>
          <w:szCs w:val="24"/>
        </w:rPr>
        <w:t xml:space="preserve"> </w:t>
      </w:r>
      <w:r w:rsidR="0066451F">
        <w:rPr>
          <w:rFonts w:ascii="Arial" w:eastAsia="Arial" w:hAnsi="Arial" w:cs="Arial"/>
          <w:sz w:val="24"/>
          <w:szCs w:val="24"/>
        </w:rPr>
        <w:t>to</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a</w:t>
      </w:r>
      <w:r w:rsidR="0066451F">
        <w:rPr>
          <w:rFonts w:ascii="Arial" w:eastAsia="Arial" w:hAnsi="Arial" w:cs="Arial"/>
          <w:spacing w:val="-1"/>
          <w:sz w:val="24"/>
          <w:szCs w:val="24"/>
        </w:rPr>
        <w:t>p</w:t>
      </w:r>
      <w:r w:rsidR="0066451F">
        <w:rPr>
          <w:rFonts w:ascii="Arial" w:eastAsia="Arial" w:hAnsi="Arial" w:cs="Arial"/>
          <w:spacing w:val="1"/>
          <w:sz w:val="24"/>
          <w:szCs w:val="24"/>
        </w:rPr>
        <w:t>p</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a</w:t>
      </w:r>
      <w:r w:rsidR="0066451F">
        <w:rPr>
          <w:rFonts w:ascii="Arial" w:eastAsia="Arial" w:hAnsi="Arial" w:cs="Arial"/>
          <w:sz w:val="24"/>
          <w:szCs w:val="24"/>
        </w:rPr>
        <w:t>t</w:t>
      </w:r>
      <w:r w:rsidR="0066451F">
        <w:rPr>
          <w:rFonts w:ascii="Arial" w:eastAsia="Arial" w:hAnsi="Arial" w:cs="Arial"/>
          <w:spacing w:val="-2"/>
          <w:sz w:val="24"/>
          <w:szCs w:val="24"/>
        </w:rPr>
        <w:t>i</w:t>
      </w:r>
      <w:r w:rsidR="0066451F">
        <w:rPr>
          <w:rFonts w:ascii="Arial" w:eastAsia="Arial" w:hAnsi="Arial" w:cs="Arial"/>
          <w:spacing w:val="1"/>
          <w:sz w:val="24"/>
          <w:szCs w:val="24"/>
        </w:rPr>
        <w:t>o</w:t>
      </w:r>
      <w:r w:rsidR="0066451F">
        <w:rPr>
          <w:rFonts w:ascii="Arial" w:eastAsia="Arial" w:hAnsi="Arial" w:cs="Arial"/>
          <w:sz w:val="24"/>
          <w:szCs w:val="24"/>
        </w:rPr>
        <w:t>n</w:t>
      </w:r>
      <w:r w:rsidR="0066451F">
        <w:rPr>
          <w:rFonts w:ascii="Arial" w:eastAsia="Arial" w:hAnsi="Arial" w:cs="Arial"/>
          <w:spacing w:val="-1"/>
          <w:sz w:val="24"/>
          <w:szCs w:val="24"/>
        </w:rPr>
        <w:t xml:space="preserve"> </w:t>
      </w:r>
      <w:r w:rsidR="0066451F">
        <w:rPr>
          <w:rFonts w:ascii="Arial" w:eastAsia="Arial" w:hAnsi="Arial" w:cs="Arial"/>
          <w:sz w:val="24"/>
          <w:szCs w:val="24"/>
        </w:rPr>
        <w:t>f</w:t>
      </w:r>
      <w:r w:rsidR="0066451F">
        <w:rPr>
          <w:rFonts w:ascii="Arial" w:eastAsia="Arial" w:hAnsi="Arial" w:cs="Arial"/>
          <w:spacing w:val="1"/>
          <w:sz w:val="24"/>
          <w:szCs w:val="24"/>
        </w:rPr>
        <w:t>o</w:t>
      </w:r>
      <w:r w:rsidR="0066451F">
        <w:rPr>
          <w:rFonts w:ascii="Arial" w:eastAsia="Arial" w:hAnsi="Arial" w:cs="Arial"/>
          <w:sz w:val="24"/>
          <w:szCs w:val="24"/>
        </w:rPr>
        <w:t>r a</w:t>
      </w:r>
      <w:r w:rsidR="0066451F">
        <w:rPr>
          <w:rFonts w:ascii="Arial" w:eastAsia="Arial" w:hAnsi="Arial" w:cs="Arial"/>
          <w:spacing w:val="1"/>
          <w:sz w:val="24"/>
          <w:szCs w:val="24"/>
        </w:rPr>
        <w:t xml:space="preserve"> p</w:t>
      </w:r>
      <w:r w:rsidR="0066451F">
        <w:rPr>
          <w:rFonts w:ascii="Arial" w:eastAsia="Arial" w:hAnsi="Arial" w:cs="Arial"/>
          <w:spacing w:val="-3"/>
          <w:sz w:val="24"/>
          <w:szCs w:val="24"/>
        </w:rPr>
        <w:t>r</w:t>
      </w:r>
      <w:r w:rsidR="0066451F">
        <w:rPr>
          <w:rFonts w:ascii="Arial" w:eastAsia="Arial" w:hAnsi="Arial" w:cs="Arial"/>
          <w:spacing w:val="1"/>
          <w:sz w:val="24"/>
          <w:szCs w:val="24"/>
        </w:rPr>
        <w:t>em</w:t>
      </w:r>
      <w:r w:rsidR="0066451F">
        <w:rPr>
          <w:rFonts w:ascii="Arial" w:eastAsia="Arial" w:hAnsi="Arial" w:cs="Arial"/>
          <w:sz w:val="24"/>
          <w:szCs w:val="24"/>
        </w:rPr>
        <w:t>ises</w:t>
      </w:r>
      <w:r w:rsidR="0066451F">
        <w:rPr>
          <w:rFonts w:ascii="Arial" w:eastAsia="Arial" w:hAnsi="Arial" w:cs="Arial"/>
          <w:spacing w:val="-2"/>
          <w:sz w:val="24"/>
          <w:szCs w:val="24"/>
        </w:rPr>
        <w:t xml:space="preserve"> </w:t>
      </w:r>
      <w:proofErr w:type="spellStart"/>
      <w:r w:rsidR="0066451F">
        <w:rPr>
          <w:rFonts w:ascii="Arial" w:eastAsia="Arial" w:hAnsi="Arial" w:cs="Arial"/>
          <w:sz w:val="24"/>
          <w:szCs w:val="24"/>
        </w:rPr>
        <w:t>lice</w:t>
      </w:r>
      <w:r w:rsidR="0066451F">
        <w:rPr>
          <w:rFonts w:ascii="Arial" w:eastAsia="Arial" w:hAnsi="Arial" w:cs="Arial"/>
          <w:spacing w:val="-1"/>
          <w:sz w:val="24"/>
          <w:szCs w:val="24"/>
        </w:rPr>
        <w:t>n</w:t>
      </w:r>
      <w:r w:rsidR="0066451F">
        <w:rPr>
          <w:rFonts w:ascii="Arial" w:eastAsia="Arial" w:hAnsi="Arial" w:cs="Arial"/>
          <w:sz w:val="24"/>
          <w:szCs w:val="24"/>
        </w:rPr>
        <w:t>ce</w:t>
      </w:r>
      <w:proofErr w:type="spellEnd"/>
      <w:r w:rsidR="0066451F">
        <w:rPr>
          <w:rFonts w:ascii="Arial" w:eastAsia="Arial" w:hAnsi="Arial" w:cs="Arial"/>
          <w:spacing w:val="1"/>
          <w:sz w:val="24"/>
          <w:szCs w:val="24"/>
        </w:rPr>
        <w:t xml:space="preserve"> u</w:t>
      </w:r>
      <w:r w:rsidR="0066451F">
        <w:rPr>
          <w:rFonts w:ascii="Arial" w:eastAsia="Arial" w:hAnsi="Arial" w:cs="Arial"/>
          <w:spacing w:val="-1"/>
          <w:sz w:val="24"/>
          <w:szCs w:val="24"/>
        </w:rPr>
        <w:t>n</w:t>
      </w:r>
      <w:r w:rsidR="0066451F">
        <w:rPr>
          <w:rFonts w:ascii="Arial" w:eastAsia="Arial" w:hAnsi="Arial" w:cs="Arial"/>
          <w:spacing w:val="1"/>
          <w:sz w:val="24"/>
          <w:szCs w:val="24"/>
        </w:rPr>
        <w:t>de</w:t>
      </w:r>
      <w:r w:rsidR="0066451F">
        <w:rPr>
          <w:rFonts w:ascii="Arial" w:eastAsia="Arial" w:hAnsi="Arial" w:cs="Arial"/>
          <w:sz w:val="24"/>
          <w:szCs w:val="24"/>
        </w:rPr>
        <w:t xml:space="preserve">r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z w:val="24"/>
          <w:szCs w:val="24"/>
        </w:rPr>
        <w:t>Act.</w:t>
      </w:r>
    </w:p>
    <w:p w14:paraId="1A2BBA84" w14:textId="77777777" w:rsidR="00D736AB" w:rsidRDefault="00D736AB" w:rsidP="000C6BB6">
      <w:pPr>
        <w:spacing w:before="16" w:line="260" w:lineRule="exact"/>
        <w:rPr>
          <w:sz w:val="26"/>
          <w:szCs w:val="26"/>
        </w:rPr>
      </w:pPr>
    </w:p>
    <w:p w14:paraId="1A2BBA85" w14:textId="18C7D432" w:rsidR="00D736AB" w:rsidRDefault="00976280" w:rsidP="000C6BB6">
      <w:pPr>
        <w:ind w:right="74"/>
        <w:rPr>
          <w:rFonts w:ascii="Arial" w:eastAsia="Arial" w:hAnsi="Arial" w:cs="Arial"/>
          <w:sz w:val="24"/>
          <w:szCs w:val="24"/>
        </w:rPr>
      </w:pPr>
      <w:r>
        <w:rPr>
          <w:rFonts w:ascii="Arial" w:eastAsia="Arial" w:hAnsi="Arial" w:cs="Arial"/>
          <w:sz w:val="24"/>
          <w:szCs w:val="24"/>
        </w:rPr>
        <w:lastRenderedPageBreak/>
        <w:t>1</w:t>
      </w:r>
      <w:r w:rsidR="00046517">
        <w:rPr>
          <w:rFonts w:ascii="Arial" w:eastAsia="Arial" w:hAnsi="Arial" w:cs="Arial"/>
          <w:sz w:val="24"/>
          <w:szCs w:val="24"/>
        </w:rPr>
        <w:t>0.1</w:t>
      </w:r>
      <w:r w:rsidR="000C6BB6">
        <w:rPr>
          <w:rFonts w:ascii="Arial" w:eastAsia="Arial" w:hAnsi="Arial" w:cs="Arial"/>
          <w:sz w:val="24"/>
          <w:szCs w:val="24"/>
        </w:rPr>
        <w:t>2</w:t>
      </w:r>
      <w:r>
        <w:rPr>
          <w:rFonts w:ascii="Arial" w:eastAsia="Arial" w:hAnsi="Arial" w:cs="Arial"/>
          <w:sz w:val="24"/>
          <w:szCs w:val="24"/>
        </w:rPr>
        <w:t xml:space="preserve"> </w:t>
      </w:r>
      <w:r w:rsidR="0066451F">
        <w:rPr>
          <w:rFonts w:ascii="Arial" w:eastAsia="Arial" w:hAnsi="Arial" w:cs="Arial"/>
          <w:sz w:val="24"/>
          <w:szCs w:val="24"/>
        </w:rPr>
        <w:t>E</w:t>
      </w:r>
      <w:r w:rsidR="0066451F">
        <w:rPr>
          <w:rFonts w:ascii="Arial" w:eastAsia="Arial" w:hAnsi="Arial" w:cs="Arial"/>
          <w:spacing w:val="-2"/>
          <w:sz w:val="24"/>
          <w:szCs w:val="24"/>
        </w:rPr>
        <w:t>x</w:t>
      </w:r>
      <w:r w:rsidR="0066451F">
        <w:rPr>
          <w:rFonts w:ascii="Arial" w:eastAsia="Arial" w:hAnsi="Arial" w:cs="Arial"/>
          <w:spacing w:val="1"/>
          <w:sz w:val="24"/>
          <w:szCs w:val="24"/>
        </w:rPr>
        <w:t>amp</w:t>
      </w:r>
      <w:r w:rsidR="0066451F">
        <w:rPr>
          <w:rFonts w:ascii="Arial" w:eastAsia="Arial" w:hAnsi="Arial" w:cs="Arial"/>
          <w:sz w:val="24"/>
          <w:szCs w:val="24"/>
        </w:rPr>
        <w:t>les</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5"/>
          <w:sz w:val="24"/>
          <w:szCs w:val="24"/>
        </w:rPr>
        <w:t xml:space="preserve"> </w:t>
      </w:r>
      <w:r w:rsidR="0066451F">
        <w:rPr>
          <w:rFonts w:ascii="Arial" w:eastAsia="Arial" w:hAnsi="Arial" w:cs="Arial"/>
          <w:sz w:val="24"/>
          <w:szCs w:val="24"/>
        </w:rPr>
        <w:t>re</w:t>
      </w:r>
      <w:r w:rsidR="0066451F">
        <w:rPr>
          <w:rFonts w:ascii="Arial" w:eastAsia="Arial" w:hAnsi="Arial" w:cs="Arial"/>
          <w:spacing w:val="1"/>
          <w:sz w:val="24"/>
          <w:szCs w:val="24"/>
        </w:rPr>
        <w:t>p</w:t>
      </w:r>
      <w:r w:rsidR="0066451F">
        <w:rPr>
          <w:rFonts w:ascii="Arial" w:eastAsia="Arial" w:hAnsi="Arial" w:cs="Arial"/>
          <w:spacing w:val="-3"/>
          <w:sz w:val="24"/>
          <w:szCs w:val="24"/>
        </w:rPr>
        <w:t>r</w:t>
      </w:r>
      <w:r w:rsidR="0066451F">
        <w:rPr>
          <w:rFonts w:ascii="Arial" w:eastAsia="Arial" w:hAnsi="Arial" w:cs="Arial"/>
          <w:spacing w:val="1"/>
          <w:sz w:val="24"/>
          <w:szCs w:val="24"/>
        </w:rPr>
        <w:t>e</w:t>
      </w:r>
      <w:r w:rsidR="0066451F">
        <w:rPr>
          <w:rFonts w:ascii="Arial" w:eastAsia="Arial" w:hAnsi="Arial" w:cs="Arial"/>
          <w:sz w:val="24"/>
          <w:szCs w:val="24"/>
        </w:rPr>
        <w:t>s</w:t>
      </w:r>
      <w:r w:rsidR="0066451F">
        <w:rPr>
          <w:rFonts w:ascii="Arial" w:eastAsia="Arial" w:hAnsi="Arial" w:cs="Arial"/>
          <w:spacing w:val="1"/>
          <w:sz w:val="24"/>
          <w:szCs w:val="24"/>
        </w:rPr>
        <w:t>e</w:t>
      </w:r>
      <w:r w:rsidR="0066451F">
        <w:rPr>
          <w:rFonts w:ascii="Arial" w:eastAsia="Arial" w:hAnsi="Arial" w:cs="Arial"/>
          <w:spacing w:val="-1"/>
          <w:sz w:val="24"/>
          <w:szCs w:val="24"/>
        </w:rPr>
        <w:t>n</w:t>
      </w:r>
      <w:r w:rsidR="0066451F">
        <w:rPr>
          <w:rFonts w:ascii="Arial" w:eastAsia="Arial" w:hAnsi="Arial" w:cs="Arial"/>
          <w:spacing w:val="-2"/>
          <w:sz w:val="24"/>
          <w:szCs w:val="24"/>
        </w:rPr>
        <w:t>t</w:t>
      </w:r>
      <w:r w:rsidR="0066451F">
        <w:rPr>
          <w:rFonts w:ascii="Arial" w:eastAsia="Arial" w:hAnsi="Arial" w:cs="Arial"/>
          <w:spacing w:val="1"/>
          <w:sz w:val="24"/>
          <w:szCs w:val="24"/>
        </w:rPr>
        <w:t>a</w:t>
      </w:r>
      <w:r w:rsidR="0066451F">
        <w:rPr>
          <w:rFonts w:ascii="Arial" w:eastAsia="Arial" w:hAnsi="Arial" w:cs="Arial"/>
          <w:sz w:val="24"/>
          <w:szCs w:val="24"/>
        </w:rPr>
        <w:t>ti</w:t>
      </w:r>
      <w:r w:rsidR="0066451F">
        <w:rPr>
          <w:rFonts w:ascii="Arial" w:eastAsia="Arial" w:hAnsi="Arial" w:cs="Arial"/>
          <w:spacing w:val="1"/>
          <w:sz w:val="24"/>
          <w:szCs w:val="24"/>
        </w:rPr>
        <w:t>on</w:t>
      </w:r>
      <w:r w:rsidR="0066451F">
        <w:rPr>
          <w:rFonts w:ascii="Arial" w:eastAsia="Arial" w:hAnsi="Arial" w:cs="Arial"/>
          <w:sz w:val="24"/>
          <w:szCs w:val="24"/>
        </w:rPr>
        <w:t xml:space="preserve">s </w:t>
      </w:r>
      <w:r w:rsidR="0066451F">
        <w:rPr>
          <w:rFonts w:ascii="Arial" w:eastAsia="Arial" w:hAnsi="Arial" w:cs="Arial"/>
          <w:spacing w:val="3"/>
          <w:sz w:val="24"/>
          <w:szCs w:val="24"/>
        </w:rPr>
        <w:t>f</w:t>
      </w:r>
      <w:r w:rsidR="0066451F">
        <w:rPr>
          <w:rFonts w:ascii="Arial" w:eastAsia="Arial" w:hAnsi="Arial" w:cs="Arial"/>
          <w:spacing w:val="-3"/>
          <w:sz w:val="24"/>
          <w:szCs w:val="24"/>
        </w:rPr>
        <w:t>r</w:t>
      </w:r>
      <w:r w:rsidR="0066451F">
        <w:rPr>
          <w:rFonts w:ascii="Arial" w:eastAsia="Arial" w:hAnsi="Arial" w:cs="Arial"/>
          <w:spacing w:val="1"/>
          <w:sz w:val="24"/>
          <w:szCs w:val="24"/>
        </w:rPr>
        <w:t>o</w:t>
      </w:r>
      <w:r w:rsidR="0066451F">
        <w:rPr>
          <w:rFonts w:ascii="Arial" w:eastAsia="Arial" w:hAnsi="Arial" w:cs="Arial"/>
          <w:sz w:val="24"/>
          <w:szCs w:val="24"/>
        </w:rPr>
        <w:t>m</w:t>
      </w:r>
      <w:r w:rsidR="0066451F">
        <w:rPr>
          <w:rFonts w:ascii="Arial" w:eastAsia="Arial" w:hAnsi="Arial" w:cs="Arial"/>
          <w:spacing w:val="2"/>
          <w:sz w:val="24"/>
          <w:szCs w:val="24"/>
        </w:rPr>
        <w:t xml:space="preserve"> </w:t>
      </w:r>
      <w:r w:rsidR="0066451F">
        <w:rPr>
          <w:rFonts w:ascii="Arial" w:eastAsia="Arial" w:hAnsi="Arial" w:cs="Arial"/>
          <w:sz w:val="24"/>
          <w:szCs w:val="24"/>
        </w:rPr>
        <w:t>s</w:t>
      </w:r>
      <w:r w:rsidR="0066451F">
        <w:rPr>
          <w:rFonts w:ascii="Arial" w:eastAsia="Arial" w:hAnsi="Arial" w:cs="Arial"/>
          <w:spacing w:val="1"/>
          <w:sz w:val="24"/>
          <w:szCs w:val="24"/>
        </w:rPr>
        <w:t>u</w:t>
      </w:r>
      <w:r w:rsidR="0066451F">
        <w:rPr>
          <w:rFonts w:ascii="Arial" w:eastAsia="Arial" w:hAnsi="Arial" w:cs="Arial"/>
          <w:sz w:val="24"/>
          <w:szCs w:val="24"/>
        </w:rPr>
        <w:t>ch</w:t>
      </w:r>
      <w:r w:rsidR="0066451F">
        <w:rPr>
          <w:rFonts w:ascii="Arial" w:eastAsia="Arial" w:hAnsi="Arial" w:cs="Arial"/>
          <w:spacing w:val="1"/>
          <w:sz w:val="24"/>
          <w:szCs w:val="24"/>
        </w:rPr>
        <w:t xml:space="preserve"> b</w:t>
      </w:r>
      <w:r w:rsidR="0066451F">
        <w:rPr>
          <w:rFonts w:ascii="Arial" w:eastAsia="Arial" w:hAnsi="Arial" w:cs="Arial"/>
          <w:spacing w:val="-1"/>
          <w:sz w:val="24"/>
          <w:szCs w:val="24"/>
        </w:rPr>
        <w:t>o</w:t>
      </w:r>
      <w:r w:rsidR="0066451F">
        <w:rPr>
          <w:rFonts w:ascii="Arial" w:eastAsia="Arial" w:hAnsi="Arial" w:cs="Arial"/>
          <w:spacing w:val="1"/>
          <w:sz w:val="24"/>
          <w:szCs w:val="24"/>
        </w:rPr>
        <w:t>d</w:t>
      </w:r>
      <w:r w:rsidR="0066451F">
        <w:rPr>
          <w:rFonts w:ascii="Arial" w:eastAsia="Arial" w:hAnsi="Arial" w:cs="Arial"/>
          <w:sz w:val="24"/>
          <w:szCs w:val="24"/>
        </w:rPr>
        <w:t>i</w:t>
      </w:r>
      <w:r w:rsidR="0066451F">
        <w:rPr>
          <w:rFonts w:ascii="Arial" w:eastAsia="Arial" w:hAnsi="Arial" w:cs="Arial"/>
          <w:spacing w:val="-2"/>
          <w:sz w:val="24"/>
          <w:szCs w:val="24"/>
        </w:rPr>
        <w:t>e</w:t>
      </w:r>
      <w:r w:rsidR="0066451F">
        <w:rPr>
          <w:rFonts w:ascii="Arial" w:eastAsia="Arial" w:hAnsi="Arial" w:cs="Arial"/>
          <w:sz w:val="24"/>
          <w:szCs w:val="24"/>
        </w:rPr>
        <w:t>s</w:t>
      </w:r>
      <w:r w:rsidR="0066451F">
        <w:rPr>
          <w:rFonts w:ascii="Arial" w:eastAsia="Arial" w:hAnsi="Arial" w:cs="Arial"/>
          <w:spacing w:val="2"/>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ha</w:t>
      </w:r>
      <w:r w:rsidR="0066451F">
        <w:rPr>
          <w:rFonts w:ascii="Arial" w:eastAsia="Arial" w:hAnsi="Arial" w:cs="Arial"/>
          <w:sz w:val="24"/>
          <w:szCs w:val="24"/>
        </w:rPr>
        <w:t>t</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m</w:t>
      </w:r>
      <w:r w:rsidR="0066451F">
        <w:rPr>
          <w:rFonts w:ascii="Arial" w:eastAsia="Arial" w:hAnsi="Arial" w:cs="Arial"/>
          <w:spacing w:val="1"/>
          <w:sz w:val="24"/>
          <w:szCs w:val="24"/>
        </w:rPr>
        <w:t>a</w:t>
      </w:r>
      <w:r w:rsidR="0066451F">
        <w:rPr>
          <w:rFonts w:ascii="Arial" w:eastAsia="Arial" w:hAnsi="Arial" w:cs="Arial"/>
          <w:sz w:val="24"/>
          <w:szCs w:val="24"/>
        </w:rPr>
        <w:t xml:space="preserve">y </w:t>
      </w:r>
      <w:r w:rsidR="0066451F">
        <w:rPr>
          <w:rFonts w:ascii="Arial" w:eastAsia="Arial" w:hAnsi="Arial" w:cs="Arial"/>
          <w:spacing w:val="1"/>
          <w:sz w:val="24"/>
          <w:szCs w:val="24"/>
        </w:rPr>
        <w:t>no</w:t>
      </w:r>
      <w:r w:rsidR="0066451F">
        <w:rPr>
          <w:rFonts w:ascii="Arial" w:eastAsia="Arial" w:hAnsi="Arial" w:cs="Arial"/>
          <w:sz w:val="24"/>
          <w:szCs w:val="24"/>
        </w:rPr>
        <w:t>t</w:t>
      </w:r>
      <w:r w:rsidR="0066451F">
        <w:rPr>
          <w:rFonts w:ascii="Arial" w:eastAsia="Arial" w:hAnsi="Arial" w:cs="Arial"/>
          <w:spacing w:val="1"/>
          <w:sz w:val="24"/>
          <w:szCs w:val="24"/>
        </w:rPr>
        <w:t xml:space="preserve"> b</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a</w:t>
      </w:r>
      <w:r w:rsidR="0066451F">
        <w:rPr>
          <w:rFonts w:ascii="Arial" w:eastAsia="Arial" w:hAnsi="Arial" w:cs="Arial"/>
          <w:sz w:val="24"/>
          <w:szCs w:val="24"/>
        </w:rPr>
        <w:t>k</w:t>
      </w:r>
      <w:r w:rsidR="0066451F">
        <w:rPr>
          <w:rFonts w:ascii="Arial" w:eastAsia="Arial" w:hAnsi="Arial" w:cs="Arial"/>
          <w:spacing w:val="-1"/>
          <w:sz w:val="24"/>
          <w:szCs w:val="24"/>
        </w:rPr>
        <w:t>e</w:t>
      </w:r>
      <w:r w:rsidR="0066451F">
        <w:rPr>
          <w:rFonts w:ascii="Arial" w:eastAsia="Arial" w:hAnsi="Arial" w:cs="Arial"/>
          <w:sz w:val="24"/>
          <w:szCs w:val="24"/>
        </w:rPr>
        <w:t>n</w:t>
      </w:r>
      <w:r w:rsidR="0066451F">
        <w:rPr>
          <w:rFonts w:ascii="Arial" w:eastAsia="Arial" w:hAnsi="Arial" w:cs="Arial"/>
          <w:spacing w:val="3"/>
          <w:sz w:val="24"/>
          <w:szCs w:val="24"/>
        </w:rPr>
        <w:t xml:space="preserve"> </w:t>
      </w:r>
      <w:r w:rsidR="0066451F">
        <w:rPr>
          <w:rFonts w:ascii="Arial" w:eastAsia="Arial" w:hAnsi="Arial" w:cs="Arial"/>
          <w:sz w:val="24"/>
          <w:szCs w:val="24"/>
        </w:rPr>
        <w:t>in</w:t>
      </w:r>
      <w:r w:rsidR="0066451F">
        <w:rPr>
          <w:rFonts w:ascii="Arial" w:eastAsia="Arial" w:hAnsi="Arial" w:cs="Arial"/>
          <w:spacing w:val="1"/>
          <w:sz w:val="24"/>
          <w:szCs w:val="24"/>
        </w:rPr>
        <w:t>t</w:t>
      </w:r>
      <w:r w:rsidR="0066451F">
        <w:rPr>
          <w:rFonts w:ascii="Arial" w:eastAsia="Arial" w:hAnsi="Arial" w:cs="Arial"/>
          <w:sz w:val="24"/>
          <w:szCs w:val="24"/>
        </w:rPr>
        <w:t>o</w:t>
      </w:r>
      <w:r w:rsidR="0066451F">
        <w:rPr>
          <w:rFonts w:ascii="Arial" w:eastAsia="Arial" w:hAnsi="Arial" w:cs="Arial"/>
          <w:spacing w:val="1"/>
          <w:sz w:val="24"/>
          <w:szCs w:val="24"/>
        </w:rPr>
        <w:t xml:space="preserve"> a</w:t>
      </w:r>
      <w:r w:rsidR="0066451F">
        <w:rPr>
          <w:rFonts w:ascii="Arial" w:eastAsia="Arial" w:hAnsi="Arial" w:cs="Arial"/>
          <w:sz w:val="24"/>
          <w:szCs w:val="24"/>
        </w:rPr>
        <w:t>cc</w:t>
      </w:r>
      <w:r w:rsidR="0066451F">
        <w:rPr>
          <w:rFonts w:ascii="Arial" w:eastAsia="Arial" w:hAnsi="Arial" w:cs="Arial"/>
          <w:spacing w:val="-1"/>
          <w:sz w:val="24"/>
          <w:szCs w:val="24"/>
        </w:rPr>
        <w:t>o</w:t>
      </w:r>
      <w:r w:rsidR="0066451F">
        <w:rPr>
          <w:rFonts w:ascii="Arial" w:eastAsia="Arial" w:hAnsi="Arial" w:cs="Arial"/>
          <w:spacing w:val="1"/>
          <w:sz w:val="24"/>
          <w:szCs w:val="24"/>
        </w:rPr>
        <w:t>un</w:t>
      </w:r>
      <w:r w:rsidR="0066451F">
        <w:rPr>
          <w:rFonts w:ascii="Arial" w:eastAsia="Arial" w:hAnsi="Arial" w:cs="Arial"/>
          <w:sz w:val="24"/>
          <w:szCs w:val="24"/>
        </w:rPr>
        <w:t>t</w:t>
      </w:r>
      <w:r w:rsidR="0066451F">
        <w:rPr>
          <w:rFonts w:ascii="Arial" w:eastAsia="Arial" w:hAnsi="Arial" w:cs="Arial"/>
          <w:spacing w:val="1"/>
          <w:sz w:val="24"/>
          <w:szCs w:val="24"/>
        </w:rPr>
        <w:t xml:space="preserve"> a</w:t>
      </w:r>
      <w:r w:rsidR="0066451F">
        <w:rPr>
          <w:rFonts w:ascii="Arial" w:eastAsia="Arial" w:hAnsi="Arial" w:cs="Arial"/>
          <w:sz w:val="24"/>
          <w:szCs w:val="24"/>
        </w:rPr>
        <w:t xml:space="preserve">re </w:t>
      </w:r>
      <w:r w:rsidR="0066451F">
        <w:rPr>
          <w:rFonts w:ascii="Arial" w:eastAsia="Arial" w:hAnsi="Arial" w:cs="Arial"/>
          <w:spacing w:val="1"/>
          <w:sz w:val="24"/>
          <w:szCs w:val="24"/>
        </w:rPr>
        <w:t>a</w:t>
      </w:r>
      <w:r w:rsidR="0066451F">
        <w:rPr>
          <w:rFonts w:ascii="Arial" w:eastAsia="Arial" w:hAnsi="Arial" w:cs="Arial"/>
          <w:sz w:val="24"/>
          <w:szCs w:val="24"/>
        </w:rPr>
        <w:t>s</w:t>
      </w:r>
      <w:r w:rsidR="0066451F">
        <w:rPr>
          <w:rFonts w:ascii="Arial" w:eastAsia="Arial" w:hAnsi="Arial" w:cs="Arial"/>
          <w:spacing w:val="-2"/>
          <w:sz w:val="24"/>
          <w:szCs w:val="24"/>
        </w:rPr>
        <w:t xml:space="preserve"> </w:t>
      </w:r>
      <w:r w:rsidR="0066451F">
        <w:rPr>
          <w:rFonts w:ascii="Arial" w:eastAsia="Arial" w:hAnsi="Arial" w:cs="Arial"/>
          <w:spacing w:val="3"/>
          <w:sz w:val="24"/>
          <w:szCs w:val="24"/>
        </w:rPr>
        <w:t>f</w:t>
      </w:r>
      <w:r w:rsidR="0066451F">
        <w:rPr>
          <w:rFonts w:ascii="Arial" w:eastAsia="Arial" w:hAnsi="Arial" w:cs="Arial"/>
          <w:spacing w:val="1"/>
          <w:sz w:val="24"/>
          <w:szCs w:val="24"/>
        </w:rPr>
        <w:t>o</w:t>
      </w:r>
      <w:r w:rsidR="0066451F">
        <w:rPr>
          <w:rFonts w:ascii="Arial" w:eastAsia="Arial" w:hAnsi="Arial" w:cs="Arial"/>
          <w:sz w:val="24"/>
          <w:szCs w:val="24"/>
        </w:rPr>
        <w:t>l</w:t>
      </w:r>
      <w:r w:rsidR="0066451F">
        <w:rPr>
          <w:rFonts w:ascii="Arial" w:eastAsia="Arial" w:hAnsi="Arial" w:cs="Arial"/>
          <w:spacing w:val="-1"/>
          <w:sz w:val="24"/>
          <w:szCs w:val="24"/>
        </w:rPr>
        <w:t>l</w:t>
      </w:r>
      <w:r w:rsidR="0066451F">
        <w:rPr>
          <w:rFonts w:ascii="Arial" w:eastAsia="Arial" w:hAnsi="Arial" w:cs="Arial"/>
          <w:spacing w:val="1"/>
          <w:sz w:val="24"/>
          <w:szCs w:val="24"/>
        </w:rPr>
        <w:t>o</w:t>
      </w:r>
      <w:r w:rsidR="0066451F">
        <w:rPr>
          <w:rFonts w:ascii="Arial" w:eastAsia="Arial" w:hAnsi="Arial" w:cs="Arial"/>
          <w:spacing w:val="-3"/>
          <w:sz w:val="24"/>
          <w:szCs w:val="24"/>
        </w:rPr>
        <w:t>w</w:t>
      </w:r>
      <w:r w:rsidR="0066451F">
        <w:rPr>
          <w:rFonts w:ascii="Arial" w:eastAsia="Arial" w:hAnsi="Arial" w:cs="Arial"/>
          <w:sz w:val="24"/>
          <w:szCs w:val="24"/>
        </w:rPr>
        <w:t>s (</w:t>
      </w:r>
      <w:r w:rsidR="0066451F">
        <w:rPr>
          <w:rFonts w:ascii="Arial" w:eastAsia="Arial" w:hAnsi="Arial" w:cs="Arial"/>
          <w:spacing w:val="2"/>
          <w:sz w:val="24"/>
          <w:szCs w:val="24"/>
        </w:rPr>
        <w:t>b</w:t>
      </w:r>
      <w:r w:rsidR="0066451F">
        <w:rPr>
          <w:rFonts w:ascii="Arial" w:eastAsia="Arial" w:hAnsi="Arial" w:cs="Arial"/>
          <w:spacing w:val="1"/>
          <w:sz w:val="24"/>
          <w:szCs w:val="24"/>
        </w:rPr>
        <w:t>u</w:t>
      </w:r>
      <w:r w:rsidR="0066451F">
        <w:rPr>
          <w:rFonts w:ascii="Arial" w:eastAsia="Arial" w:hAnsi="Arial" w:cs="Arial"/>
          <w:sz w:val="24"/>
          <w:szCs w:val="24"/>
        </w:rPr>
        <w:t>t</w:t>
      </w:r>
      <w:r w:rsidR="0066451F">
        <w:rPr>
          <w:rFonts w:ascii="Arial" w:eastAsia="Arial" w:hAnsi="Arial" w:cs="Arial"/>
          <w:spacing w:val="1"/>
          <w:sz w:val="24"/>
          <w:szCs w:val="24"/>
        </w:rPr>
        <w:t xml:space="preserve"> </w:t>
      </w:r>
      <w:r w:rsidR="0066451F">
        <w:rPr>
          <w:rFonts w:ascii="Arial" w:eastAsia="Arial" w:hAnsi="Arial" w:cs="Arial"/>
          <w:spacing w:val="-2"/>
          <w:sz w:val="24"/>
          <w:szCs w:val="24"/>
        </w:rPr>
        <w:t>t</w:t>
      </w:r>
      <w:r w:rsidR="0066451F">
        <w:rPr>
          <w:rFonts w:ascii="Arial" w:eastAsia="Arial" w:hAnsi="Arial" w:cs="Arial"/>
          <w:spacing w:val="1"/>
          <w:sz w:val="24"/>
          <w:szCs w:val="24"/>
        </w:rPr>
        <w:t>he</w:t>
      </w:r>
      <w:r w:rsidR="0066451F">
        <w:rPr>
          <w:rFonts w:ascii="Arial" w:eastAsia="Arial" w:hAnsi="Arial" w:cs="Arial"/>
          <w:sz w:val="24"/>
          <w:szCs w:val="24"/>
        </w:rPr>
        <w:t>se</w:t>
      </w:r>
      <w:r w:rsidR="0066451F">
        <w:rPr>
          <w:rFonts w:ascii="Arial" w:eastAsia="Arial" w:hAnsi="Arial" w:cs="Arial"/>
          <w:spacing w:val="-1"/>
          <w:sz w:val="24"/>
          <w:szCs w:val="24"/>
        </w:rPr>
        <w:t xml:space="preserve"> e</w:t>
      </w:r>
      <w:r w:rsidR="0066451F">
        <w:rPr>
          <w:rFonts w:ascii="Arial" w:eastAsia="Arial" w:hAnsi="Arial" w:cs="Arial"/>
          <w:spacing w:val="-2"/>
          <w:sz w:val="24"/>
          <w:szCs w:val="24"/>
        </w:rPr>
        <w:t>x</w:t>
      </w:r>
      <w:r w:rsidR="0066451F">
        <w:rPr>
          <w:rFonts w:ascii="Arial" w:eastAsia="Arial" w:hAnsi="Arial" w:cs="Arial"/>
          <w:spacing w:val="1"/>
          <w:sz w:val="24"/>
          <w:szCs w:val="24"/>
        </w:rPr>
        <w:t>amp</w:t>
      </w:r>
      <w:r w:rsidR="0066451F">
        <w:rPr>
          <w:rFonts w:ascii="Arial" w:eastAsia="Arial" w:hAnsi="Arial" w:cs="Arial"/>
          <w:sz w:val="24"/>
          <w:szCs w:val="24"/>
        </w:rPr>
        <w:t>les</w:t>
      </w:r>
      <w:r w:rsidR="0066451F">
        <w:rPr>
          <w:rFonts w:ascii="Arial" w:eastAsia="Arial" w:hAnsi="Arial" w:cs="Arial"/>
          <w:spacing w:val="1"/>
          <w:sz w:val="24"/>
          <w:szCs w:val="24"/>
        </w:rPr>
        <w:t xml:space="preserve"> a</w:t>
      </w:r>
      <w:r w:rsidR="0066451F">
        <w:rPr>
          <w:rFonts w:ascii="Arial" w:eastAsia="Arial" w:hAnsi="Arial" w:cs="Arial"/>
          <w:sz w:val="24"/>
          <w:szCs w:val="24"/>
        </w:rPr>
        <w:t>re</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no</w:t>
      </w:r>
      <w:r w:rsidR="0066451F">
        <w:rPr>
          <w:rFonts w:ascii="Arial" w:eastAsia="Arial" w:hAnsi="Arial" w:cs="Arial"/>
          <w:sz w:val="24"/>
          <w:szCs w:val="24"/>
        </w:rPr>
        <w:t>t</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e</w:t>
      </w:r>
      <w:r w:rsidR="0066451F">
        <w:rPr>
          <w:rFonts w:ascii="Arial" w:eastAsia="Arial" w:hAnsi="Arial" w:cs="Arial"/>
          <w:spacing w:val="-2"/>
          <w:sz w:val="24"/>
          <w:szCs w:val="24"/>
        </w:rPr>
        <w:t>x</w:t>
      </w:r>
      <w:r w:rsidR="0066451F">
        <w:rPr>
          <w:rFonts w:ascii="Arial" w:eastAsia="Arial" w:hAnsi="Arial" w:cs="Arial"/>
          <w:spacing w:val="1"/>
          <w:sz w:val="24"/>
          <w:szCs w:val="24"/>
        </w:rPr>
        <w:t>ha</w:t>
      </w:r>
      <w:r w:rsidR="0066451F">
        <w:rPr>
          <w:rFonts w:ascii="Arial" w:eastAsia="Arial" w:hAnsi="Arial" w:cs="Arial"/>
          <w:spacing w:val="-1"/>
          <w:sz w:val="24"/>
          <w:szCs w:val="24"/>
        </w:rPr>
        <w:t>u</w:t>
      </w:r>
      <w:r w:rsidR="0066451F">
        <w:rPr>
          <w:rFonts w:ascii="Arial" w:eastAsia="Arial" w:hAnsi="Arial" w:cs="Arial"/>
          <w:sz w:val="24"/>
          <w:szCs w:val="24"/>
        </w:rPr>
        <w:t>sti</w:t>
      </w:r>
      <w:r w:rsidR="0066451F">
        <w:rPr>
          <w:rFonts w:ascii="Arial" w:eastAsia="Arial" w:hAnsi="Arial" w:cs="Arial"/>
          <w:spacing w:val="-2"/>
          <w:sz w:val="24"/>
          <w:szCs w:val="24"/>
        </w:rPr>
        <w:t>v</w:t>
      </w:r>
      <w:r w:rsidR="0066451F">
        <w:rPr>
          <w:rFonts w:ascii="Arial" w:eastAsia="Arial" w:hAnsi="Arial" w:cs="Arial"/>
          <w:spacing w:val="1"/>
          <w:sz w:val="24"/>
          <w:szCs w:val="24"/>
        </w:rPr>
        <w:t>e</w:t>
      </w:r>
      <w:r w:rsidR="0066451F">
        <w:rPr>
          <w:rFonts w:ascii="Arial" w:eastAsia="Arial" w:hAnsi="Arial" w:cs="Arial"/>
          <w:sz w:val="24"/>
          <w:szCs w:val="24"/>
        </w:rPr>
        <w:t>):</w:t>
      </w:r>
    </w:p>
    <w:p w14:paraId="1A2BBA86" w14:textId="77777777" w:rsidR="00D736AB" w:rsidRDefault="00D736AB" w:rsidP="000C6BB6">
      <w:pPr>
        <w:spacing w:before="17" w:line="260" w:lineRule="exact"/>
        <w:rPr>
          <w:sz w:val="26"/>
          <w:szCs w:val="26"/>
        </w:rPr>
      </w:pPr>
    </w:p>
    <w:p w14:paraId="1A2BBA87" w14:textId="77777777" w:rsidR="00D736AB" w:rsidRDefault="0066451F" w:rsidP="000C6BB6">
      <w:pPr>
        <w:ind w:firstLine="0"/>
        <w:rPr>
          <w:rFonts w:ascii="Arial" w:eastAsia="Arial" w:hAnsi="Arial" w:cs="Arial"/>
          <w:sz w:val="24"/>
          <w:szCs w:val="24"/>
        </w:rPr>
      </w:pPr>
      <w:r>
        <w:rPr>
          <w:sz w:val="24"/>
          <w:szCs w:val="24"/>
        </w:rPr>
        <w:t xml:space="preserve">   </w:t>
      </w:r>
      <w:r>
        <w:rPr>
          <w:spacing w:val="10"/>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to</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man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amb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3"/>
          <w:sz w:val="24"/>
          <w:szCs w:val="24"/>
        </w:rPr>
        <w:t>s</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1A2BBA88" w14:textId="77777777" w:rsidR="00D736AB" w:rsidRDefault="0066451F" w:rsidP="000C6BB6">
      <w:pPr>
        <w:spacing w:line="280" w:lineRule="exact"/>
        <w:ind w:firstLine="0"/>
        <w:rPr>
          <w:rFonts w:ascii="Arial" w:eastAsia="Arial" w:hAnsi="Arial" w:cs="Arial"/>
          <w:sz w:val="24"/>
          <w:szCs w:val="24"/>
        </w:rPr>
      </w:pPr>
      <w:r>
        <w:rPr>
          <w:position w:val="-1"/>
          <w:sz w:val="24"/>
          <w:szCs w:val="24"/>
        </w:rPr>
        <w:t xml:space="preserve">   </w:t>
      </w:r>
      <w:r>
        <w:rPr>
          <w:spacing w:val="10"/>
          <w:position w:val="-1"/>
          <w:sz w:val="24"/>
          <w:szCs w:val="24"/>
        </w:rPr>
        <w:t xml:space="preserve"> </w:t>
      </w:r>
      <w:r>
        <w:rPr>
          <w:rFonts w:ascii="Arial" w:eastAsia="Arial" w:hAnsi="Arial" w:cs="Arial"/>
          <w:spacing w:val="2"/>
          <w:position w:val="-1"/>
          <w:sz w:val="24"/>
          <w:szCs w:val="24"/>
        </w:rPr>
        <w:t>T</w:t>
      </w:r>
      <w:r>
        <w:rPr>
          <w:rFonts w:ascii="Arial" w:eastAsia="Arial" w:hAnsi="Arial" w:cs="Arial"/>
          <w:spacing w:val="-1"/>
          <w:position w:val="-1"/>
          <w:sz w:val="24"/>
          <w:szCs w:val="24"/>
        </w:rPr>
        <w:t>h</w:t>
      </w:r>
      <w:r>
        <w:rPr>
          <w:rFonts w:ascii="Arial" w:eastAsia="Arial" w:hAnsi="Arial" w:cs="Arial"/>
          <w:position w:val="-1"/>
          <w:sz w:val="24"/>
          <w:szCs w:val="24"/>
        </w:rPr>
        <w:t>e</w:t>
      </w:r>
      <w:r>
        <w:rPr>
          <w:rFonts w:ascii="Arial" w:eastAsia="Arial" w:hAnsi="Arial" w:cs="Arial"/>
          <w:spacing w:val="1"/>
          <w:position w:val="-1"/>
          <w:sz w:val="24"/>
          <w:szCs w:val="24"/>
        </w:rPr>
        <w:t xml:space="preserve"> p</w:t>
      </w:r>
      <w:r>
        <w:rPr>
          <w:rFonts w:ascii="Arial" w:eastAsia="Arial" w:hAnsi="Arial" w:cs="Arial"/>
          <w:position w:val="-1"/>
          <w:sz w:val="24"/>
          <w:szCs w:val="24"/>
        </w:rPr>
        <w:t>r</w:t>
      </w:r>
      <w:r>
        <w:rPr>
          <w:rFonts w:ascii="Arial" w:eastAsia="Arial" w:hAnsi="Arial" w:cs="Arial"/>
          <w:spacing w:val="-2"/>
          <w:position w:val="-1"/>
          <w:sz w:val="24"/>
          <w:szCs w:val="24"/>
        </w:rPr>
        <w:t>o</w:t>
      </w:r>
      <w:r>
        <w:rPr>
          <w:rFonts w:ascii="Arial" w:eastAsia="Arial" w:hAnsi="Arial" w:cs="Arial"/>
          <w:spacing w:val="1"/>
          <w:position w:val="-1"/>
          <w:sz w:val="24"/>
          <w:szCs w:val="24"/>
        </w:rPr>
        <w:t>po</w:t>
      </w:r>
      <w:r>
        <w:rPr>
          <w:rFonts w:ascii="Arial" w:eastAsia="Arial" w:hAnsi="Arial" w:cs="Arial"/>
          <w:position w:val="-1"/>
          <w:sz w:val="24"/>
          <w:szCs w:val="24"/>
        </w:rPr>
        <w:t>s</w:t>
      </w:r>
      <w:r>
        <w:rPr>
          <w:rFonts w:ascii="Arial" w:eastAsia="Arial" w:hAnsi="Arial" w:cs="Arial"/>
          <w:spacing w:val="-1"/>
          <w:position w:val="-1"/>
          <w:sz w:val="24"/>
          <w:szCs w:val="24"/>
        </w:rPr>
        <w:t>e</w:t>
      </w:r>
      <w:r>
        <w:rPr>
          <w:rFonts w:ascii="Arial" w:eastAsia="Arial" w:hAnsi="Arial" w:cs="Arial"/>
          <w:position w:val="-1"/>
          <w:sz w:val="24"/>
          <w:szCs w:val="24"/>
        </w:rPr>
        <w:t>d</w:t>
      </w:r>
      <w:r>
        <w:rPr>
          <w:rFonts w:ascii="Arial" w:eastAsia="Arial" w:hAnsi="Arial" w:cs="Arial"/>
          <w:spacing w:val="1"/>
          <w:position w:val="-1"/>
          <w:sz w:val="24"/>
          <w:szCs w:val="24"/>
        </w:rPr>
        <w:t xml:space="preserve"> p</w:t>
      </w:r>
      <w:r>
        <w:rPr>
          <w:rFonts w:ascii="Arial" w:eastAsia="Arial" w:hAnsi="Arial" w:cs="Arial"/>
          <w:spacing w:val="-3"/>
          <w:position w:val="-1"/>
          <w:sz w:val="24"/>
          <w:szCs w:val="24"/>
        </w:rPr>
        <w:t>r</w:t>
      </w:r>
      <w:r>
        <w:rPr>
          <w:rFonts w:ascii="Arial" w:eastAsia="Arial" w:hAnsi="Arial" w:cs="Arial"/>
          <w:spacing w:val="1"/>
          <w:position w:val="-1"/>
          <w:sz w:val="24"/>
          <w:szCs w:val="24"/>
        </w:rPr>
        <w:t>em</w:t>
      </w:r>
      <w:r>
        <w:rPr>
          <w:rFonts w:ascii="Arial" w:eastAsia="Arial" w:hAnsi="Arial" w:cs="Arial"/>
          <w:position w:val="-1"/>
          <w:sz w:val="24"/>
          <w:szCs w:val="24"/>
        </w:rPr>
        <w:t>is</w:t>
      </w:r>
      <w:r>
        <w:rPr>
          <w:rFonts w:ascii="Arial" w:eastAsia="Arial" w:hAnsi="Arial" w:cs="Arial"/>
          <w:spacing w:val="-2"/>
          <w:position w:val="-1"/>
          <w:sz w:val="24"/>
          <w:szCs w:val="24"/>
        </w:rPr>
        <w:t>e</w:t>
      </w:r>
      <w:r>
        <w:rPr>
          <w:rFonts w:ascii="Arial" w:eastAsia="Arial" w:hAnsi="Arial" w:cs="Arial"/>
          <w:position w:val="-1"/>
          <w:sz w:val="24"/>
          <w:szCs w:val="24"/>
        </w:rPr>
        <w:t xml:space="preserve">s </w:t>
      </w:r>
      <w:r>
        <w:rPr>
          <w:rFonts w:ascii="Arial" w:eastAsia="Arial" w:hAnsi="Arial" w:cs="Arial"/>
          <w:spacing w:val="1"/>
          <w:position w:val="-1"/>
          <w:sz w:val="24"/>
          <w:szCs w:val="24"/>
        </w:rPr>
        <w:t>a</w:t>
      </w:r>
      <w:r>
        <w:rPr>
          <w:rFonts w:ascii="Arial" w:eastAsia="Arial" w:hAnsi="Arial" w:cs="Arial"/>
          <w:position w:val="-1"/>
          <w:sz w:val="24"/>
          <w:szCs w:val="24"/>
        </w:rPr>
        <w:t xml:space="preserve">re a </w:t>
      </w:r>
      <w:r>
        <w:rPr>
          <w:rFonts w:ascii="Arial" w:eastAsia="Arial" w:hAnsi="Arial" w:cs="Arial"/>
          <w:spacing w:val="3"/>
          <w:position w:val="-1"/>
          <w:sz w:val="24"/>
          <w:szCs w:val="24"/>
        </w:rPr>
        <w:t>f</w:t>
      </w:r>
      <w:r>
        <w:rPr>
          <w:rFonts w:ascii="Arial" w:eastAsia="Arial" w:hAnsi="Arial" w:cs="Arial"/>
          <w:position w:val="-1"/>
          <w:sz w:val="24"/>
          <w:szCs w:val="24"/>
        </w:rPr>
        <w:t>i</w:t>
      </w:r>
      <w:r>
        <w:rPr>
          <w:rFonts w:ascii="Arial" w:eastAsia="Arial" w:hAnsi="Arial" w:cs="Arial"/>
          <w:spacing w:val="-4"/>
          <w:position w:val="-1"/>
          <w:sz w:val="24"/>
          <w:szCs w:val="24"/>
        </w:rPr>
        <w:t>r</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position w:val="-1"/>
          <w:sz w:val="24"/>
          <w:szCs w:val="24"/>
        </w:rPr>
        <w:t>risk</w:t>
      </w:r>
    </w:p>
    <w:p w14:paraId="28656DB7" w14:textId="1D96AAB0" w:rsidR="00ED34FD" w:rsidRDefault="0066451F" w:rsidP="000C6BB6">
      <w:pPr>
        <w:spacing w:line="280" w:lineRule="exact"/>
        <w:ind w:firstLine="0"/>
        <w:rPr>
          <w:rFonts w:ascii="Arial" w:eastAsia="Arial" w:hAnsi="Arial" w:cs="Arial"/>
          <w:position w:val="-1"/>
          <w:sz w:val="24"/>
          <w:szCs w:val="24"/>
        </w:rPr>
      </w:pPr>
      <w:r>
        <w:rPr>
          <w:position w:val="-1"/>
          <w:sz w:val="24"/>
          <w:szCs w:val="24"/>
        </w:rPr>
        <w:t xml:space="preserve">   </w:t>
      </w:r>
      <w:r>
        <w:rPr>
          <w:spacing w:val="10"/>
          <w:position w:val="-1"/>
          <w:sz w:val="24"/>
          <w:szCs w:val="24"/>
        </w:rPr>
        <w:t xml:space="preserve"> </w:t>
      </w:r>
      <w:r>
        <w:rPr>
          <w:rFonts w:ascii="Arial" w:eastAsia="Arial" w:hAnsi="Arial" w:cs="Arial"/>
          <w:spacing w:val="2"/>
          <w:position w:val="-1"/>
          <w:sz w:val="24"/>
          <w:szCs w:val="24"/>
        </w:rPr>
        <w:t>T</w:t>
      </w:r>
      <w:r>
        <w:rPr>
          <w:rFonts w:ascii="Arial" w:eastAsia="Arial" w:hAnsi="Arial" w:cs="Arial"/>
          <w:spacing w:val="-1"/>
          <w:position w:val="-1"/>
          <w:sz w:val="24"/>
          <w:szCs w:val="24"/>
        </w:rPr>
        <w:t>h</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position w:val="-1"/>
          <w:sz w:val="24"/>
          <w:szCs w:val="24"/>
        </w:rPr>
        <w:t>l</w:t>
      </w:r>
      <w:r>
        <w:rPr>
          <w:rFonts w:ascii="Arial" w:eastAsia="Arial" w:hAnsi="Arial" w:cs="Arial"/>
          <w:spacing w:val="1"/>
          <w:position w:val="-1"/>
          <w:sz w:val="24"/>
          <w:szCs w:val="24"/>
        </w:rPr>
        <w:t>o</w:t>
      </w:r>
      <w:r>
        <w:rPr>
          <w:rFonts w:ascii="Arial" w:eastAsia="Arial" w:hAnsi="Arial" w:cs="Arial"/>
          <w:position w:val="-1"/>
          <w:sz w:val="24"/>
          <w:szCs w:val="24"/>
        </w:rPr>
        <w:t>c</w:t>
      </w:r>
      <w:r>
        <w:rPr>
          <w:rFonts w:ascii="Arial" w:eastAsia="Arial" w:hAnsi="Arial" w:cs="Arial"/>
          <w:spacing w:val="-1"/>
          <w:position w:val="-1"/>
          <w:sz w:val="24"/>
          <w:szCs w:val="24"/>
        </w:rPr>
        <w:t>a</w:t>
      </w:r>
      <w:r>
        <w:rPr>
          <w:rFonts w:ascii="Arial" w:eastAsia="Arial" w:hAnsi="Arial" w:cs="Arial"/>
          <w:position w:val="-1"/>
          <w:sz w:val="24"/>
          <w:szCs w:val="24"/>
        </w:rPr>
        <w:t>ti</w:t>
      </w:r>
      <w:r>
        <w:rPr>
          <w:rFonts w:ascii="Arial" w:eastAsia="Arial" w:hAnsi="Arial" w:cs="Arial"/>
          <w:spacing w:val="1"/>
          <w:position w:val="-1"/>
          <w:sz w:val="24"/>
          <w:szCs w:val="24"/>
        </w:rPr>
        <w:t>o</w:t>
      </w:r>
      <w:r>
        <w:rPr>
          <w:rFonts w:ascii="Arial" w:eastAsia="Arial" w:hAnsi="Arial" w:cs="Arial"/>
          <w:position w:val="-1"/>
          <w:sz w:val="24"/>
          <w:szCs w:val="24"/>
        </w:rPr>
        <w:t>n</w:t>
      </w:r>
      <w:r>
        <w:rPr>
          <w:rFonts w:ascii="Arial" w:eastAsia="Arial" w:hAnsi="Arial" w:cs="Arial"/>
          <w:spacing w:val="-1"/>
          <w:position w:val="-1"/>
          <w:sz w:val="24"/>
          <w:szCs w:val="24"/>
        </w:rPr>
        <w:t xml:space="preserve"> o</w:t>
      </w:r>
      <w:r>
        <w:rPr>
          <w:rFonts w:ascii="Arial" w:eastAsia="Arial" w:hAnsi="Arial" w:cs="Arial"/>
          <w:position w:val="-1"/>
          <w:sz w:val="24"/>
          <w:szCs w:val="24"/>
        </w:rPr>
        <w:t>f</w:t>
      </w:r>
      <w:r>
        <w:rPr>
          <w:rFonts w:ascii="Arial" w:eastAsia="Arial" w:hAnsi="Arial" w:cs="Arial"/>
          <w:spacing w:val="3"/>
          <w:position w:val="-1"/>
          <w:sz w:val="24"/>
          <w:szCs w:val="24"/>
        </w:rPr>
        <w:t xml:space="preserve"> </w:t>
      </w:r>
      <w:r>
        <w:rPr>
          <w:rFonts w:ascii="Arial" w:eastAsia="Arial" w:hAnsi="Arial" w:cs="Arial"/>
          <w:spacing w:val="-1"/>
          <w:position w:val="-1"/>
          <w:sz w:val="24"/>
          <w:szCs w:val="24"/>
        </w:rPr>
        <w:t>t</w:t>
      </w:r>
      <w:r>
        <w:rPr>
          <w:rFonts w:ascii="Arial" w:eastAsia="Arial" w:hAnsi="Arial" w:cs="Arial"/>
          <w:spacing w:val="1"/>
          <w:position w:val="-1"/>
          <w:sz w:val="24"/>
          <w:szCs w:val="24"/>
        </w:rPr>
        <w:t>h</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p</w:t>
      </w:r>
      <w:r>
        <w:rPr>
          <w:rFonts w:ascii="Arial" w:eastAsia="Arial" w:hAnsi="Arial" w:cs="Arial"/>
          <w:position w:val="-1"/>
          <w:sz w:val="24"/>
          <w:szCs w:val="24"/>
        </w:rPr>
        <w:t>r</w:t>
      </w:r>
      <w:r>
        <w:rPr>
          <w:rFonts w:ascii="Arial" w:eastAsia="Arial" w:hAnsi="Arial" w:cs="Arial"/>
          <w:spacing w:val="-2"/>
          <w:position w:val="-1"/>
          <w:sz w:val="24"/>
          <w:szCs w:val="24"/>
        </w:rPr>
        <w:t>e</w:t>
      </w:r>
      <w:r>
        <w:rPr>
          <w:rFonts w:ascii="Arial" w:eastAsia="Arial" w:hAnsi="Arial" w:cs="Arial"/>
          <w:spacing w:val="1"/>
          <w:position w:val="-1"/>
          <w:sz w:val="24"/>
          <w:szCs w:val="24"/>
        </w:rPr>
        <w:t>m</w:t>
      </w:r>
      <w:r>
        <w:rPr>
          <w:rFonts w:ascii="Arial" w:eastAsia="Arial" w:hAnsi="Arial" w:cs="Arial"/>
          <w:position w:val="-1"/>
          <w:sz w:val="24"/>
          <w:szCs w:val="24"/>
        </w:rPr>
        <w:t>ises</w:t>
      </w:r>
      <w:r>
        <w:rPr>
          <w:rFonts w:ascii="Arial" w:eastAsia="Arial" w:hAnsi="Arial" w:cs="Arial"/>
          <w:spacing w:val="1"/>
          <w:position w:val="-1"/>
          <w:sz w:val="24"/>
          <w:szCs w:val="24"/>
        </w:rPr>
        <w:t xml:space="preserve"> </w:t>
      </w:r>
      <w:r>
        <w:rPr>
          <w:rFonts w:ascii="Arial" w:eastAsia="Arial" w:hAnsi="Arial" w:cs="Arial"/>
          <w:position w:val="-1"/>
          <w:sz w:val="24"/>
          <w:szCs w:val="24"/>
        </w:rPr>
        <w:t>is l</w:t>
      </w:r>
      <w:r>
        <w:rPr>
          <w:rFonts w:ascii="Arial" w:eastAsia="Arial" w:hAnsi="Arial" w:cs="Arial"/>
          <w:spacing w:val="-1"/>
          <w:position w:val="-1"/>
          <w:sz w:val="24"/>
          <w:szCs w:val="24"/>
        </w:rPr>
        <w:t>i</w:t>
      </w:r>
      <w:r>
        <w:rPr>
          <w:rFonts w:ascii="Arial" w:eastAsia="Arial" w:hAnsi="Arial" w:cs="Arial"/>
          <w:position w:val="-1"/>
          <w:sz w:val="24"/>
          <w:szCs w:val="24"/>
        </w:rPr>
        <w:t>k</w:t>
      </w:r>
      <w:r>
        <w:rPr>
          <w:rFonts w:ascii="Arial" w:eastAsia="Arial" w:hAnsi="Arial" w:cs="Arial"/>
          <w:spacing w:val="1"/>
          <w:position w:val="-1"/>
          <w:sz w:val="24"/>
          <w:szCs w:val="24"/>
        </w:rPr>
        <w:t>e</w:t>
      </w:r>
      <w:r>
        <w:rPr>
          <w:rFonts w:ascii="Arial" w:eastAsia="Arial" w:hAnsi="Arial" w:cs="Arial"/>
          <w:position w:val="-1"/>
          <w:sz w:val="24"/>
          <w:szCs w:val="24"/>
        </w:rPr>
        <w:t>ly</w:t>
      </w:r>
      <w:r>
        <w:rPr>
          <w:rFonts w:ascii="Arial" w:eastAsia="Arial" w:hAnsi="Arial" w:cs="Arial"/>
          <w:spacing w:val="-3"/>
          <w:position w:val="-1"/>
          <w:sz w:val="24"/>
          <w:szCs w:val="24"/>
        </w:rPr>
        <w:t xml:space="preserve"> </w:t>
      </w:r>
      <w:r>
        <w:rPr>
          <w:rFonts w:ascii="Arial" w:eastAsia="Arial" w:hAnsi="Arial" w:cs="Arial"/>
          <w:spacing w:val="1"/>
          <w:position w:val="-1"/>
          <w:sz w:val="24"/>
          <w:szCs w:val="24"/>
        </w:rPr>
        <w:t>t</w:t>
      </w:r>
      <w:r>
        <w:rPr>
          <w:rFonts w:ascii="Arial" w:eastAsia="Arial" w:hAnsi="Arial" w:cs="Arial"/>
          <w:position w:val="-1"/>
          <w:sz w:val="24"/>
          <w:szCs w:val="24"/>
        </w:rPr>
        <w:t>o</w:t>
      </w:r>
      <w:r>
        <w:rPr>
          <w:rFonts w:ascii="Arial" w:eastAsia="Arial" w:hAnsi="Arial" w:cs="Arial"/>
          <w:spacing w:val="1"/>
          <w:position w:val="-1"/>
          <w:sz w:val="24"/>
          <w:szCs w:val="24"/>
        </w:rPr>
        <w:t xml:space="preserve"> </w:t>
      </w:r>
      <w:r>
        <w:rPr>
          <w:rFonts w:ascii="Arial" w:eastAsia="Arial" w:hAnsi="Arial" w:cs="Arial"/>
          <w:position w:val="-1"/>
          <w:sz w:val="24"/>
          <w:szCs w:val="24"/>
        </w:rPr>
        <w:t>l</w:t>
      </w:r>
      <w:r>
        <w:rPr>
          <w:rFonts w:ascii="Arial" w:eastAsia="Arial" w:hAnsi="Arial" w:cs="Arial"/>
          <w:spacing w:val="1"/>
          <w:position w:val="-1"/>
          <w:sz w:val="24"/>
          <w:szCs w:val="24"/>
        </w:rPr>
        <w:t>e</w:t>
      </w:r>
      <w:r>
        <w:rPr>
          <w:rFonts w:ascii="Arial" w:eastAsia="Arial" w:hAnsi="Arial" w:cs="Arial"/>
          <w:spacing w:val="-1"/>
          <w:position w:val="-1"/>
          <w:sz w:val="24"/>
          <w:szCs w:val="24"/>
        </w:rPr>
        <w:t>a</w:t>
      </w:r>
      <w:r>
        <w:rPr>
          <w:rFonts w:ascii="Arial" w:eastAsia="Arial" w:hAnsi="Arial" w:cs="Arial"/>
          <w:position w:val="-1"/>
          <w:sz w:val="24"/>
          <w:szCs w:val="24"/>
        </w:rPr>
        <w:t>d</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t</w:t>
      </w:r>
      <w:r>
        <w:rPr>
          <w:rFonts w:ascii="Arial" w:eastAsia="Arial" w:hAnsi="Arial" w:cs="Arial"/>
          <w:position w:val="-1"/>
          <w:sz w:val="24"/>
          <w:szCs w:val="24"/>
        </w:rPr>
        <w:t>o</w:t>
      </w:r>
      <w:r>
        <w:rPr>
          <w:rFonts w:ascii="Arial" w:eastAsia="Arial" w:hAnsi="Arial" w:cs="Arial"/>
          <w:spacing w:val="1"/>
          <w:position w:val="-1"/>
          <w:sz w:val="24"/>
          <w:szCs w:val="24"/>
        </w:rPr>
        <w:t xml:space="preserve"> t</w:t>
      </w:r>
      <w:r>
        <w:rPr>
          <w:rFonts w:ascii="Arial" w:eastAsia="Arial" w:hAnsi="Arial" w:cs="Arial"/>
          <w:position w:val="-1"/>
          <w:sz w:val="24"/>
          <w:szCs w:val="24"/>
        </w:rPr>
        <w:t>r</w:t>
      </w:r>
      <w:r>
        <w:rPr>
          <w:rFonts w:ascii="Arial" w:eastAsia="Arial" w:hAnsi="Arial" w:cs="Arial"/>
          <w:spacing w:val="-2"/>
          <w:position w:val="-1"/>
          <w:sz w:val="24"/>
          <w:szCs w:val="24"/>
        </w:rPr>
        <w:t>a</w:t>
      </w:r>
      <w:r>
        <w:rPr>
          <w:rFonts w:ascii="Arial" w:eastAsia="Arial" w:hAnsi="Arial" w:cs="Arial"/>
          <w:position w:val="-1"/>
          <w:sz w:val="24"/>
          <w:szCs w:val="24"/>
        </w:rPr>
        <w:t>f</w:t>
      </w:r>
      <w:r>
        <w:rPr>
          <w:rFonts w:ascii="Arial" w:eastAsia="Arial" w:hAnsi="Arial" w:cs="Arial"/>
          <w:spacing w:val="3"/>
          <w:position w:val="-1"/>
          <w:sz w:val="24"/>
          <w:szCs w:val="24"/>
        </w:rPr>
        <w:t>f</w:t>
      </w:r>
      <w:r>
        <w:rPr>
          <w:rFonts w:ascii="Arial" w:eastAsia="Arial" w:hAnsi="Arial" w:cs="Arial"/>
          <w:position w:val="-1"/>
          <w:sz w:val="24"/>
          <w:szCs w:val="24"/>
        </w:rPr>
        <w:t xml:space="preserve">ic </w:t>
      </w:r>
      <w:r>
        <w:rPr>
          <w:rFonts w:ascii="Arial" w:eastAsia="Arial" w:hAnsi="Arial" w:cs="Arial"/>
          <w:spacing w:val="-2"/>
          <w:position w:val="-1"/>
          <w:sz w:val="24"/>
          <w:szCs w:val="24"/>
        </w:rPr>
        <w:t>c</w:t>
      </w:r>
      <w:r>
        <w:rPr>
          <w:rFonts w:ascii="Arial" w:eastAsia="Arial" w:hAnsi="Arial" w:cs="Arial"/>
          <w:spacing w:val="1"/>
          <w:position w:val="-1"/>
          <w:sz w:val="24"/>
          <w:szCs w:val="24"/>
        </w:rPr>
        <w:t>on</w:t>
      </w:r>
      <w:r>
        <w:rPr>
          <w:rFonts w:ascii="Arial" w:eastAsia="Arial" w:hAnsi="Arial" w:cs="Arial"/>
          <w:spacing w:val="-1"/>
          <w:position w:val="-1"/>
          <w:sz w:val="24"/>
          <w:szCs w:val="24"/>
        </w:rPr>
        <w:t>g</w:t>
      </w:r>
      <w:r>
        <w:rPr>
          <w:rFonts w:ascii="Arial" w:eastAsia="Arial" w:hAnsi="Arial" w:cs="Arial"/>
          <w:spacing w:val="1"/>
          <w:position w:val="-1"/>
          <w:sz w:val="24"/>
          <w:szCs w:val="24"/>
        </w:rPr>
        <w:t>e</w:t>
      </w:r>
      <w:r>
        <w:rPr>
          <w:rFonts w:ascii="Arial" w:eastAsia="Arial" w:hAnsi="Arial" w:cs="Arial"/>
          <w:position w:val="-1"/>
          <w:sz w:val="24"/>
          <w:szCs w:val="24"/>
        </w:rPr>
        <w:t>sti</w:t>
      </w:r>
      <w:r>
        <w:rPr>
          <w:rFonts w:ascii="Arial" w:eastAsia="Arial" w:hAnsi="Arial" w:cs="Arial"/>
          <w:spacing w:val="-1"/>
          <w:position w:val="-1"/>
          <w:sz w:val="24"/>
          <w:szCs w:val="24"/>
        </w:rPr>
        <w:t>o</w:t>
      </w:r>
      <w:r>
        <w:rPr>
          <w:rFonts w:ascii="Arial" w:eastAsia="Arial" w:hAnsi="Arial" w:cs="Arial"/>
          <w:position w:val="-1"/>
          <w:sz w:val="24"/>
          <w:szCs w:val="24"/>
        </w:rPr>
        <w:t>n</w:t>
      </w:r>
    </w:p>
    <w:p w14:paraId="381EE167" w14:textId="77777777" w:rsidR="00BF7018" w:rsidRDefault="00BF7018">
      <w:pPr>
        <w:spacing w:line="280" w:lineRule="exact"/>
        <w:ind w:left="460"/>
        <w:rPr>
          <w:rFonts w:ascii="Arial" w:eastAsia="Arial" w:hAnsi="Arial" w:cs="Arial"/>
          <w:position w:val="-1"/>
          <w:sz w:val="24"/>
          <w:szCs w:val="24"/>
        </w:rPr>
      </w:pPr>
    </w:p>
    <w:p w14:paraId="1A2BBABD" w14:textId="279C31D0" w:rsidR="00D736AB" w:rsidRDefault="00362E8A" w:rsidP="001B741E">
      <w:pPr>
        <w:ind w:right="-38"/>
        <w:jc w:val="both"/>
        <w:rPr>
          <w:rFonts w:ascii="Arial" w:eastAsia="Arial" w:hAnsi="Arial" w:cs="Arial"/>
          <w:sz w:val="24"/>
          <w:szCs w:val="24"/>
        </w:rPr>
      </w:pPr>
      <w:r>
        <w:rPr>
          <w:rFonts w:ascii="Arial" w:eastAsia="Arial" w:hAnsi="Arial" w:cs="Arial"/>
          <w:b/>
          <w:spacing w:val="1"/>
          <w:sz w:val="24"/>
          <w:szCs w:val="24"/>
        </w:rPr>
        <w:t>1</w:t>
      </w:r>
      <w:r w:rsidR="00A633EE">
        <w:rPr>
          <w:rFonts w:ascii="Arial" w:eastAsia="Arial" w:hAnsi="Arial" w:cs="Arial"/>
          <w:b/>
          <w:spacing w:val="1"/>
          <w:sz w:val="24"/>
          <w:szCs w:val="24"/>
        </w:rPr>
        <w:t>1</w:t>
      </w:r>
      <w:r>
        <w:rPr>
          <w:rFonts w:ascii="Arial" w:eastAsia="Arial" w:hAnsi="Arial" w:cs="Arial"/>
          <w:b/>
          <w:spacing w:val="1"/>
          <w:sz w:val="24"/>
          <w:szCs w:val="24"/>
        </w:rPr>
        <w:t>.</w:t>
      </w:r>
      <w:r w:rsidR="0066451F">
        <w:rPr>
          <w:rFonts w:ascii="Arial" w:eastAsia="Arial" w:hAnsi="Arial" w:cs="Arial"/>
          <w:b/>
          <w:sz w:val="24"/>
          <w:szCs w:val="24"/>
        </w:rPr>
        <w:t xml:space="preserve">  </w:t>
      </w:r>
      <w:r w:rsidR="0066451F">
        <w:rPr>
          <w:rFonts w:ascii="Arial" w:eastAsia="Arial" w:hAnsi="Arial" w:cs="Arial"/>
          <w:b/>
          <w:spacing w:val="53"/>
          <w:sz w:val="24"/>
          <w:szCs w:val="24"/>
        </w:rPr>
        <w:t xml:space="preserve"> </w:t>
      </w:r>
      <w:r w:rsidR="0066451F">
        <w:rPr>
          <w:rFonts w:ascii="Arial" w:eastAsia="Arial" w:hAnsi="Arial" w:cs="Arial"/>
          <w:b/>
          <w:sz w:val="24"/>
          <w:szCs w:val="24"/>
        </w:rPr>
        <w:t>En</w:t>
      </w:r>
      <w:r w:rsidR="0066451F">
        <w:rPr>
          <w:rFonts w:ascii="Arial" w:eastAsia="Arial" w:hAnsi="Arial" w:cs="Arial"/>
          <w:b/>
          <w:spacing w:val="-1"/>
          <w:sz w:val="24"/>
          <w:szCs w:val="24"/>
        </w:rPr>
        <w:t>f</w:t>
      </w:r>
      <w:r w:rsidR="0066451F">
        <w:rPr>
          <w:rFonts w:ascii="Arial" w:eastAsia="Arial" w:hAnsi="Arial" w:cs="Arial"/>
          <w:b/>
          <w:sz w:val="24"/>
          <w:szCs w:val="24"/>
        </w:rPr>
        <w:t>or</w:t>
      </w:r>
      <w:r w:rsidR="0066451F">
        <w:rPr>
          <w:rFonts w:ascii="Arial" w:eastAsia="Arial" w:hAnsi="Arial" w:cs="Arial"/>
          <w:b/>
          <w:spacing w:val="1"/>
          <w:sz w:val="24"/>
          <w:szCs w:val="24"/>
        </w:rPr>
        <w:t>ce</w:t>
      </w:r>
      <w:r w:rsidR="0066451F">
        <w:rPr>
          <w:rFonts w:ascii="Arial" w:eastAsia="Arial" w:hAnsi="Arial" w:cs="Arial"/>
          <w:b/>
          <w:sz w:val="24"/>
          <w:szCs w:val="24"/>
        </w:rPr>
        <w:t>m</w:t>
      </w:r>
      <w:r w:rsidR="0066451F">
        <w:rPr>
          <w:rFonts w:ascii="Arial" w:eastAsia="Arial" w:hAnsi="Arial" w:cs="Arial"/>
          <w:b/>
          <w:spacing w:val="1"/>
          <w:sz w:val="24"/>
          <w:szCs w:val="24"/>
        </w:rPr>
        <w:t>e</w:t>
      </w:r>
      <w:r w:rsidR="0066451F">
        <w:rPr>
          <w:rFonts w:ascii="Arial" w:eastAsia="Arial" w:hAnsi="Arial" w:cs="Arial"/>
          <w:b/>
          <w:sz w:val="24"/>
          <w:szCs w:val="24"/>
        </w:rPr>
        <w:t>nt</w:t>
      </w:r>
    </w:p>
    <w:p w14:paraId="1A2BBABE" w14:textId="77777777" w:rsidR="00D736AB" w:rsidRDefault="00D736AB">
      <w:pPr>
        <w:spacing w:before="16" w:line="260" w:lineRule="exact"/>
        <w:rPr>
          <w:sz w:val="26"/>
          <w:szCs w:val="26"/>
        </w:rPr>
      </w:pPr>
    </w:p>
    <w:p w14:paraId="10AE9E4A" w14:textId="205BC197" w:rsidR="00774B39" w:rsidRDefault="001B741E" w:rsidP="000C6BB6">
      <w:pPr>
        <w:ind w:right="65"/>
        <w:rPr>
          <w:rFonts w:ascii="Arial" w:eastAsia="Arial" w:hAnsi="Arial" w:cs="Arial"/>
          <w:sz w:val="24"/>
          <w:szCs w:val="24"/>
          <w:lang w:val="en-GB"/>
        </w:rPr>
      </w:pPr>
      <w:r>
        <w:rPr>
          <w:rFonts w:ascii="Arial" w:eastAsia="Arial" w:hAnsi="Arial" w:cs="Arial"/>
          <w:spacing w:val="2"/>
          <w:sz w:val="24"/>
          <w:szCs w:val="24"/>
        </w:rPr>
        <w:t>1</w:t>
      </w:r>
      <w:r w:rsidR="009D7718">
        <w:rPr>
          <w:rFonts w:ascii="Arial" w:eastAsia="Arial" w:hAnsi="Arial" w:cs="Arial"/>
          <w:spacing w:val="2"/>
          <w:sz w:val="24"/>
          <w:szCs w:val="24"/>
        </w:rPr>
        <w:t>1</w:t>
      </w:r>
      <w:r>
        <w:rPr>
          <w:rFonts w:ascii="Arial" w:eastAsia="Arial" w:hAnsi="Arial" w:cs="Arial"/>
          <w:spacing w:val="2"/>
          <w:sz w:val="24"/>
          <w:szCs w:val="24"/>
        </w:rPr>
        <w:t xml:space="preserve">.1 </w:t>
      </w:r>
      <w:r w:rsidR="0066451F">
        <w:rPr>
          <w:rFonts w:ascii="Arial" w:eastAsia="Arial" w:hAnsi="Arial" w:cs="Arial"/>
          <w:spacing w:val="2"/>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L</w:t>
      </w:r>
      <w:r w:rsidR="0066451F">
        <w:rPr>
          <w:rFonts w:ascii="Arial" w:eastAsia="Arial" w:hAnsi="Arial" w:cs="Arial"/>
          <w:sz w:val="24"/>
          <w:szCs w:val="24"/>
        </w:rPr>
        <w:t>ice</w:t>
      </w:r>
      <w:r w:rsidR="0066451F">
        <w:rPr>
          <w:rFonts w:ascii="Arial" w:eastAsia="Arial" w:hAnsi="Arial" w:cs="Arial"/>
          <w:spacing w:val="1"/>
          <w:sz w:val="24"/>
          <w:szCs w:val="24"/>
        </w:rPr>
        <w:t>n</w:t>
      </w:r>
      <w:r w:rsidR="0066451F">
        <w:rPr>
          <w:rFonts w:ascii="Arial" w:eastAsia="Arial" w:hAnsi="Arial" w:cs="Arial"/>
          <w:sz w:val="24"/>
          <w:szCs w:val="24"/>
        </w:rPr>
        <w:t>s</w:t>
      </w:r>
      <w:r w:rsidR="0066451F">
        <w:rPr>
          <w:rFonts w:ascii="Arial" w:eastAsia="Arial" w:hAnsi="Arial" w:cs="Arial"/>
          <w:spacing w:val="-3"/>
          <w:sz w:val="24"/>
          <w:szCs w:val="24"/>
        </w:rPr>
        <w:t>i</w:t>
      </w:r>
      <w:r w:rsidR="0066451F">
        <w:rPr>
          <w:rFonts w:ascii="Arial" w:eastAsia="Arial" w:hAnsi="Arial" w:cs="Arial"/>
          <w:spacing w:val="1"/>
          <w:sz w:val="24"/>
          <w:szCs w:val="24"/>
        </w:rPr>
        <w:t>n</w:t>
      </w:r>
      <w:r w:rsidR="0066451F">
        <w:rPr>
          <w:rFonts w:ascii="Arial" w:eastAsia="Arial" w:hAnsi="Arial" w:cs="Arial"/>
          <w:sz w:val="24"/>
          <w:szCs w:val="24"/>
        </w:rPr>
        <w:t>g</w:t>
      </w:r>
      <w:r w:rsidR="0066451F">
        <w:rPr>
          <w:rFonts w:ascii="Arial" w:eastAsia="Arial" w:hAnsi="Arial" w:cs="Arial"/>
          <w:spacing w:val="1"/>
          <w:sz w:val="24"/>
          <w:szCs w:val="24"/>
        </w:rPr>
        <w:t xml:space="preserve"> </w:t>
      </w:r>
      <w:r w:rsidR="0066451F">
        <w:rPr>
          <w:rFonts w:ascii="Arial" w:eastAsia="Arial" w:hAnsi="Arial" w:cs="Arial"/>
          <w:sz w:val="24"/>
          <w:szCs w:val="24"/>
        </w:rPr>
        <w:t>A</w:t>
      </w:r>
      <w:r w:rsidR="0066451F">
        <w:rPr>
          <w:rFonts w:ascii="Arial" w:eastAsia="Arial" w:hAnsi="Arial" w:cs="Arial"/>
          <w:spacing w:val="1"/>
          <w:sz w:val="24"/>
          <w:szCs w:val="24"/>
        </w:rPr>
        <w:t>u</w:t>
      </w:r>
      <w:r w:rsidR="0066451F">
        <w:rPr>
          <w:rFonts w:ascii="Arial" w:eastAsia="Arial" w:hAnsi="Arial" w:cs="Arial"/>
          <w:sz w:val="24"/>
          <w:szCs w:val="24"/>
        </w:rPr>
        <w:t>t</w:t>
      </w:r>
      <w:r w:rsidR="0066451F">
        <w:rPr>
          <w:rFonts w:ascii="Arial" w:eastAsia="Arial" w:hAnsi="Arial" w:cs="Arial"/>
          <w:spacing w:val="1"/>
          <w:sz w:val="24"/>
          <w:szCs w:val="24"/>
        </w:rPr>
        <w:t>ho</w:t>
      </w:r>
      <w:r w:rsidR="0066451F">
        <w:rPr>
          <w:rFonts w:ascii="Arial" w:eastAsia="Arial" w:hAnsi="Arial" w:cs="Arial"/>
          <w:spacing w:val="-3"/>
          <w:sz w:val="24"/>
          <w:szCs w:val="24"/>
        </w:rPr>
        <w:t>r</w:t>
      </w:r>
      <w:r w:rsidR="0066451F">
        <w:rPr>
          <w:rFonts w:ascii="Arial" w:eastAsia="Arial" w:hAnsi="Arial" w:cs="Arial"/>
          <w:sz w:val="24"/>
          <w:szCs w:val="24"/>
        </w:rPr>
        <w:t>ity in</w:t>
      </w:r>
      <w:r w:rsidR="0066451F">
        <w:rPr>
          <w:rFonts w:ascii="Arial" w:eastAsia="Arial" w:hAnsi="Arial" w:cs="Arial"/>
          <w:spacing w:val="1"/>
          <w:sz w:val="24"/>
          <w:szCs w:val="24"/>
        </w:rPr>
        <w:t>tend</w:t>
      </w:r>
      <w:r w:rsidR="0066451F">
        <w:rPr>
          <w:rFonts w:ascii="Arial" w:eastAsia="Arial" w:hAnsi="Arial" w:cs="Arial"/>
          <w:sz w:val="24"/>
          <w:szCs w:val="24"/>
        </w:rPr>
        <w:t>s</w:t>
      </w:r>
      <w:r w:rsidR="0066451F">
        <w:rPr>
          <w:rFonts w:ascii="Arial" w:eastAsia="Arial" w:hAnsi="Arial" w:cs="Arial"/>
          <w:spacing w:val="2"/>
          <w:sz w:val="24"/>
          <w:szCs w:val="24"/>
        </w:rPr>
        <w:t xml:space="preserve"> </w:t>
      </w:r>
      <w:r w:rsidR="0066451F">
        <w:rPr>
          <w:rFonts w:ascii="Arial" w:eastAsia="Arial" w:hAnsi="Arial" w:cs="Arial"/>
          <w:sz w:val="24"/>
          <w:szCs w:val="24"/>
        </w:rPr>
        <w:t>to</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u</w:t>
      </w:r>
      <w:r w:rsidR="0066451F">
        <w:rPr>
          <w:rFonts w:ascii="Arial" w:eastAsia="Arial" w:hAnsi="Arial" w:cs="Arial"/>
          <w:sz w:val="24"/>
          <w:szCs w:val="24"/>
        </w:rPr>
        <w:t>se</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a</w:t>
      </w:r>
      <w:r w:rsidR="0066451F">
        <w:rPr>
          <w:rFonts w:ascii="Arial" w:eastAsia="Arial" w:hAnsi="Arial" w:cs="Arial"/>
          <w:spacing w:val="1"/>
          <w:sz w:val="24"/>
          <w:szCs w:val="24"/>
        </w:rPr>
        <w:t>pp</w:t>
      </w:r>
      <w:r w:rsidR="0066451F">
        <w:rPr>
          <w:rFonts w:ascii="Arial" w:eastAsia="Arial" w:hAnsi="Arial" w:cs="Arial"/>
          <w:sz w:val="24"/>
          <w:szCs w:val="24"/>
        </w:rPr>
        <w:t>ro</w:t>
      </w:r>
      <w:r w:rsidR="0066451F">
        <w:rPr>
          <w:rFonts w:ascii="Arial" w:eastAsia="Arial" w:hAnsi="Arial" w:cs="Arial"/>
          <w:spacing w:val="1"/>
          <w:sz w:val="24"/>
          <w:szCs w:val="24"/>
        </w:rPr>
        <w:t>p</w:t>
      </w:r>
      <w:r w:rsidR="0066451F">
        <w:rPr>
          <w:rFonts w:ascii="Arial" w:eastAsia="Arial" w:hAnsi="Arial" w:cs="Arial"/>
          <w:sz w:val="24"/>
          <w:szCs w:val="24"/>
        </w:rPr>
        <w:t>r</w:t>
      </w:r>
      <w:r w:rsidR="0066451F">
        <w:rPr>
          <w:rFonts w:ascii="Arial" w:eastAsia="Arial" w:hAnsi="Arial" w:cs="Arial"/>
          <w:spacing w:val="-1"/>
          <w:sz w:val="24"/>
          <w:szCs w:val="24"/>
        </w:rPr>
        <w:t>i</w:t>
      </w:r>
      <w:r w:rsidR="0066451F">
        <w:rPr>
          <w:rFonts w:ascii="Arial" w:eastAsia="Arial" w:hAnsi="Arial" w:cs="Arial"/>
          <w:spacing w:val="1"/>
          <w:sz w:val="24"/>
          <w:szCs w:val="24"/>
        </w:rPr>
        <w:t>a</w:t>
      </w:r>
      <w:r w:rsidR="0066451F">
        <w:rPr>
          <w:rFonts w:ascii="Arial" w:eastAsia="Arial" w:hAnsi="Arial" w:cs="Arial"/>
          <w:spacing w:val="-2"/>
          <w:sz w:val="24"/>
          <w:szCs w:val="24"/>
        </w:rPr>
        <w:t>t</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pacing w:val="9"/>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f</w:t>
      </w:r>
      <w:r w:rsidR="0066451F">
        <w:rPr>
          <w:rFonts w:ascii="Arial" w:eastAsia="Arial" w:hAnsi="Arial" w:cs="Arial"/>
          <w:spacing w:val="1"/>
          <w:sz w:val="24"/>
          <w:szCs w:val="24"/>
        </w:rPr>
        <w:t>o</w:t>
      </w:r>
      <w:r w:rsidR="0066451F">
        <w:rPr>
          <w:rFonts w:ascii="Arial" w:eastAsia="Arial" w:hAnsi="Arial" w:cs="Arial"/>
          <w:sz w:val="24"/>
          <w:szCs w:val="24"/>
        </w:rPr>
        <w:t>rc</w:t>
      </w:r>
      <w:r w:rsidR="0066451F">
        <w:rPr>
          <w:rFonts w:ascii="Arial" w:eastAsia="Arial" w:hAnsi="Arial" w:cs="Arial"/>
          <w:spacing w:val="-2"/>
          <w:sz w:val="24"/>
          <w:szCs w:val="24"/>
        </w:rPr>
        <w:t>e</w:t>
      </w:r>
      <w:r w:rsidR="0066451F">
        <w:rPr>
          <w:rFonts w:ascii="Arial" w:eastAsia="Arial" w:hAnsi="Arial" w:cs="Arial"/>
          <w:spacing w:val="1"/>
          <w:sz w:val="24"/>
          <w:szCs w:val="24"/>
        </w:rPr>
        <w:t>m</w:t>
      </w:r>
      <w:r w:rsidR="0066451F">
        <w:rPr>
          <w:rFonts w:ascii="Arial" w:eastAsia="Arial" w:hAnsi="Arial" w:cs="Arial"/>
          <w:spacing w:val="-1"/>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t</w:t>
      </w:r>
      <w:r w:rsidR="0066451F">
        <w:rPr>
          <w:rFonts w:ascii="Arial" w:eastAsia="Arial" w:hAnsi="Arial" w:cs="Arial"/>
          <w:spacing w:val="3"/>
          <w:sz w:val="24"/>
          <w:szCs w:val="24"/>
        </w:rPr>
        <w:t xml:space="preserve"> </w:t>
      </w:r>
      <w:r w:rsidR="0066451F">
        <w:rPr>
          <w:rFonts w:ascii="Arial" w:eastAsia="Arial" w:hAnsi="Arial" w:cs="Arial"/>
          <w:sz w:val="24"/>
          <w:szCs w:val="24"/>
        </w:rPr>
        <w:t>to</w:t>
      </w:r>
      <w:r w:rsidR="0066451F">
        <w:rPr>
          <w:rFonts w:ascii="Arial" w:eastAsia="Arial" w:hAnsi="Arial" w:cs="Arial"/>
          <w:spacing w:val="4"/>
          <w:sz w:val="24"/>
          <w:szCs w:val="24"/>
        </w:rPr>
        <w:t xml:space="preserve"> </w:t>
      </w:r>
      <w:r w:rsidR="0066451F">
        <w:rPr>
          <w:rFonts w:ascii="Arial" w:eastAsia="Arial" w:hAnsi="Arial" w:cs="Arial"/>
          <w:spacing w:val="1"/>
          <w:sz w:val="24"/>
          <w:szCs w:val="24"/>
        </w:rPr>
        <w:t>p</w:t>
      </w:r>
      <w:r w:rsidR="0066451F">
        <w:rPr>
          <w:rFonts w:ascii="Arial" w:eastAsia="Arial" w:hAnsi="Arial" w:cs="Arial"/>
          <w:sz w:val="24"/>
          <w:szCs w:val="24"/>
        </w:rPr>
        <w:t>r</w:t>
      </w:r>
      <w:r w:rsidR="0066451F">
        <w:rPr>
          <w:rFonts w:ascii="Arial" w:eastAsia="Arial" w:hAnsi="Arial" w:cs="Arial"/>
          <w:spacing w:val="-2"/>
          <w:sz w:val="24"/>
          <w:szCs w:val="24"/>
        </w:rPr>
        <w:t>o</w:t>
      </w:r>
      <w:r w:rsidR="0066451F">
        <w:rPr>
          <w:rFonts w:ascii="Arial" w:eastAsia="Arial" w:hAnsi="Arial" w:cs="Arial"/>
          <w:spacing w:val="1"/>
          <w:sz w:val="24"/>
          <w:szCs w:val="24"/>
        </w:rPr>
        <w:t>mo</w:t>
      </w:r>
      <w:r w:rsidR="0066451F">
        <w:rPr>
          <w:rFonts w:ascii="Arial" w:eastAsia="Arial" w:hAnsi="Arial" w:cs="Arial"/>
          <w:spacing w:val="-2"/>
          <w:sz w:val="24"/>
          <w:szCs w:val="24"/>
        </w:rPr>
        <w:t>t</w:t>
      </w:r>
      <w:r w:rsidR="0066451F">
        <w:rPr>
          <w:rFonts w:ascii="Arial" w:eastAsia="Arial" w:hAnsi="Arial" w:cs="Arial"/>
          <w:sz w:val="24"/>
          <w:szCs w:val="24"/>
        </w:rPr>
        <w:t>e</w:t>
      </w:r>
      <w:r w:rsidR="0066451F">
        <w:rPr>
          <w:rFonts w:ascii="Arial" w:eastAsia="Arial" w:hAnsi="Arial" w:cs="Arial"/>
          <w:spacing w:val="3"/>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 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en</w:t>
      </w:r>
      <w:r w:rsidR="0066451F">
        <w:rPr>
          <w:rFonts w:ascii="Arial" w:eastAsia="Arial" w:hAnsi="Arial" w:cs="Arial"/>
          <w:sz w:val="24"/>
          <w:szCs w:val="24"/>
        </w:rPr>
        <w:t>sing</w:t>
      </w:r>
      <w:r w:rsidR="0066451F">
        <w:rPr>
          <w:rFonts w:ascii="Arial" w:eastAsia="Arial" w:hAnsi="Arial" w:cs="Arial"/>
          <w:spacing w:val="34"/>
          <w:sz w:val="24"/>
          <w:szCs w:val="24"/>
        </w:rPr>
        <w:t xml:space="preserve"> </w:t>
      </w:r>
      <w:r w:rsidR="0066451F">
        <w:rPr>
          <w:rFonts w:ascii="Arial" w:eastAsia="Arial" w:hAnsi="Arial" w:cs="Arial"/>
          <w:spacing w:val="1"/>
          <w:sz w:val="24"/>
          <w:szCs w:val="24"/>
        </w:rPr>
        <w:t>ob</w:t>
      </w:r>
      <w:r w:rsidR="0066451F">
        <w:rPr>
          <w:rFonts w:ascii="Arial" w:eastAsia="Arial" w:hAnsi="Arial" w:cs="Arial"/>
          <w:sz w:val="24"/>
          <w:szCs w:val="24"/>
        </w:rPr>
        <w:t>jec</w:t>
      </w:r>
      <w:r w:rsidR="0066451F">
        <w:rPr>
          <w:rFonts w:ascii="Arial" w:eastAsia="Arial" w:hAnsi="Arial" w:cs="Arial"/>
          <w:spacing w:val="1"/>
          <w:sz w:val="24"/>
          <w:szCs w:val="24"/>
        </w:rPr>
        <w:t>t</w:t>
      </w:r>
      <w:r w:rsidR="0066451F">
        <w:rPr>
          <w:rFonts w:ascii="Arial" w:eastAsia="Arial" w:hAnsi="Arial" w:cs="Arial"/>
          <w:sz w:val="24"/>
          <w:szCs w:val="24"/>
        </w:rPr>
        <w:t>i</w:t>
      </w:r>
      <w:r w:rsidR="0066451F">
        <w:rPr>
          <w:rFonts w:ascii="Arial" w:eastAsia="Arial" w:hAnsi="Arial" w:cs="Arial"/>
          <w:spacing w:val="-3"/>
          <w:sz w:val="24"/>
          <w:szCs w:val="24"/>
        </w:rPr>
        <w:t>v</w:t>
      </w:r>
      <w:r w:rsidR="0066451F">
        <w:rPr>
          <w:rFonts w:ascii="Arial" w:eastAsia="Arial" w:hAnsi="Arial" w:cs="Arial"/>
          <w:spacing w:val="1"/>
          <w:sz w:val="24"/>
          <w:szCs w:val="24"/>
        </w:rPr>
        <w:t>e</w:t>
      </w:r>
      <w:r w:rsidR="0066451F">
        <w:rPr>
          <w:rFonts w:ascii="Arial" w:eastAsia="Arial" w:hAnsi="Arial" w:cs="Arial"/>
          <w:sz w:val="24"/>
          <w:szCs w:val="24"/>
        </w:rPr>
        <w:t>s.</w:t>
      </w:r>
      <w:r w:rsidR="000C6BB6">
        <w:rPr>
          <w:rFonts w:ascii="Arial" w:eastAsia="Arial" w:hAnsi="Arial" w:cs="Arial"/>
          <w:sz w:val="24"/>
          <w:szCs w:val="24"/>
        </w:rPr>
        <w:t xml:space="preserve"> </w:t>
      </w:r>
      <w:r w:rsidR="0066451F">
        <w:rPr>
          <w:rFonts w:ascii="Arial" w:eastAsia="Arial" w:hAnsi="Arial" w:cs="Arial"/>
          <w:sz w:val="24"/>
          <w:szCs w:val="24"/>
        </w:rPr>
        <w:t>O</w:t>
      </w:r>
      <w:r w:rsidR="0066451F">
        <w:rPr>
          <w:rFonts w:ascii="Arial" w:eastAsia="Arial" w:hAnsi="Arial" w:cs="Arial"/>
          <w:spacing w:val="1"/>
          <w:sz w:val="24"/>
          <w:szCs w:val="24"/>
        </w:rPr>
        <w:t>n</w:t>
      </w:r>
      <w:r w:rsidR="0066451F">
        <w:rPr>
          <w:rFonts w:ascii="Arial" w:eastAsia="Arial" w:hAnsi="Arial" w:cs="Arial"/>
          <w:sz w:val="24"/>
          <w:szCs w:val="24"/>
        </w:rPr>
        <w:t>ce</w:t>
      </w:r>
      <w:r w:rsidR="0066451F">
        <w:rPr>
          <w:rFonts w:ascii="Arial" w:eastAsia="Arial" w:hAnsi="Arial" w:cs="Arial"/>
          <w:spacing w:val="36"/>
          <w:sz w:val="24"/>
          <w:szCs w:val="24"/>
        </w:rPr>
        <w:t xml:space="preserve"> </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en</w:t>
      </w:r>
      <w:r w:rsidR="0066451F">
        <w:rPr>
          <w:rFonts w:ascii="Arial" w:eastAsia="Arial" w:hAnsi="Arial" w:cs="Arial"/>
          <w:sz w:val="24"/>
          <w:szCs w:val="24"/>
        </w:rPr>
        <w:t>s</w:t>
      </w:r>
      <w:r w:rsidR="0066451F">
        <w:rPr>
          <w:rFonts w:ascii="Arial" w:eastAsia="Arial" w:hAnsi="Arial" w:cs="Arial"/>
          <w:spacing w:val="-1"/>
          <w:sz w:val="24"/>
          <w:szCs w:val="24"/>
        </w:rPr>
        <w:t>e</w:t>
      </w:r>
      <w:r w:rsidR="0066451F">
        <w:rPr>
          <w:rFonts w:ascii="Arial" w:eastAsia="Arial" w:hAnsi="Arial" w:cs="Arial"/>
          <w:spacing w:val="1"/>
          <w:sz w:val="24"/>
          <w:szCs w:val="24"/>
        </w:rPr>
        <w:t>d</w:t>
      </w:r>
      <w:r w:rsidR="0066451F">
        <w:rPr>
          <w:rFonts w:ascii="Arial" w:eastAsia="Arial" w:hAnsi="Arial" w:cs="Arial"/>
          <w:sz w:val="24"/>
          <w:szCs w:val="24"/>
        </w:rPr>
        <w:t>,</w:t>
      </w:r>
      <w:r w:rsidR="0066451F">
        <w:rPr>
          <w:rFonts w:ascii="Arial" w:eastAsia="Arial" w:hAnsi="Arial" w:cs="Arial"/>
          <w:spacing w:val="35"/>
          <w:sz w:val="24"/>
          <w:szCs w:val="24"/>
        </w:rPr>
        <w:t xml:space="preserve"> </w:t>
      </w:r>
      <w:r w:rsidR="0066451F">
        <w:rPr>
          <w:rFonts w:ascii="Arial" w:eastAsia="Arial" w:hAnsi="Arial" w:cs="Arial"/>
          <w:sz w:val="24"/>
          <w:szCs w:val="24"/>
        </w:rPr>
        <w:t>it</w:t>
      </w:r>
      <w:r w:rsidR="0066451F">
        <w:rPr>
          <w:rFonts w:ascii="Arial" w:eastAsia="Arial" w:hAnsi="Arial" w:cs="Arial"/>
          <w:spacing w:val="35"/>
          <w:sz w:val="24"/>
          <w:szCs w:val="24"/>
        </w:rPr>
        <w:t xml:space="preserve"> </w:t>
      </w:r>
      <w:r w:rsidR="0066451F">
        <w:rPr>
          <w:rFonts w:ascii="Arial" w:eastAsia="Arial" w:hAnsi="Arial" w:cs="Arial"/>
          <w:sz w:val="24"/>
          <w:szCs w:val="24"/>
        </w:rPr>
        <w:t>is</w:t>
      </w:r>
      <w:r w:rsidR="0066451F">
        <w:rPr>
          <w:rFonts w:ascii="Arial" w:eastAsia="Arial" w:hAnsi="Arial" w:cs="Arial"/>
          <w:spacing w:val="35"/>
          <w:sz w:val="24"/>
          <w:szCs w:val="24"/>
        </w:rPr>
        <w:t xml:space="preserve"> </w:t>
      </w:r>
      <w:r w:rsidR="0066451F">
        <w:rPr>
          <w:rFonts w:ascii="Arial" w:eastAsia="Arial" w:hAnsi="Arial" w:cs="Arial"/>
          <w:spacing w:val="1"/>
          <w:sz w:val="24"/>
          <w:szCs w:val="24"/>
        </w:rPr>
        <w:t>e</w:t>
      </w:r>
      <w:r w:rsidR="0066451F">
        <w:rPr>
          <w:rFonts w:ascii="Arial" w:eastAsia="Arial" w:hAnsi="Arial" w:cs="Arial"/>
          <w:sz w:val="24"/>
          <w:szCs w:val="24"/>
        </w:rPr>
        <w:t>ss</w:t>
      </w:r>
      <w:r w:rsidR="0066451F">
        <w:rPr>
          <w:rFonts w:ascii="Arial" w:eastAsia="Arial" w:hAnsi="Arial" w:cs="Arial"/>
          <w:spacing w:val="1"/>
          <w:sz w:val="24"/>
          <w:szCs w:val="24"/>
        </w:rPr>
        <w:t>en</w:t>
      </w:r>
      <w:r w:rsidR="0066451F">
        <w:rPr>
          <w:rFonts w:ascii="Arial" w:eastAsia="Arial" w:hAnsi="Arial" w:cs="Arial"/>
          <w:sz w:val="24"/>
          <w:szCs w:val="24"/>
        </w:rPr>
        <w:t>t</w:t>
      </w:r>
      <w:r w:rsidR="0066451F">
        <w:rPr>
          <w:rFonts w:ascii="Arial" w:eastAsia="Arial" w:hAnsi="Arial" w:cs="Arial"/>
          <w:spacing w:val="-2"/>
          <w:sz w:val="24"/>
          <w:szCs w:val="24"/>
        </w:rPr>
        <w:t>i</w:t>
      </w:r>
      <w:r w:rsidR="0066451F">
        <w:rPr>
          <w:rFonts w:ascii="Arial" w:eastAsia="Arial" w:hAnsi="Arial" w:cs="Arial"/>
          <w:spacing w:val="1"/>
          <w:sz w:val="24"/>
          <w:szCs w:val="24"/>
        </w:rPr>
        <w:t>a</w:t>
      </w:r>
      <w:r w:rsidR="0066451F">
        <w:rPr>
          <w:rFonts w:ascii="Arial" w:eastAsia="Arial" w:hAnsi="Arial" w:cs="Arial"/>
          <w:sz w:val="24"/>
          <w:szCs w:val="24"/>
        </w:rPr>
        <w:t>l</w:t>
      </w:r>
      <w:r w:rsidR="0066451F">
        <w:rPr>
          <w:rFonts w:ascii="Arial" w:eastAsia="Arial" w:hAnsi="Arial" w:cs="Arial"/>
          <w:spacing w:val="35"/>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ha</w:t>
      </w:r>
      <w:r w:rsidR="0066451F">
        <w:rPr>
          <w:rFonts w:ascii="Arial" w:eastAsia="Arial" w:hAnsi="Arial" w:cs="Arial"/>
          <w:sz w:val="24"/>
          <w:szCs w:val="24"/>
        </w:rPr>
        <w:t>t</w:t>
      </w:r>
      <w:r w:rsidR="0066451F">
        <w:rPr>
          <w:rFonts w:ascii="Arial" w:eastAsia="Arial" w:hAnsi="Arial" w:cs="Arial"/>
          <w:spacing w:val="33"/>
          <w:sz w:val="24"/>
          <w:szCs w:val="24"/>
        </w:rPr>
        <w:t xml:space="preserve"> </w:t>
      </w:r>
      <w:r w:rsidR="0066451F">
        <w:rPr>
          <w:rFonts w:ascii="Arial" w:eastAsia="Arial" w:hAnsi="Arial" w:cs="Arial"/>
          <w:spacing w:val="1"/>
          <w:sz w:val="24"/>
          <w:szCs w:val="24"/>
        </w:rPr>
        <w:t>p</w:t>
      </w:r>
      <w:r w:rsidR="0066451F">
        <w:rPr>
          <w:rFonts w:ascii="Arial" w:eastAsia="Arial" w:hAnsi="Arial" w:cs="Arial"/>
          <w:sz w:val="24"/>
          <w:szCs w:val="24"/>
        </w:rPr>
        <w:t>re</w:t>
      </w:r>
      <w:r w:rsidR="0066451F">
        <w:rPr>
          <w:rFonts w:ascii="Arial" w:eastAsia="Arial" w:hAnsi="Arial" w:cs="Arial"/>
          <w:spacing w:val="2"/>
          <w:sz w:val="24"/>
          <w:szCs w:val="24"/>
        </w:rPr>
        <w:t>m</w:t>
      </w:r>
      <w:r w:rsidR="0066451F">
        <w:rPr>
          <w:rFonts w:ascii="Arial" w:eastAsia="Arial" w:hAnsi="Arial" w:cs="Arial"/>
          <w:sz w:val="24"/>
          <w:szCs w:val="24"/>
        </w:rPr>
        <w:t>is</w:t>
      </w:r>
      <w:r w:rsidR="0066451F">
        <w:rPr>
          <w:rFonts w:ascii="Arial" w:eastAsia="Arial" w:hAnsi="Arial" w:cs="Arial"/>
          <w:spacing w:val="-2"/>
          <w:sz w:val="24"/>
          <w:szCs w:val="24"/>
        </w:rPr>
        <w:t>e</w:t>
      </w:r>
      <w:r w:rsidR="0066451F">
        <w:rPr>
          <w:rFonts w:ascii="Arial" w:eastAsia="Arial" w:hAnsi="Arial" w:cs="Arial"/>
          <w:sz w:val="24"/>
          <w:szCs w:val="24"/>
        </w:rPr>
        <w:t>s</w:t>
      </w:r>
      <w:r w:rsidR="0066451F">
        <w:rPr>
          <w:rFonts w:ascii="Arial" w:eastAsia="Arial" w:hAnsi="Arial" w:cs="Arial"/>
          <w:spacing w:val="35"/>
          <w:sz w:val="24"/>
          <w:szCs w:val="24"/>
        </w:rPr>
        <w:t xml:space="preserve"> </w:t>
      </w:r>
      <w:r w:rsidR="0066451F">
        <w:rPr>
          <w:rFonts w:ascii="Arial" w:eastAsia="Arial" w:hAnsi="Arial" w:cs="Arial"/>
          <w:spacing w:val="1"/>
          <w:sz w:val="24"/>
          <w:szCs w:val="24"/>
        </w:rPr>
        <w:t>b</w:t>
      </w:r>
      <w:r w:rsidR="0066451F">
        <w:rPr>
          <w:rFonts w:ascii="Arial" w:eastAsia="Arial" w:hAnsi="Arial" w:cs="Arial"/>
          <w:sz w:val="24"/>
          <w:szCs w:val="24"/>
        </w:rPr>
        <w:t>e</w:t>
      </w:r>
      <w:r w:rsidR="0066451F">
        <w:rPr>
          <w:rFonts w:ascii="Arial" w:eastAsia="Arial" w:hAnsi="Arial" w:cs="Arial"/>
          <w:spacing w:val="36"/>
          <w:sz w:val="24"/>
          <w:szCs w:val="24"/>
        </w:rPr>
        <w:t xml:space="preserve"> </w:t>
      </w:r>
      <w:r w:rsidR="0066451F">
        <w:rPr>
          <w:rFonts w:ascii="Arial" w:eastAsia="Arial" w:hAnsi="Arial" w:cs="Arial"/>
          <w:spacing w:val="-1"/>
          <w:sz w:val="24"/>
          <w:szCs w:val="24"/>
        </w:rPr>
        <w:t>m</w:t>
      </w:r>
      <w:r w:rsidR="0066451F">
        <w:rPr>
          <w:rFonts w:ascii="Arial" w:eastAsia="Arial" w:hAnsi="Arial" w:cs="Arial"/>
          <w:spacing w:val="1"/>
          <w:sz w:val="24"/>
          <w:szCs w:val="24"/>
        </w:rPr>
        <w:t>on</w:t>
      </w:r>
      <w:r w:rsidR="0066451F">
        <w:rPr>
          <w:rFonts w:ascii="Arial" w:eastAsia="Arial" w:hAnsi="Arial" w:cs="Arial"/>
          <w:sz w:val="24"/>
          <w:szCs w:val="24"/>
        </w:rPr>
        <w:t>it</w:t>
      </w:r>
      <w:r w:rsidR="0066451F">
        <w:rPr>
          <w:rFonts w:ascii="Arial" w:eastAsia="Arial" w:hAnsi="Arial" w:cs="Arial"/>
          <w:spacing w:val="1"/>
          <w:sz w:val="24"/>
          <w:szCs w:val="24"/>
        </w:rPr>
        <w:t>o</w:t>
      </w:r>
      <w:r w:rsidR="0066451F">
        <w:rPr>
          <w:rFonts w:ascii="Arial" w:eastAsia="Arial" w:hAnsi="Arial" w:cs="Arial"/>
          <w:sz w:val="24"/>
          <w:szCs w:val="24"/>
        </w:rPr>
        <w:t>r</w:t>
      </w:r>
      <w:r w:rsidR="0066451F">
        <w:rPr>
          <w:rFonts w:ascii="Arial" w:eastAsia="Arial" w:hAnsi="Arial" w:cs="Arial"/>
          <w:spacing w:val="-2"/>
          <w:sz w:val="24"/>
          <w:szCs w:val="24"/>
        </w:rPr>
        <w:t>e</w:t>
      </w:r>
      <w:r w:rsidR="0066451F">
        <w:rPr>
          <w:rFonts w:ascii="Arial" w:eastAsia="Arial" w:hAnsi="Arial" w:cs="Arial"/>
          <w:sz w:val="24"/>
          <w:szCs w:val="24"/>
        </w:rPr>
        <w:t>d</w:t>
      </w:r>
      <w:r w:rsidR="0066451F">
        <w:rPr>
          <w:rFonts w:ascii="Arial" w:eastAsia="Arial" w:hAnsi="Arial" w:cs="Arial"/>
          <w:spacing w:val="36"/>
          <w:sz w:val="24"/>
          <w:szCs w:val="24"/>
        </w:rPr>
        <w:t xml:space="preserve"> </w:t>
      </w:r>
      <w:r w:rsidR="0066451F">
        <w:rPr>
          <w:rFonts w:ascii="Arial" w:eastAsia="Arial" w:hAnsi="Arial" w:cs="Arial"/>
          <w:spacing w:val="-2"/>
          <w:sz w:val="24"/>
          <w:szCs w:val="24"/>
        </w:rPr>
        <w:t>t</w:t>
      </w:r>
      <w:r w:rsidR="0066451F">
        <w:rPr>
          <w:rFonts w:ascii="Arial" w:eastAsia="Arial" w:hAnsi="Arial" w:cs="Arial"/>
          <w:sz w:val="24"/>
          <w:szCs w:val="24"/>
        </w:rPr>
        <w:t xml:space="preserve">o </w:t>
      </w:r>
      <w:r w:rsidR="0066451F">
        <w:rPr>
          <w:rFonts w:ascii="Arial" w:eastAsia="Arial" w:hAnsi="Arial" w:cs="Arial"/>
          <w:spacing w:val="1"/>
          <w:sz w:val="24"/>
          <w:szCs w:val="24"/>
        </w:rPr>
        <w:t>en</w:t>
      </w:r>
      <w:r w:rsidR="0066451F">
        <w:rPr>
          <w:rFonts w:ascii="Arial" w:eastAsia="Arial" w:hAnsi="Arial" w:cs="Arial"/>
          <w:sz w:val="24"/>
          <w:szCs w:val="24"/>
        </w:rPr>
        <w:t>s</w:t>
      </w:r>
      <w:r w:rsidR="0066451F">
        <w:rPr>
          <w:rFonts w:ascii="Arial" w:eastAsia="Arial" w:hAnsi="Arial" w:cs="Arial"/>
          <w:spacing w:val="1"/>
          <w:sz w:val="24"/>
          <w:szCs w:val="24"/>
        </w:rPr>
        <w:t>u</w:t>
      </w:r>
      <w:r w:rsidR="0066451F">
        <w:rPr>
          <w:rFonts w:ascii="Arial" w:eastAsia="Arial" w:hAnsi="Arial" w:cs="Arial"/>
          <w:sz w:val="24"/>
          <w:szCs w:val="24"/>
        </w:rPr>
        <w:t>re t</w:t>
      </w:r>
      <w:r w:rsidR="0066451F">
        <w:rPr>
          <w:rFonts w:ascii="Arial" w:eastAsia="Arial" w:hAnsi="Arial" w:cs="Arial"/>
          <w:spacing w:val="1"/>
          <w:sz w:val="24"/>
          <w:szCs w:val="24"/>
        </w:rPr>
        <w:t>h</w:t>
      </w:r>
      <w:r w:rsidR="0066451F">
        <w:rPr>
          <w:rFonts w:ascii="Arial" w:eastAsia="Arial" w:hAnsi="Arial" w:cs="Arial"/>
          <w:spacing w:val="-1"/>
          <w:sz w:val="24"/>
          <w:szCs w:val="24"/>
        </w:rPr>
        <w:t>a</w:t>
      </w:r>
      <w:r w:rsidR="0066451F">
        <w:rPr>
          <w:rFonts w:ascii="Arial" w:eastAsia="Arial" w:hAnsi="Arial" w:cs="Arial"/>
          <w:sz w:val="24"/>
          <w:szCs w:val="24"/>
        </w:rPr>
        <w:t>t</w:t>
      </w:r>
      <w:r w:rsidR="0066451F">
        <w:rPr>
          <w:rFonts w:ascii="Arial" w:eastAsia="Arial" w:hAnsi="Arial" w:cs="Arial"/>
          <w:spacing w:val="3"/>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w:t>
      </w:r>
      <w:r w:rsidR="0066451F">
        <w:rPr>
          <w:rFonts w:ascii="Arial" w:eastAsia="Arial" w:hAnsi="Arial" w:cs="Arial"/>
          <w:spacing w:val="1"/>
          <w:sz w:val="24"/>
          <w:szCs w:val="24"/>
        </w:rPr>
        <w:t>e</w:t>
      </w:r>
      <w:r w:rsidR="0066451F">
        <w:rPr>
          <w:rFonts w:ascii="Arial" w:eastAsia="Arial" w:hAnsi="Arial" w:cs="Arial"/>
          <w:sz w:val="24"/>
          <w:szCs w:val="24"/>
        </w:rPr>
        <w:t xml:space="preserve">y </w:t>
      </w:r>
      <w:r w:rsidR="0066451F">
        <w:rPr>
          <w:rFonts w:ascii="Arial" w:eastAsia="Arial" w:hAnsi="Arial" w:cs="Arial"/>
          <w:spacing w:val="1"/>
          <w:sz w:val="24"/>
          <w:szCs w:val="24"/>
        </w:rPr>
        <w:t>a</w:t>
      </w:r>
      <w:r w:rsidR="0066451F">
        <w:rPr>
          <w:rFonts w:ascii="Arial" w:eastAsia="Arial" w:hAnsi="Arial" w:cs="Arial"/>
          <w:sz w:val="24"/>
          <w:szCs w:val="24"/>
        </w:rPr>
        <w:t>re</w:t>
      </w:r>
      <w:r w:rsidR="0066451F">
        <w:rPr>
          <w:rFonts w:ascii="Arial" w:eastAsia="Arial" w:hAnsi="Arial" w:cs="Arial"/>
          <w:spacing w:val="3"/>
          <w:sz w:val="24"/>
          <w:szCs w:val="24"/>
        </w:rPr>
        <w:t xml:space="preserve"> </w:t>
      </w:r>
      <w:r w:rsidR="0066451F">
        <w:rPr>
          <w:rFonts w:ascii="Arial" w:eastAsia="Arial" w:hAnsi="Arial" w:cs="Arial"/>
          <w:sz w:val="24"/>
          <w:szCs w:val="24"/>
        </w:rPr>
        <w:t>run</w:t>
      </w:r>
      <w:r w:rsidR="0066451F">
        <w:rPr>
          <w:rFonts w:ascii="Arial" w:eastAsia="Arial" w:hAnsi="Arial" w:cs="Arial"/>
          <w:spacing w:val="3"/>
          <w:sz w:val="24"/>
          <w:szCs w:val="24"/>
        </w:rPr>
        <w:t xml:space="preserve"> </w:t>
      </w:r>
      <w:r w:rsidR="0066451F">
        <w:rPr>
          <w:rFonts w:ascii="Arial" w:eastAsia="Arial" w:hAnsi="Arial" w:cs="Arial"/>
          <w:sz w:val="24"/>
          <w:szCs w:val="24"/>
        </w:rPr>
        <w:t>in</w:t>
      </w:r>
      <w:r w:rsidR="0066451F">
        <w:rPr>
          <w:rFonts w:ascii="Arial" w:eastAsia="Arial" w:hAnsi="Arial" w:cs="Arial"/>
          <w:spacing w:val="1"/>
          <w:sz w:val="24"/>
          <w:szCs w:val="24"/>
        </w:rPr>
        <w:t xml:space="preserve"> a</w:t>
      </w:r>
      <w:r w:rsidR="0066451F">
        <w:rPr>
          <w:rFonts w:ascii="Arial" w:eastAsia="Arial" w:hAnsi="Arial" w:cs="Arial"/>
          <w:sz w:val="24"/>
          <w:szCs w:val="24"/>
        </w:rPr>
        <w:t>cc</w:t>
      </w:r>
      <w:r w:rsidR="0066451F">
        <w:rPr>
          <w:rFonts w:ascii="Arial" w:eastAsia="Arial" w:hAnsi="Arial" w:cs="Arial"/>
          <w:spacing w:val="1"/>
          <w:sz w:val="24"/>
          <w:szCs w:val="24"/>
        </w:rPr>
        <w:t>o</w:t>
      </w:r>
      <w:r w:rsidR="0066451F">
        <w:rPr>
          <w:rFonts w:ascii="Arial" w:eastAsia="Arial" w:hAnsi="Arial" w:cs="Arial"/>
          <w:sz w:val="24"/>
          <w:szCs w:val="24"/>
        </w:rPr>
        <w:t>r</w:t>
      </w:r>
      <w:r w:rsidR="0066451F">
        <w:rPr>
          <w:rFonts w:ascii="Arial" w:eastAsia="Arial" w:hAnsi="Arial" w:cs="Arial"/>
          <w:spacing w:val="-2"/>
          <w:sz w:val="24"/>
          <w:szCs w:val="24"/>
        </w:rPr>
        <w:t>d</w:t>
      </w:r>
      <w:r w:rsidR="0066451F">
        <w:rPr>
          <w:rFonts w:ascii="Arial" w:eastAsia="Arial" w:hAnsi="Arial" w:cs="Arial"/>
          <w:spacing w:val="1"/>
          <w:sz w:val="24"/>
          <w:szCs w:val="24"/>
        </w:rPr>
        <w:t>an</w:t>
      </w:r>
      <w:r w:rsidR="0066451F">
        <w:rPr>
          <w:rFonts w:ascii="Arial" w:eastAsia="Arial" w:hAnsi="Arial" w:cs="Arial"/>
          <w:sz w:val="24"/>
          <w:szCs w:val="24"/>
        </w:rPr>
        <w:t>ce</w:t>
      </w:r>
      <w:r w:rsidR="0066451F">
        <w:rPr>
          <w:rFonts w:ascii="Arial" w:eastAsia="Arial" w:hAnsi="Arial" w:cs="Arial"/>
          <w:spacing w:val="1"/>
          <w:sz w:val="24"/>
          <w:szCs w:val="24"/>
        </w:rPr>
        <w:t xml:space="preserve"> </w:t>
      </w:r>
      <w:r w:rsidR="0066451F">
        <w:rPr>
          <w:rFonts w:ascii="Arial" w:eastAsia="Arial" w:hAnsi="Arial" w:cs="Arial"/>
          <w:spacing w:val="-3"/>
          <w:sz w:val="24"/>
          <w:szCs w:val="24"/>
        </w:rPr>
        <w:t>w</w:t>
      </w:r>
      <w:r w:rsidR="0066451F">
        <w:rPr>
          <w:rFonts w:ascii="Arial" w:eastAsia="Arial" w:hAnsi="Arial" w:cs="Arial"/>
          <w:sz w:val="24"/>
          <w:szCs w:val="24"/>
        </w:rPr>
        <w:t>ith</w:t>
      </w:r>
      <w:r w:rsidR="0066451F">
        <w:rPr>
          <w:rFonts w:ascii="Arial" w:eastAsia="Arial" w:hAnsi="Arial" w:cs="Arial"/>
          <w:spacing w:val="3"/>
          <w:sz w:val="24"/>
          <w:szCs w:val="24"/>
        </w:rPr>
        <w:t xml:space="preserve"> </w:t>
      </w:r>
      <w:r w:rsidR="0066451F">
        <w:rPr>
          <w:rFonts w:ascii="Arial" w:eastAsia="Arial" w:hAnsi="Arial" w:cs="Arial"/>
          <w:sz w:val="24"/>
          <w:szCs w:val="24"/>
        </w:rPr>
        <w:t>t</w:t>
      </w:r>
      <w:r w:rsidR="0066451F">
        <w:rPr>
          <w:rFonts w:ascii="Arial" w:eastAsia="Arial" w:hAnsi="Arial" w:cs="Arial"/>
          <w:spacing w:val="1"/>
          <w:sz w:val="24"/>
          <w:szCs w:val="24"/>
        </w:rPr>
        <w:t>he</w:t>
      </w:r>
      <w:r w:rsidR="0066451F">
        <w:rPr>
          <w:rFonts w:ascii="Arial" w:eastAsia="Arial" w:hAnsi="Arial" w:cs="Arial"/>
          <w:sz w:val="24"/>
          <w:szCs w:val="24"/>
        </w:rPr>
        <w:t>ir</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o</w:t>
      </w:r>
      <w:r w:rsidR="0066451F">
        <w:rPr>
          <w:rFonts w:ascii="Arial" w:eastAsia="Arial" w:hAnsi="Arial" w:cs="Arial"/>
          <w:spacing w:val="1"/>
          <w:sz w:val="24"/>
          <w:szCs w:val="24"/>
        </w:rPr>
        <w:t>pe</w:t>
      </w:r>
      <w:r w:rsidR="0066451F">
        <w:rPr>
          <w:rFonts w:ascii="Arial" w:eastAsia="Arial" w:hAnsi="Arial" w:cs="Arial"/>
          <w:sz w:val="24"/>
          <w:szCs w:val="24"/>
        </w:rPr>
        <w:t>rati</w:t>
      </w:r>
      <w:r w:rsidR="0066451F">
        <w:rPr>
          <w:rFonts w:ascii="Arial" w:eastAsia="Arial" w:hAnsi="Arial" w:cs="Arial"/>
          <w:spacing w:val="1"/>
          <w:sz w:val="24"/>
          <w:szCs w:val="24"/>
        </w:rPr>
        <w:t>n</w:t>
      </w:r>
      <w:r w:rsidR="0066451F">
        <w:rPr>
          <w:rFonts w:ascii="Arial" w:eastAsia="Arial" w:hAnsi="Arial" w:cs="Arial"/>
          <w:sz w:val="24"/>
          <w:szCs w:val="24"/>
        </w:rPr>
        <w:t>g</w:t>
      </w:r>
      <w:r w:rsidR="0066451F">
        <w:rPr>
          <w:rFonts w:ascii="Arial" w:eastAsia="Arial" w:hAnsi="Arial" w:cs="Arial"/>
          <w:spacing w:val="1"/>
          <w:sz w:val="24"/>
          <w:szCs w:val="24"/>
        </w:rPr>
        <w:t xml:space="preserve"> </w:t>
      </w:r>
      <w:r w:rsidR="0066451F">
        <w:rPr>
          <w:rFonts w:ascii="Arial" w:eastAsia="Arial" w:hAnsi="Arial" w:cs="Arial"/>
          <w:sz w:val="24"/>
          <w:szCs w:val="24"/>
        </w:rPr>
        <w:t>sc</w:t>
      </w:r>
      <w:r w:rsidR="0066451F">
        <w:rPr>
          <w:rFonts w:ascii="Arial" w:eastAsia="Arial" w:hAnsi="Arial" w:cs="Arial"/>
          <w:spacing w:val="-1"/>
          <w:sz w:val="24"/>
          <w:szCs w:val="24"/>
        </w:rPr>
        <w:t>h</w:t>
      </w:r>
      <w:r w:rsidR="0066451F">
        <w:rPr>
          <w:rFonts w:ascii="Arial" w:eastAsia="Arial" w:hAnsi="Arial" w:cs="Arial"/>
          <w:spacing w:val="1"/>
          <w:sz w:val="24"/>
          <w:szCs w:val="24"/>
        </w:rPr>
        <w:t>e</w:t>
      </w:r>
      <w:r w:rsidR="0066451F">
        <w:rPr>
          <w:rFonts w:ascii="Arial" w:eastAsia="Arial" w:hAnsi="Arial" w:cs="Arial"/>
          <w:spacing w:val="-1"/>
          <w:sz w:val="24"/>
          <w:szCs w:val="24"/>
        </w:rPr>
        <w:t>d</w:t>
      </w:r>
      <w:r w:rsidR="0066451F">
        <w:rPr>
          <w:rFonts w:ascii="Arial" w:eastAsia="Arial" w:hAnsi="Arial" w:cs="Arial"/>
          <w:spacing w:val="1"/>
          <w:sz w:val="24"/>
          <w:szCs w:val="24"/>
        </w:rPr>
        <w:t>u</w:t>
      </w:r>
      <w:r w:rsidR="0066451F">
        <w:rPr>
          <w:rFonts w:ascii="Arial" w:eastAsia="Arial" w:hAnsi="Arial" w:cs="Arial"/>
          <w:sz w:val="24"/>
          <w:szCs w:val="24"/>
        </w:rPr>
        <w:t>les,</w:t>
      </w:r>
      <w:r w:rsidR="0066451F">
        <w:rPr>
          <w:rFonts w:ascii="Arial" w:eastAsia="Arial" w:hAnsi="Arial" w:cs="Arial"/>
          <w:spacing w:val="3"/>
          <w:sz w:val="24"/>
          <w:szCs w:val="24"/>
        </w:rPr>
        <w:t xml:space="preserve"> </w:t>
      </w:r>
      <w:r w:rsidR="0066451F">
        <w:rPr>
          <w:rFonts w:ascii="Arial" w:eastAsia="Arial" w:hAnsi="Arial" w:cs="Arial"/>
          <w:sz w:val="24"/>
          <w:szCs w:val="24"/>
        </w:rPr>
        <w:t>in</w:t>
      </w:r>
      <w:r w:rsidR="0066451F">
        <w:rPr>
          <w:rFonts w:ascii="Arial" w:eastAsia="Arial" w:hAnsi="Arial" w:cs="Arial"/>
          <w:spacing w:val="3"/>
          <w:sz w:val="24"/>
          <w:szCs w:val="24"/>
        </w:rPr>
        <w:t xml:space="preserve"> </w:t>
      </w:r>
      <w:r w:rsidR="0066451F">
        <w:rPr>
          <w:rFonts w:ascii="Arial" w:eastAsia="Arial" w:hAnsi="Arial" w:cs="Arial"/>
          <w:spacing w:val="-2"/>
          <w:sz w:val="24"/>
          <w:szCs w:val="24"/>
        </w:rPr>
        <w:t>c</w:t>
      </w:r>
      <w:r w:rsidR="0066451F">
        <w:rPr>
          <w:rFonts w:ascii="Arial" w:eastAsia="Arial" w:hAnsi="Arial" w:cs="Arial"/>
          <w:spacing w:val="1"/>
          <w:sz w:val="24"/>
          <w:szCs w:val="24"/>
        </w:rPr>
        <w:t>o</w:t>
      </w:r>
      <w:r w:rsidR="0066451F">
        <w:rPr>
          <w:rFonts w:ascii="Arial" w:eastAsia="Arial" w:hAnsi="Arial" w:cs="Arial"/>
          <w:spacing w:val="-1"/>
          <w:sz w:val="24"/>
          <w:szCs w:val="24"/>
        </w:rPr>
        <w:t>m</w:t>
      </w:r>
      <w:r w:rsidR="0066451F">
        <w:rPr>
          <w:rFonts w:ascii="Arial" w:eastAsia="Arial" w:hAnsi="Arial" w:cs="Arial"/>
          <w:spacing w:val="1"/>
          <w:sz w:val="24"/>
          <w:szCs w:val="24"/>
        </w:rPr>
        <w:t>p</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pacing w:val="1"/>
          <w:sz w:val="24"/>
          <w:szCs w:val="24"/>
        </w:rPr>
        <w:t>an</w:t>
      </w:r>
      <w:r w:rsidR="0066451F">
        <w:rPr>
          <w:rFonts w:ascii="Arial" w:eastAsia="Arial" w:hAnsi="Arial" w:cs="Arial"/>
          <w:spacing w:val="-2"/>
          <w:sz w:val="24"/>
          <w:szCs w:val="24"/>
        </w:rPr>
        <w:t>c</w:t>
      </w:r>
      <w:r w:rsidR="0066451F">
        <w:rPr>
          <w:rFonts w:ascii="Arial" w:eastAsia="Arial" w:hAnsi="Arial" w:cs="Arial"/>
          <w:sz w:val="24"/>
          <w:szCs w:val="24"/>
        </w:rPr>
        <w:t xml:space="preserve">e </w:t>
      </w:r>
      <w:r w:rsidR="0066451F">
        <w:rPr>
          <w:rFonts w:ascii="Arial" w:eastAsia="Arial" w:hAnsi="Arial" w:cs="Arial"/>
          <w:spacing w:val="-3"/>
          <w:sz w:val="24"/>
          <w:szCs w:val="24"/>
        </w:rPr>
        <w:t>w</w:t>
      </w:r>
      <w:r w:rsidR="0066451F">
        <w:rPr>
          <w:rFonts w:ascii="Arial" w:eastAsia="Arial" w:hAnsi="Arial" w:cs="Arial"/>
          <w:sz w:val="24"/>
          <w:szCs w:val="24"/>
        </w:rPr>
        <w:t>ith</w:t>
      </w:r>
      <w:r w:rsidR="0066451F">
        <w:rPr>
          <w:rFonts w:ascii="Arial" w:eastAsia="Arial" w:hAnsi="Arial" w:cs="Arial"/>
          <w:spacing w:val="1"/>
          <w:sz w:val="24"/>
          <w:szCs w:val="24"/>
        </w:rPr>
        <w:t xml:space="preserve"> th</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z w:val="24"/>
          <w:szCs w:val="24"/>
        </w:rPr>
        <w:t>s</w:t>
      </w:r>
      <w:r w:rsidR="0066451F">
        <w:rPr>
          <w:rFonts w:ascii="Arial" w:eastAsia="Arial" w:hAnsi="Arial" w:cs="Arial"/>
          <w:spacing w:val="1"/>
          <w:sz w:val="24"/>
          <w:szCs w:val="24"/>
        </w:rPr>
        <w:t>pe</w:t>
      </w:r>
      <w:r w:rsidR="0066451F">
        <w:rPr>
          <w:rFonts w:ascii="Arial" w:eastAsia="Arial" w:hAnsi="Arial" w:cs="Arial"/>
          <w:sz w:val="24"/>
          <w:szCs w:val="24"/>
        </w:rPr>
        <w:t>ci</w:t>
      </w:r>
      <w:r w:rsidR="0066451F">
        <w:rPr>
          <w:rFonts w:ascii="Arial" w:eastAsia="Arial" w:hAnsi="Arial" w:cs="Arial"/>
          <w:spacing w:val="2"/>
          <w:sz w:val="24"/>
          <w:szCs w:val="24"/>
        </w:rPr>
        <w:t>f</w:t>
      </w:r>
      <w:r w:rsidR="0066451F">
        <w:rPr>
          <w:rFonts w:ascii="Arial" w:eastAsia="Arial" w:hAnsi="Arial" w:cs="Arial"/>
          <w:sz w:val="24"/>
          <w:szCs w:val="24"/>
        </w:rPr>
        <w:t>ic re</w:t>
      </w:r>
      <w:r w:rsidR="0066451F">
        <w:rPr>
          <w:rFonts w:ascii="Arial" w:eastAsia="Arial" w:hAnsi="Arial" w:cs="Arial"/>
          <w:spacing w:val="-1"/>
          <w:sz w:val="24"/>
          <w:szCs w:val="24"/>
        </w:rPr>
        <w:t>q</w:t>
      </w:r>
      <w:r w:rsidR="0066451F">
        <w:rPr>
          <w:rFonts w:ascii="Arial" w:eastAsia="Arial" w:hAnsi="Arial" w:cs="Arial"/>
          <w:spacing w:val="1"/>
          <w:sz w:val="24"/>
          <w:szCs w:val="24"/>
        </w:rPr>
        <w:t>u</w:t>
      </w:r>
      <w:r w:rsidR="0066451F">
        <w:rPr>
          <w:rFonts w:ascii="Arial" w:eastAsia="Arial" w:hAnsi="Arial" w:cs="Arial"/>
          <w:sz w:val="24"/>
          <w:szCs w:val="24"/>
        </w:rPr>
        <w:t>i</w:t>
      </w:r>
      <w:r w:rsidR="0066451F">
        <w:rPr>
          <w:rFonts w:ascii="Arial" w:eastAsia="Arial" w:hAnsi="Arial" w:cs="Arial"/>
          <w:spacing w:val="-1"/>
          <w:sz w:val="24"/>
          <w:szCs w:val="24"/>
        </w:rPr>
        <w:t>r</w:t>
      </w:r>
      <w:r w:rsidR="0066451F">
        <w:rPr>
          <w:rFonts w:ascii="Arial" w:eastAsia="Arial" w:hAnsi="Arial" w:cs="Arial"/>
          <w:spacing w:val="1"/>
          <w:sz w:val="24"/>
          <w:szCs w:val="24"/>
        </w:rPr>
        <w:t>em</w:t>
      </w:r>
      <w:r w:rsidR="0066451F">
        <w:rPr>
          <w:rFonts w:ascii="Arial" w:eastAsia="Arial" w:hAnsi="Arial" w:cs="Arial"/>
          <w:spacing w:val="-1"/>
          <w:sz w:val="24"/>
          <w:szCs w:val="24"/>
        </w:rPr>
        <w:t>e</w:t>
      </w:r>
      <w:r w:rsidR="0066451F">
        <w:rPr>
          <w:rFonts w:ascii="Arial" w:eastAsia="Arial" w:hAnsi="Arial" w:cs="Arial"/>
          <w:spacing w:val="1"/>
          <w:sz w:val="24"/>
          <w:szCs w:val="24"/>
        </w:rPr>
        <w:t>n</w:t>
      </w:r>
      <w:r w:rsidR="0066451F">
        <w:rPr>
          <w:rFonts w:ascii="Arial" w:eastAsia="Arial" w:hAnsi="Arial" w:cs="Arial"/>
          <w:sz w:val="24"/>
          <w:szCs w:val="24"/>
        </w:rPr>
        <w:t>ts</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o</w:t>
      </w:r>
      <w:r w:rsidR="0066451F">
        <w:rPr>
          <w:rFonts w:ascii="Arial" w:eastAsia="Arial" w:hAnsi="Arial" w:cs="Arial"/>
          <w:sz w:val="24"/>
          <w:szCs w:val="24"/>
        </w:rPr>
        <w:t>f</w:t>
      </w:r>
      <w:r w:rsidR="0066451F">
        <w:rPr>
          <w:rFonts w:ascii="Arial" w:eastAsia="Arial" w:hAnsi="Arial" w:cs="Arial"/>
          <w:spacing w:val="3"/>
          <w:sz w:val="24"/>
          <w:szCs w:val="24"/>
        </w:rPr>
        <w:t xml:space="preserve"> </w:t>
      </w:r>
      <w:r w:rsidR="0066451F">
        <w:rPr>
          <w:rFonts w:ascii="Arial" w:eastAsia="Arial" w:hAnsi="Arial" w:cs="Arial"/>
          <w:spacing w:val="1"/>
          <w:sz w:val="24"/>
          <w:szCs w:val="24"/>
        </w:rPr>
        <w:t>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A</w:t>
      </w:r>
      <w:r w:rsidR="0066451F">
        <w:rPr>
          <w:rFonts w:ascii="Arial" w:eastAsia="Arial" w:hAnsi="Arial" w:cs="Arial"/>
          <w:sz w:val="24"/>
          <w:szCs w:val="24"/>
        </w:rPr>
        <w:t>ct</w:t>
      </w:r>
      <w:r w:rsidR="0066451F">
        <w:rPr>
          <w:rFonts w:ascii="Arial" w:eastAsia="Arial" w:hAnsi="Arial" w:cs="Arial"/>
          <w:spacing w:val="1"/>
          <w:sz w:val="24"/>
          <w:szCs w:val="24"/>
        </w:rPr>
        <w:t xml:space="preserve"> an</w:t>
      </w:r>
      <w:r w:rsidR="0066451F">
        <w:rPr>
          <w:rFonts w:ascii="Arial" w:eastAsia="Arial" w:hAnsi="Arial" w:cs="Arial"/>
          <w:sz w:val="24"/>
          <w:szCs w:val="24"/>
        </w:rPr>
        <w:t>d</w:t>
      </w:r>
      <w:r w:rsidR="0066451F">
        <w:rPr>
          <w:rFonts w:ascii="Arial" w:eastAsia="Arial" w:hAnsi="Arial" w:cs="Arial"/>
          <w:spacing w:val="-1"/>
          <w:sz w:val="24"/>
          <w:szCs w:val="24"/>
        </w:rPr>
        <w:t xml:space="preserve"> </w:t>
      </w:r>
      <w:r w:rsidR="0066451F">
        <w:rPr>
          <w:rFonts w:ascii="Arial" w:eastAsia="Arial" w:hAnsi="Arial" w:cs="Arial"/>
          <w:sz w:val="24"/>
          <w:szCs w:val="24"/>
        </w:rPr>
        <w:t>in</w:t>
      </w:r>
      <w:r w:rsidR="0066451F">
        <w:rPr>
          <w:rFonts w:ascii="Arial" w:eastAsia="Arial" w:hAnsi="Arial" w:cs="Arial"/>
          <w:spacing w:val="1"/>
          <w:sz w:val="24"/>
          <w:szCs w:val="24"/>
        </w:rPr>
        <w:t xml:space="preserve"> </w:t>
      </w:r>
      <w:r w:rsidR="0066451F">
        <w:rPr>
          <w:rFonts w:ascii="Arial" w:eastAsia="Arial" w:hAnsi="Arial" w:cs="Arial"/>
          <w:sz w:val="24"/>
          <w:szCs w:val="24"/>
        </w:rPr>
        <w:t>c</w:t>
      </w:r>
      <w:r w:rsidR="0066451F">
        <w:rPr>
          <w:rFonts w:ascii="Arial" w:eastAsia="Arial" w:hAnsi="Arial" w:cs="Arial"/>
          <w:spacing w:val="1"/>
          <w:sz w:val="24"/>
          <w:szCs w:val="24"/>
        </w:rPr>
        <w:t>omp</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pacing w:val="1"/>
          <w:sz w:val="24"/>
          <w:szCs w:val="24"/>
        </w:rPr>
        <w:t>an</w:t>
      </w:r>
      <w:r w:rsidR="0066451F">
        <w:rPr>
          <w:rFonts w:ascii="Arial" w:eastAsia="Arial" w:hAnsi="Arial" w:cs="Arial"/>
          <w:spacing w:val="-2"/>
          <w:sz w:val="24"/>
          <w:szCs w:val="24"/>
        </w:rPr>
        <w:t>c</w:t>
      </w:r>
      <w:r w:rsidR="0066451F">
        <w:rPr>
          <w:rFonts w:ascii="Arial" w:eastAsia="Arial" w:hAnsi="Arial" w:cs="Arial"/>
          <w:sz w:val="24"/>
          <w:szCs w:val="24"/>
        </w:rPr>
        <w:t>e</w:t>
      </w:r>
      <w:r w:rsidR="0066451F">
        <w:rPr>
          <w:rFonts w:ascii="Arial" w:eastAsia="Arial" w:hAnsi="Arial" w:cs="Arial"/>
          <w:spacing w:val="9"/>
          <w:sz w:val="24"/>
          <w:szCs w:val="24"/>
        </w:rPr>
        <w:t xml:space="preserve"> </w:t>
      </w:r>
      <w:r w:rsidR="0066451F">
        <w:rPr>
          <w:rFonts w:ascii="Arial" w:eastAsia="Arial" w:hAnsi="Arial" w:cs="Arial"/>
          <w:spacing w:val="-3"/>
          <w:sz w:val="24"/>
          <w:szCs w:val="24"/>
        </w:rPr>
        <w:t>w</w:t>
      </w:r>
      <w:r w:rsidR="0066451F">
        <w:rPr>
          <w:rFonts w:ascii="Arial" w:eastAsia="Arial" w:hAnsi="Arial" w:cs="Arial"/>
          <w:sz w:val="24"/>
          <w:szCs w:val="24"/>
        </w:rPr>
        <w:t>ith</w:t>
      </w:r>
      <w:r w:rsidR="0066451F">
        <w:rPr>
          <w:rFonts w:ascii="Arial" w:eastAsia="Arial" w:hAnsi="Arial" w:cs="Arial"/>
          <w:spacing w:val="1"/>
          <w:sz w:val="24"/>
          <w:szCs w:val="24"/>
        </w:rPr>
        <w:t xml:space="preserve"> an</w:t>
      </w:r>
      <w:r w:rsidR="0066451F">
        <w:rPr>
          <w:rFonts w:ascii="Arial" w:eastAsia="Arial" w:hAnsi="Arial" w:cs="Arial"/>
          <w:sz w:val="24"/>
          <w:szCs w:val="24"/>
        </w:rPr>
        <w:t xml:space="preserve">y </w:t>
      </w:r>
      <w:proofErr w:type="spellStart"/>
      <w:r w:rsidR="0066451F">
        <w:rPr>
          <w:rFonts w:ascii="Arial" w:eastAsia="Arial" w:hAnsi="Arial" w:cs="Arial"/>
          <w:sz w:val="24"/>
          <w:szCs w:val="24"/>
        </w:rPr>
        <w:t>lice</w:t>
      </w:r>
      <w:r w:rsidR="0066451F">
        <w:rPr>
          <w:rFonts w:ascii="Arial" w:eastAsia="Arial" w:hAnsi="Arial" w:cs="Arial"/>
          <w:spacing w:val="1"/>
          <w:sz w:val="24"/>
          <w:szCs w:val="24"/>
        </w:rPr>
        <w:t>n</w:t>
      </w:r>
      <w:r w:rsidR="0066451F">
        <w:rPr>
          <w:rFonts w:ascii="Arial" w:eastAsia="Arial" w:hAnsi="Arial" w:cs="Arial"/>
          <w:sz w:val="24"/>
          <w:szCs w:val="24"/>
        </w:rPr>
        <w:t>ce</w:t>
      </w:r>
      <w:proofErr w:type="spellEnd"/>
      <w:r w:rsidR="0066451F">
        <w:rPr>
          <w:rFonts w:ascii="Arial" w:eastAsia="Arial" w:hAnsi="Arial" w:cs="Arial"/>
          <w:spacing w:val="1"/>
          <w:sz w:val="24"/>
          <w:szCs w:val="24"/>
        </w:rPr>
        <w:t xml:space="preserve"> </w:t>
      </w:r>
      <w:r w:rsidR="0066451F">
        <w:rPr>
          <w:rFonts w:ascii="Arial" w:eastAsia="Arial" w:hAnsi="Arial" w:cs="Arial"/>
          <w:sz w:val="24"/>
          <w:szCs w:val="24"/>
        </w:rPr>
        <w:t>c</w:t>
      </w:r>
      <w:r w:rsidR="0066451F">
        <w:rPr>
          <w:rFonts w:ascii="Arial" w:eastAsia="Arial" w:hAnsi="Arial" w:cs="Arial"/>
          <w:spacing w:val="1"/>
          <w:sz w:val="24"/>
          <w:szCs w:val="24"/>
        </w:rPr>
        <w:t>ond</w:t>
      </w:r>
      <w:r w:rsidR="0066451F">
        <w:rPr>
          <w:rFonts w:ascii="Arial" w:eastAsia="Arial" w:hAnsi="Arial" w:cs="Arial"/>
          <w:sz w:val="24"/>
          <w:szCs w:val="24"/>
        </w:rPr>
        <w:t>itio</w:t>
      </w:r>
      <w:r w:rsidR="0066451F">
        <w:rPr>
          <w:rFonts w:ascii="Arial" w:eastAsia="Arial" w:hAnsi="Arial" w:cs="Arial"/>
          <w:spacing w:val="1"/>
          <w:sz w:val="24"/>
          <w:szCs w:val="24"/>
        </w:rPr>
        <w:t>n</w:t>
      </w:r>
      <w:r w:rsidR="0066451F">
        <w:rPr>
          <w:rFonts w:ascii="Arial" w:eastAsia="Arial" w:hAnsi="Arial" w:cs="Arial"/>
          <w:spacing w:val="-2"/>
          <w:sz w:val="24"/>
          <w:szCs w:val="24"/>
        </w:rPr>
        <w:t>s</w:t>
      </w:r>
      <w:r w:rsidR="0066451F">
        <w:rPr>
          <w:rFonts w:ascii="Arial" w:eastAsia="Arial" w:hAnsi="Arial" w:cs="Arial"/>
          <w:sz w:val="24"/>
          <w:szCs w:val="24"/>
        </w:rPr>
        <w:t>. It</w:t>
      </w:r>
      <w:r w:rsidR="0066451F">
        <w:rPr>
          <w:rFonts w:ascii="Arial" w:eastAsia="Arial" w:hAnsi="Arial" w:cs="Arial"/>
          <w:spacing w:val="1"/>
          <w:sz w:val="24"/>
          <w:szCs w:val="24"/>
        </w:rPr>
        <w:t xml:space="preserve"> </w:t>
      </w:r>
      <w:r w:rsidR="0066451F">
        <w:rPr>
          <w:rFonts w:ascii="Arial" w:eastAsia="Arial" w:hAnsi="Arial" w:cs="Arial"/>
          <w:spacing w:val="-2"/>
          <w:sz w:val="24"/>
          <w:szCs w:val="24"/>
        </w:rPr>
        <w:t>w</w:t>
      </w:r>
      <w:r w:rsidR="0066451F">
        <w:rPr>
          <w:rFonts w:ascii="Arial" w:eastAsia="Arial" w:hAnsi="Arial" w:cs="Arial"/>
          <w:sz w:val="24"/>
          <w:szCs w:val="24"/>
        </w:rPr>
        <w:t>i</w:t>
      </w:r>
      <w:r w:rsidR="0066451F">
        <w:rPr>
          <w:rFonts w:ascii="Arial" w:eastAsia="Arial" w:hAnsi="Arial" w:cs="Arial"/>
          <w:spacing w:val="-1"/>
          <w:sz w:val="24"/>
          <w:szCs w:val="24"/>
        </w:rPr>
        <w:t>l</w:t>
      </w:r>
      <w:r w:rsidR="0066451F">
        <w:rPr>
          <w:rFonts w:ascii="Arial" w:eastAsia="Arial" w:hAnsi="Arial" w:cs="Arial"/>
          <w:sz w:val="24"/>
          <w:szCs w:val="24"/>
        </w:rPr>
        <w:t xml:space="preserve">l </w:t>
      </w:r>
      <w:r w:rsidR="0066451F">
        <w:rPr>
          <w:rFonts w:ascii="Arial" w:eastAsia="Arial" w:hAnsi="Arial" w:cs="Arial"/>
          <w:spacing w:val="1"/>
          <w:sz w:val="24"/>
          <w:szCs w:val="24"/>
        </w:rPr>
        <w:t>a</w:t>
      </w:r>
      <w:r w:rsidR="0066451F">
        <w:rPr>
          <w:rFonts w:ascii="Arial" w:eastAsia="Arial" w:hAnsi="Arial" w:cs="Arial"/>
          <w:sz w:val="24"/>
          <w:szCs w:val="24"/>
        </w:rPr>
        <w:t>lso</w:t>
      </w:r>
      <w:r w:rsidR="0066451F">
        <w:rPr>
          <w:rFonts w:ascii="Arial" w:eastAsia="Arial" w:hAnsi="Arial" w:cs="Arial"/>
          <w:spacing w:val="1"/>
          <w:sz w:val="24"/>
          <w:szCs w:val="24"/>
        </w:rPr>
        <w:t xml:space="preserve"> b</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z w:val="24"/>
          <w:szCs w:val="24"/>
        </w:rPr>
        <w:t>imp</w:t>
      </w:r>
      <w:r w:rsidR="0066451F">
        <w:rPr>
          <w:rFonts w:ascii="Arial" w:eastAsia="Arial" w:hAnsi="Arial" w:cs="Arial"/>
          <w:spacing w:val="1"/>
          <w:sz w:val="24"/>
          <w:szCs w:val="24"/>
        </w:rPr>
        <w:t>o</w:t>
      </w:r>
      <w:r w:rsidR="0066451F">
        <w:rPr>
          <w:rFonts w:ascii="Arial" w:eastAsia="Arial" w:hAnsi="Arial" w:cs="Arial"/>
          <w:sz w:val="24"/>
          <w:szCs w:val="24"/>
        </w:rPr>
        <w:t>rt</w:t>
      </w:r>
      <w:r w:rsidR="0066451F">
        <w:rPr>
          <w:rFonts w:ascii="Arial" w:eastAsia="Arial" w:hAnsi="Arial" w:cs="Arial"/>
          <w:spacing w:val="-2"/>
          <w:sz w:val="24"/>
          <w:szCs w:val="24"/>
        </w:rPr>
        <w:t>a</w:t>
      </w:r>
      <w:r w:rsidR="0066451F">
        <w:rPr>
          <w:rFonts w:ascii="Arial" w:eastAsia="Arial" w:hAnsi="Arial" w:cs="Arial"/>
          <w:spacing w:val="1"/>
          <w:sz w:val="24"/>
          <w:szCs w:val="24"/>
        </w:rPr>
        <w:t>n</w:t>
      </w:r>
      <w:r w:rsidR="0066451F">
        <w:rPr>
          <w:rFonts w:ascii="Arial" w:eastAsia="Arial" w:hAnsi="Arial" w:cs="Arial"/>
          <w:sz w:val="24"/>
          <w:szCs w:val="24"/>
        </w:rPr>
        <w:t>t</w:t>
      </w:r>
      <w:r w:rsidR="0066451F">
        <w:rPr>
          <w:rFonts w:ascii="Arial" w:eastAsia="Arial" w:hAnsi="Arial" w:cs="Arial"/>
          <w:spacing w:val="-2"/>
          <w:sz w:val="24"/>
          <w:szCs w:val="24"/>
        </w:rPr>
        <w:t xml:space="preserve"> </w:t>
      </w:r>
      <w:r w:rsidR="0066451F">
        <w:rPr>
          <w:rFonts w:ascii="Arial" w:eastAsia="Arial" w:hAnsi="Arial" w:cs="Arial"/>
          <w:spacing w:val="1"/>
          <w:sz w:val="24"/>
          <w:szCs w:val="24"/>
        </w:rPr>
        <w:t>t</w:t>
      </w:r>
      <w:r w:rsidR="0066451F">
        <w:rPr>
          <w:rFonts w:ascii="Arial" w:eastAsia="Arial" w:hAnsi="Arial" w:cs="Arial"/>
          <w:sz w:val="24"/>
          <w:szCs w:val="24"/>
        </w:rPr>
        <w:t>o</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mon</w:t>
      </w:r>
      <w:r w:rsidR="0066451F">
        <w:rPr>
          <w:rFonts w:ascii="Arial" w:eastAsia="Arial" w:hAnsi="Arial" w:cs="Arial"/>
          <w:sz w:val="24"/>
          <w:szCs w:val="24"/>
        </w:rPr>
        <w:t>i</w:t>
      </w:r>
      <w:r w:rsidR="0066451F">
        <w:rPr>
          <w:rFonts w:ascii="Arial" w:eastAsia="Arial" w:hAnsi="Arial" w:cs="Arial"/>
          <w:spacing w:val="-2"/>
          <w:sz w:val="24"/>
          <w:szCs w:val="24"/>
        </w:rPr>
        <w:t>t</w:t>
      </w:r>
      <w:r w:rsidR="0066451F">
        <w:rPr>
          <w:rFonts w:ascii="Arial" w:eastAsia="Arial" w:hAnsi="Arial" w:cs="Arial"/>
          <w:spacing w:val="1"/>
          <w:sz w:val="24"/>
          <w:szCs w:val="24"/>
        </w:rPr>
        <w:t>o</w:t>
      </w:r>
      <w:r w:rsidR="0066451F">
        <w:rPr>
          <w:rFonts w:ascii="Arial" w:eastAsia="Arial" w:hAnsi="Arial" w:cs="Arial"/>
          <w:sz w:val="24"/>
          <w:szCs w:val="24"/>
        </w:rPr>
        <w:t>r t</w:t>
      </w:r>
      <w:r w:rsidR="0066451F">
        <w:rPr>
          <w:rFonts w:ascii="Arial" w:eastAsia="Arial" w:hAnsi="Arial" w:cs="Arial"/>
          <w:spacing w:val="-1"/>
          <w:sz w:val="24"/>
          <w:szCs w:val="24"/>
        </w:rPr>
        <w:t>h</w:t>
      </w:r>
      <w:r w:rsidR="0066451F">
        <w:rPr>
          <w:rFonts w:ascii="Arial" w:eastAsia="Arial" w:hAnsi="Arial" w:cs="Arial"/>
          <w:sz w:val="24"/>
          <w:szCs w:val="24"/>
        </w:rPr>
        <w:t>e</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B</w:t>
      </w:r>
      <w:r w:rsidR="0066451F">
        <w:rPr>
          <w:rFonts w:ascii="Arial" w:eastAsia="Arial" w:hAnsi="Arial" w:cs="Arial"/>
          <w:spacing w:val="1"/>
          <w:sz w:val="24"/>
          <w:szCs w:val="24"/>
        </w:rPr>
        <w:t>o</w:t>
      </w:r>
      <w:r w:rsidR="0066451F">
        <w:rPr>
          <w:rFonts w:ascii="Arial" w:eastAsia="Arial" w:hAnsi="Arial" w:cs="Arial"/>
          <w:sz w:val="24"/>
          <w:szCs w:val="24"/>
        </w:rPr>
        <w:t>ro</w:t>
      </w:r>
      <w:r w:rsidR="0066451F">
        <w:rPr>
          <w:rFonts w:ascii="Arial" w:eastAsia="Arial" w:hAnsi="Arial" w:cs="Arial"/>
          <w:spacing w:val="1"/>
          <w:sz w:val="24"/>
          <w:szCs w:val="24"/>
        </w:rPr>
        <w:t>u</w:t>
      </w:r>
      <w:r w:rsidR="0066451F">
        <w:rPr>
          <w:rFonts w:ascii="Arial" w:eastAsia="Arial" w:hAnsi="Arial" w:cs="Arial"/>
          <w:spacing w:val="-1"/>
          <w:sz w:val="24"/>
          <w:szCs w:val="24"/>
        </w:rPr>
        <w:t>g</w:t>
      </w:r>
      <w:r w:rsidR="0066451F">
        <w:rPr>
          <w:rFonts w:ascii="Arial" w:eastAsia="Arial" w:hAnsi="Arial" w:cs="Arial"/>
          <w:sz w:val="24"/>
          <w:szCs w:val="24"/>
        </w:rPr>
        <w:t>h</w:t>
      </w:r>
      <w:r w:rsidR="0066451F">
        <w:rPr>
          <w:rFonts w:ascii="Arial" w:eastAsia="Arial" w:hAnsi="Arial" w:cs="Arial"/>
          <w:spacing w:val="-1"/>
          <w:sz w:val="24"/>
          <w:szCs w:val="24"/>
        </w:rPr>
        <w:t xml:space="preserve"> </w:t>
      </w:r>
      <w:r w:rsidR="0066451F">
        <w:rPr>
          <w:rFonts w:ascii="Arial" w:eastAsia="Arial" w:hAnsi="Arial" w:cs="Arial"/>
          <w:spacing w:val="3"/>
          <w:sz w:val="24"/>
          <w:szCs w:val="24"/>
        </w:rPr>
        <w:t>f</w:t>
      </w:r>
      <w:r w:rsidR="0066451F">
        <w:rPr>
          <w:rFonts w:ascii="Arial" w:eastAsia="Arial" w:hAnsi="Arial" w:cs="Arial"/>
          <w:spacing w:val="1"/>
          <w:sz w:val="24"/>
          <w:szCs w:val="24"/>
        </w:rPr>
        <w:t>o</w:t>
      </w:r>
      <w:r w:rsidR="0066451F">
        <w:rPr>
          <w:rFonts w:ascii="Arial" w:eastAsia="Arial" w:hAnsi="Arial" w:cs="Arial"/>
          <w:sz w:val="24"/>
          <w:szCs w:val="24"/>
        </w:rPr>
        <w:t xml:space="preserve">r </w:t>
      </w:r>
      <w:r w:rsidR="0066451F">
        <w:rPr>
          <w:rFonts w:ascii="Arial" w:eastAsia="Arial" w:hAnsi="Arial" w:cs="Arial"/>
          <w:spacing w:val="-2"/>
          <w:sz w:val="24"/>
          <w:szCs w:val="24"/>
        </w:rPr>
        <w:t>u</w:t>
      </w:r>
      <w:r w:rsidR="0066451F">
        <w:rPr>
          <w:rFonts w:ascii="Arial" w:eastAsia="Arial" w:hAnsi="Arial" w:cs="Arial"/>
          <w:spacing w:val="1"/>
          <w:sz w:val="24"/>
          <w:szCs w:val="24"/>
        </w:rPr>
        <w:t>n</w:t>
      </w:r>
      <w:r w:rsidR="0066451F">
        <w:rPr>
          <w:rFonts w:ascii="Arial" w:eastAsia="Arial" w:hAnsi="Arial" w:cs="Arial"/>
          <w:sz w:val="24"/>
          <w:szCs w:val="24"/>
        </w:rPr>
        <w:t>l</w:t>
      </w:r>
      <w:r w:rsidR="0066451F">
        <w:rPr>
          <w:rFonts w:ascii="Arial" w:eastAsia="Arial" w:hAnsi="Arial" w:cs="Arial"/>
          <w:spacing w:val="-1"/>
          <w:sz w:val="24"/>
          <w:szCs w:val="24"/>
        </w:rPr>
        <w:t>i</w:t>
      </w:r>
      <w:r w:rsidR="0066451F">
        <w:rPr>
          <w:rFonts w:ascii="Arial" w:eastAsia="Arial" w:hAnsi="Arial" w:cs="Arial"/>
          <w:sz w:val="24"/>
          <w:szCs w:val="24"/>
        </w:rPr>
        <w:t>c</w:t>
      </w:r>
      <w:r w:rsidR="0066451F">
        <w:rPr>
          <w:rFonts w:ascii="Arial" w:eastAsia="Arial" w:hAnsi="Arial" w:cs="Arial"/>
          <w:spacing w:val="1"/>
          <w:sz w:val="24"/>
          <w:szCs w:val="24"/>
        </w:rPr>
        <w:t>en</w:t>
      </w:r>
      <w:r w:rsidR="0066451F">
        <w:rPr>
          <w:rFonts w:ascii="Arial" w:eastAsia="Arial" w:hAnsi="Arial" w:cs="Arial"/>
          <w:spacing w:val="-2"/>
          <w:sz w:val="24"/>
          <w:szCs w:val="24"/>
        </w:rPr>
        <w:t>s</w:t>
      </w:r>
      <w:r w:rsidR="0066451F">
        <w:rPr>
          <w:rFonts w:ascii="Arial" w:eastAsia="Arial" w:hAnsi="Arial" w:cs="Arial"/>
          <w:spacing w:val="1"/>
          <w:sz w:val="24"/>
          <w:szCs w:val="24"/>
        </w:rPr>
        <w:t>e</w:t>
      </w:r>
      <w:r w:rsidR="0066451F">
        <w:rPr>
          <w:rFonts w:ascii="Arial" w:eastAsia="Arial" w:hAnsi="Arial" w:cs="Arial"/>
          <w:sz w:val="24"/>
          <w:szCs w:val="24"/>
        </w:rPr>
        <w:t>d</w:t>
      </w:r>
      <w:r w:rsidR="0066451F">
        <w:rPr>
          <w:rFonts w:ascii="Arial" w:eastAsia="Arial" w:hAnsi="Arial" w:cs="Arial"/>
          <w:spacing w:val="-1"/>
          <w:sz w:val="24"/>
          <w:szCs w:val="24"/>
        </w:rPr>
        <w:t xml:space="preserve"> </w:t>
      </w:r>
      <w:r w:rsidR="0066451F">
        <w:rPr>
          <w:rFonts w:ascii="Arial" w:eastAsia="Arial" w:hAnsi="Arial" w:cs="Arial"/>
          <w:spacing w:val="1"/>
          <w:sz w:val="24"/>
          <w:szCs w:val="24"/>
        </w:rPr>
        <w:t>p</w:t>
      </w:r>
      <w:r w:rsidR="0066451F">
        <w:rPr>
          <w:rFonts w:ascii="Arial" w:eastAsia="Arial" w:hAnsi="Arial" w:cs="Arial"/>
          <w:sz w:val="24"/>
          <w:szCs w:val="24"/>
        </w:rPr>
        <w:t>re</w:t>
      </w:r>
      <w:r w:rsidR="0066451F">
        <w:rPr>
          <w:rFonts w:ascii="Arial" w:eastAsia="Arial" w:hAnsi="Arial" w:cs="Arial"/>
          <w:spacing w:val="2"/>
          <w:sz w:val="24"/>
          <w:szCs w:val="24"/>
        </w:rPr>
        <w:t>m</w:t>
      </w:r>
      <w:r w:rsidR="0066451F">
        <w:rPr>
          <w:rFonts w:ascii="Arial" w:eastAsia="Arial" w:hAnsi="Arial" w:cs="Arial"/>
          <w:spacing w:val="-3"/>
          <w:sz w:val="24"/>
          <w:szCs w:val="24"/>
        </w:rPr>
        <w:t>i</w:t>
      </w:r>
      <w:r w:rsidR="0066451F">
        <w:rPr>
          <w:rFonts w:ascii="Arial" w:eastAsia="Arial" w:hAnsi="Arial" w:cs="Arial"/>
          <w:sz w:val="24"/>
          <w:szCs w:val="24"/>
        </w:rPr>
        <w:t>s</w:t>
      </w:r>
      <w:r w:rsidR="0066451F">
        <w:rPr>
          <w:rFonts w:ascii="Arial" w:eastAsia="Arial" w:hAnsi="Arial" w:cs="Arial"/>
          <w:spacing w:val="1"/>
          <w:sz w:val="24"/>
          <w:szCs w:val="24"/>
        </w:rPr>
        <w:t>e</w:t>
      </w:r>
      <w:r w:rsidR="0066451F">
        <w:rPr>
          <w:rFonts w:ascii="Arial" w:eastAsia="Arial" w:hAnsi="Arial" w:cs="Arial"/>
          <w:sz w:val="24"/>
          <w:szCs w:val="24"/>
        </w:rPr>
        <w:t>s.</w:t>
      </w:r>
      <w:r w:rsidR="00037306" w:rsidRPr="00037306">
        <w:rPr>
          <w:rFonts w:ascii="Arial" w:eastAsia="Arial" w:hAnsi="Arial" w:cs="Arial"/>
          <w:sz w:val="24"/>
          <w:szCs w:val="24"/>
          <w:lang w:val="en-GB"/>
        </w:rPr>
        <w:t xml:space="preserve"> </w:t>
      </w:r>
      <w:r w:rsidR="00037306" w:rsidRPr="00964864">
        <w:rPr>
          <w:rFonts w:ascii="Arial" w:eastAsia="Arial" w:hAnsi="Arial" w:cs="Arial"/>
          <w:sz w:val="24"/>
          <w:szCs w:val="24"/>
          <w:lang w:val="en-GB"/>
        </w:rPr>
        <w:t>The Gambling Commission are the enforcement body for the operating and personal licences. Concerns about manufacture, supply or repair of gaming machines will be notified to the Gambling Commission.</w:t>
      </w:r>
    </w:p>
    <w:p w14:paraId="61EDDA69" w14:textId="77777777" w:rsidR="00774B39" w:rsidRDefault="00774B39" w:rsidP="000C6BB6">
      <w:pPr>
        <w:ind w:right="65"/>
        <w:rPr>
          <w:rFonts w:ascii="Arial" w:eastAsia="Arial" w:hAnsi="Arial" w:cs="Arial"/>
          <w:sz w:val="24"/>
          <w:szCs w:val="24"/>
          <w:lang w:val="en-GB"/>
        </w:rPr>
      </w:pPr>
    </w:p>
    <w:p w14:paraId="325A092E" w14:textId="160E58A8" w:rsidR="00774B39" w:rsidRDefault="00774B39" w:rsidP="000C6BB6">
      <w:pPr>
        <w:ind w:right="-38"/>
        <w:rPr>
          <w:rFonts w:ascii="Arial" w:eastAsia="Arial" w:hAnsi="Arial" w:cs="Arial"/>
          <w:sz w:val="24"/>
          <w:szCs w:val="24"/>
          <w:lang w:val="en-GB"/>
        </w:rPr>
      </w:pPr>
      <w:r>
        <w:rPr>
          <w:rFonts w:ascii="Arial" w:eastAsia="Arial" w:hAnsi="Arial" w:cs="Arial"/>
          <w:sz w:val="24"/>
          <w:szCs w:val="24"/>
          <w:lang w:val="en-GB"/>
        </w:rPr>
        <w:t>1</w:t>
      </w:r>
      <w:r w:rsidR="009D7718">
        <w:rPr>
          <w:rFonts w:ascii="Arial" w:eastAsia="Arial" w:hAnsi="Arial" w:cs="Arial"/>
          <w:sz w:val="24"/>
          <w:szCs w:val="24"/>
          <w:lang w:val="en-GB"/>
        </w:rPr>
        <w:t>1</w:t>
      </w:r>
      <w:r>
        <w:rPr>
          <w:rFonts w:ascii="Arial" w:eastAsia="Arial" w:hAnsi="Arial" w:cs="Arial"/>
          <w:sz w:val="24"/>
          <w:szCs w:val="24"/>
          <w:lang w:val="en-GB"/>
        </w:rPr>
        <w:t xml:space="preserve">.2 </w:t>
      </w:r>
      <w:r w:rsidR="00964864" w:rsidRPr="00964864">
        <w:rPr>
          <w:rFonts w:ascii="Arial" w:eastAsia="Arial" w:hAnsi="Arial" w:cs="Arial"/>
          <w:sz w:val="24"/>
          <w:szCs w:val="24"/>
          <w:lang w:val="en-GB"/>
        </w:rPr>
        <w:t>In carrying out its enforcement function this Authority will comply with the Regulators Code and will:</w:t>
      </w:r>
    </w:p>
    <w:p w14:paraId="16B981FA" w14:textId="77777777" w:rsidR="004223FA" w:rsidRDefault="00964864" w:rsidP="000C6BB6">
      <w:pPr>
        <w:pStyle w:val="ListParagraph"/>
        <w:numPr>
          <w:ilvl w:val="0"/>
          <w:numId w:val="25"/>
        </w:numPr>
        <w:ind w:left="1134" w:right="-38" w:hanging="567"/>
        <w:rPr>
          <w:rFonts w:ascii="Arial" w:eastAsia="Arial" w:hAnsi="Arial" w:cs="Arial"/>
          <w:sz w:val="24"/>
          <w:szCs w:val="24"/>
          <w:lang w:val="en-GB"/>
        </w:rPr>
      </w:pPr>
      <w:r w:rsidRPr="004223FA">
        <w:rPr>
          <w:rFonts w:ascii="Arial" w:eastAsia="Arial" w:hAnsi="Arial" w:cs="Arial"/>
          <w:sz w:val="24"/>
          <w:szCs w:val="24"/>
          <w:lang w:val="en-GB"/>
        </w:rPr>
        <w:t xml:space="preserve">Carry out our activities in a way that supports those we regulate to comply and grow </w:t>
      </w:r>
    </w:p>
    <w:p w14:paraId="67DFCFC7" w14:textId="1BEF2C98" w:rsidR="004223FA" w:rsidRDefault="00964864" w:rsidP="000C6BB6">
      <w:pPr>
        <w:pStyle w:val="ListParagraph"/>
        <w:numPr>
          <w:ilvl w:val="0"/>
          <w:numId w:val="25"/>
        </w:numPr>
        <w:ind w:left="1134" w:right="-38" w:hanging="567"/>
        <w:rPr>
          <w:rFonts w:ascii="Arial" w:eastAsia="Arial" w:hAnsi="Arial" w:cs="Arial"/>
          <w:sz w:val="24"/>
          <w:szCs w:val="24"/>
          <w:lang w:val="en-GB"/>
        </w:rPr>
      </w:pPr>
      <w:r w:rsidRPr="004223FA">
        <w:rPr>
          <w:rFonts w:ascii="Arial" w:eastAsia="Arial" w:hAnsi="Arial" w:cs="Arial"/>
          <w:sz w:val="24"/>
          <w:szCs w:val="24"/>
          <w:lang w:val="en-GB"/>
        </w:rPr>
        <w:t>Provide simple and straightforward ways to engage with those we regulate and hear their views</w:t>
      </w:r>
    </w:p>
    <w:p w14:paraId="44ADA0B2" w14:textId="418E8754" w:rsidR="004223FA" w:rsidRDefault="00964864" w:rsidP="000C6BB6">
      <w:pPr>
        <w:pStyle w:val="ListParagraph"/>
        <w:numPr>
          <w:ilvl w:val="0"/>
          <w:numId w:val="25"/>
        </w:numPr>
        <w:ind w:left="1134" w:right="-38" w:hanging="567"/>
        <w:rPr>
          <w:rFonts w:ascii="Arial" w:eastAsia="Arial" w:hAnsi="Arial" w:cs="Arial"/>
          <w:sz w:val="24"/>
          <w:szCs w:val="24"/>
          <w:lang w:val="en-GB"/>
        </w:rPr>
      </w:pPr>
      <w:r w:rsidRPr="004223FA">
        <w:rPr>
          <w:rFonts w:ascii="Arial" w:eastAsia="Arial" w:hAnsi="Arial" w:cs="Arial"/>
          <w:sz w:val="24"/>
          <w:szCs w:val="24"/>
          <w:lang w:val="en-GB"/>
        </w:rPr>
        <w:t>Base our regulatory activities on risk</w:t>
      </w:r>
    </w:p>
    <w:p w14:paraId="603050BE" w14:textId="13EA7FA1" w:rsidR="004223FA" w:rsidRDefault="00964864" w:rsidP="000C6BB6">
      <w:pPr>
        <w:pStyle w:val="ListParagraph"/>
        <w:numPr>
          <w:ilvl w:val="0"/>
          <w:numId w:val="25"/>
        </w:numPr>
        <w:ind w:left="1134" w:right="-38" w:hanging="567"/>
        <w:rPr>
          <w:rFonts w:ascii="Arial" w:eastAsia="Arial" w:hAnsi="Arial" w:cs="Arial"/>
          <w:sz w:val="24"/>
          <w:szCs w:val="24"/>
          <w:lang w:val="en-GB"/>
        </w:rPr>
      </w:pPr>
      <w:r w:rsidRPr="004223FA">
        <w:rPr>
          <w:rFonts w:ascii="Arial" w:eastAsia="Arial" w:hAnsi="Arial" w:cs="Arial"/>
          <w:sz w:val="24"/>
          <w:szCs w:val="24"/>
          <w:lang w:val="en-GB"/>
        </w:rPr>
        <w:t>Share information about compliance and risk</w:t>
      </w:r>
    </w:p>
    <w:p w14:paraId="15406A41" w14:textId="262EFC5C" w:rsidR="004223FA" w:rsidRDefault="00964864" w:rsidP="000C6BB6">
      <w:pPr>
        <w:pStyle w:val="ListParagraph"/>
        <w:numPr>
          <w:ilvl w:val="0"/>
          <w:numId w:val="25"/>
        </w:numPr>
        <w:ind w:left="1134" w:right="-38" w:hanging="567"/>
        <w:rPr>
          <w:rFonts w:ascii="Arial" w:eastAsia="Arial" w:hAnsi="Arial" w:cs="Arial"/>
          <w:sz w:val="24"/>
          <w:szCs w:val="24"/>
          <w:lang w:val="en-GB"/>
        </w:rPr>
      </w:pPr>
      <w:r w:rsidRPr="004223FA">
        <w:rPr>
          <w:rFonts w:ascii="Arial" w:eastAsia="Arial" w:hAnsi="Arial" w:cs="Arial"/>
          <w:sz w:val="24"/>
          <w:szCs w:val="24"/>
          <w:lang w:val="en-GB"/>
        </w:rPr>
        <w:t>Ensure clear information, guidance and advice is available to help those we regulate meet their responsibilities to comply</w:t>
      </w:r>
    </w:p>
    <w:p w14:paraId="2DE2D690" w14:textId="73942A17" w:rsidR="00964864" w:rsidRPr="004223FA" w:rsidRDefault="00964864" w:rsidP="000C6BB6">
      <w:pPr>
        <w:pStyle w:val="ListParagraph"/>
        <w:numPr>
          <w:ilvl w:val="0"/>
          <w:numId w:val="25"/>
        </w:numPr>
        <w:ind w:left="1134" w:right="-38" w:hanging="567"/>
        <w:rPr>
          <w:rFonts w:ascii="Arial" w:eastAsia="Arial" w:hAnsi="Arial" w:cs="Arial"/>
          <w:sz w:val="24"/>
          <w:szCs w:val="24"/>
          <w:lang w:val="en-GB"/>
        </w:rPr>
      </w:pPr>
      <w:r w:rsidRPr="004223FA">
        <w:rPr>
          <w:rFonts w:ascii="Arial" w:eastAsia="Arial" w:hAnsi="Arial" w:cs="Arial"/>
          <w:sz w:val="24"/>
          <w:szCs w:val="24"/>
          <w:lang w:val="en-GB"/>
        </w:rPr>
        <w:t>Ensure that our approach to regulatory activities is transparent</w:t>
      </w:r>
    </w:p>
    <w:p w14:paraId="230C8972" w14:textId="77777777" w:rsidR="002E2E54" w:rsidRPr="00964864" w:rsidRDefault="002E2E54" w:rsidP="000C6BB6">
      <w:pPr>
        <w:ind w:left="100" w:right="-38"/>
        <w:rPr>
          <w:rFonts w:ascii="Arial" w:eastAsia="Arial" w:hAnsi="Arial" w:cs="Arial"/>
          <w:sz w:val="24"/>
          <w:szCs w:val="24"/>
          <w:lang w:val="en-GB"/>
        </w:rPr>
      </w:pPr>
    </w:p>
    <w:p w14:paraId="63ADC8DA" w14:textId="29E487CD" w:rsidR="003A310B" w:rsidRDefault="004223FA" w:rsidP="000C6BB6">
      <w:pPr>
        <w:ind w:right="-38"/>
        <w:rPr>
          <w:rFonts w:ascii="Arial" w:eastAsia="Arial" w:hAnsi="Arial" w:cs="Arial"/>
          <w:sz w:val="24"/>
          <w:szCs w:val="24"/>
          <w:lang w:val="en-GB"/>
        </w:rPr>
      </w:pPr>
      <w:r>
        <w:rPr>
          <w:rFonts w:ascii="Arial" w:eastAsia="Arial" w:hAnsi="Arial" w:cs="Arial"/>
          <w:sz w:val="24"/>
          <w:szCs w:val="24"/>
          <w:lang w:val="en-GB"/>
        </w:rPr>
        <w:t>1</w:t>
      </w:r>
      <w:r w:rsidR="009D7718">
        <w:rPr>
          <w:rFonts w:ascii="Arial" w:eastAsia="Arial" w:hAnsi="Arial" w:cs="Arial"/>
          <w:sz w:val="24"/>
          <w:szCs w:val="24"/>
          <w:lang w:val="en-GB"/>
        </w:rPr>
        <w:t>1</w:t>
      </w:r>
      <w:r>
        <w:rPr>
          <w:rFonts w:ascii="Arial" w:eastAsia="Arial" w:hAnsi="Arial" w:cs="Arial"/>
          <w:sz w:val="24"/>
          <w:szCs w:val="24"/>
          <w:lang w:val="en-GB"/>
        </w:rPr>
        <w:t>.3</w:t>
      </w:r>
      <w:r w:rsidR="00964864" w:rsidRPr="00964864">
        <w:rPr>
          <w:rFonts w:ascii="Arial" w:eastAsia="Arial" w:hAnsi="Arial" w:cs="Arial"/>
          <w:sz w:val="24"/>
          <w:szCs w:val="24"/>
          <w:lang w:val="en-GB"/>
        </w:rPr>
        <w:t xml:space="preserve"> This Authority will adopt a risk-based inspection programme having regard to statutory requirements, Primary Authority agreements and Gambling Commission Guidance. In general enforcement visits will be targeted as follows:</w:t>
      </w:r>
    </w:p>
    <w:p w14:paraId="01663618" w14:textId="77777777" w:rsidR="003A310B" w:rsidRDefault="00964864" w:rsidP="000C6BB6">
      <w:pPr>
        <w:pStyle w:val="ListParagraph"/>
        <w:numPr>
          <w:ilvl w:val="0"/>
          <w:numId w:val="26"/>
        </w:numPr>
        <w:ind w:left="1134" w:right="-38" w:hanging="567"/>
        <w:rPr>
          <w:rFonts w:ascii="Arial" w:eastAsia="Arial" w:hAnsi="Arial" w:cs="Arial"/>
          <w:sz w:val="24"/>
          <w:szCs w:val="24"/>
          <w:lang w:val="en-GB"/>
        </w:rPr>
      </w:pPr>
      <w:r w:rsidRPr="003A310B">
        <w:rPr>
          <w:rFonts w:ascii="Arial" w:eastAsia="Arial" w:hAnsi="Arial" w:cs="Arial"/>
          <w:sz w:val="24"/>
          <w:szCs w:val="24"/>
          <w:lang w:val="en-GB"/>
        </w:rPr>
        <w:t>To high risk premises;</w:t>
      </w:r>
    </w:p>
    <w:p w14:paraId="48D7A379" w14:textId="77777777" w:rsidR="003A310B" w:rsidRDefault="00964864" w:rsidP="000C6BB6">
      <w:pPr>
        <w:pStyle w:val="ListParagraph"/>
        <w:numPr>
          <w:ilvl w:val="0"/>
          <w:numId w:val="26"/>
        </w:numPr>
        <w:ind w:left="1134" w:right="-38" w:hanging="567"/>
        <w:rPr>
          <w:rFonts w:ascii="Arial" w:eastAsia="Arial" w:hAnsi="Arial" w:cs="Arial"/>
          <w:sz w:val="24"/>
          <w:szCs w:val="24"/>
          <w:lang w:val="en-GB"/>
        </w:rPr>
      </w:pPr>
      <w:r w:rsidRPr="003A310B">
        <w:rPr>
          <w:rFonts w:ascii="Arial" w:eastAsia="Arial" w:hAnsi="Arial" w:cs="Arial"/>
          <w:sz w:val="24"/>
          <w:szCs w:val="24"/>
          <w:lang w:val="en-GB"/>
        </w:rPr>
        <w:t>To premises where it is believed that trading is taking place without the necessary permissions or where conditions are not being observed;</w:t>
      </w:r>
    </w:p>
    <w:p w14:paraId="26B5200A" w14:textId="77777777" w:rsidR="003A310B" w:rsidRDefault="00964864" w:rsidP="000C6BB6">
      <w:pPr>
        <w:pStyle w:val="ListParagraph"/>
        <w:numPr>
          <w:ilvl w:val="0"/>
          <w:numId w:val="26"/>
        </w:numPr>
        <w:ind w:left="1134" w:right="-38" w:hanging="567"/>
        <w:rPr>
          <w:rFonts w:ascii="Arial" w:eastAsia="Arial" w:hAnsi="Arial" w:cs="Arial"/>
          <w:sz w:val="24"/>
          <w:szCs w:val="24"/>
          <w:lang w:val="en-GB"/>
        </w:rPr>
      </w:pPr>
      <w:r w:rsidRPr="003A310B">
        <w:rPr>
          <w:rFonts w:ascii="Arial" w:eastAsia="Arial" w:hAnsi="Arial" w:cs="Arial"/>
          <w:sz w:val="24"/>
          <w:szCs w:val="24"/>
          <w:lang w:val="en-GB"/>
        </w:rPr>
        <w:t>To premises where complaints have been received; and</w:t>
      </w:r>
    </w:p>
    <w:p w14:paraId="3A1ADBB2" w14:textId="08C6DDA8" w:rsidR="00964864" w:rsidRPr="003A310B" w:rsidRDefault="00964864" w:rsidP="000C6BB6">
      <w:pPr>
        <w:pStyle w:val="ListParagraph"/>
        <w:numPr>
          <w:ilvl w:val="0"/>
          <w:numId w:val="26"/>
        </w:numPr>
        <w:ind w:left="1134" w:right="-38" w:hanging="567"/>
        <w:rPr>
          <w:rFonts w:ascii="Arial" w:eastAsia="Arial" w:hAnsi="Arial" w:cs="Arial"/>
          <w:sz w:val="24"/>
          <w:szCs w:val="24"/>
          <w:lang w:val="en-GB"/>
        </w:rPr>
      </w:pPr>
      <w:r w:rsidRPr="003A310B">
        <w:rPr>
          <w:rFonts w:ascii="Arial" w:eastAsia="Arial" w:hAnsi="Arial" w:cs="Arial"/>
          <w:sz w:val="24"/>
          <w:szCs w:val="24"/>
          <w:lang w:val="en-GB"/>
        </w:rPr>
        <w:t>To premises where intelligence suggests that underage gambling is taking place or criminal or disorderly conduct has occurred.</w:t>
      </w:r>
      <w:r w:rsidR="00E059BC" w:rsidRPr="003A310B">
        <w:rPr>
          <w:rFonts w:ascii="Arial" w:eastAsia="Arial" w:hAnsi="Arial" w:cs="Arial"/>
          <w:sz w:val="24"/>
          <w:szCs w:val="24"/>
          <w:lang w:val="en-GB"/>
        </w:rPr>
        <w:br/>
      </w:r>
    </w:p>
    <w:p w14:paraId="6673CCA0" w14:textId="45A683C3" w:rsidR="003A310B" w:rsidRDefault="003A310B" w:rsidP="003A310B">
      <w:pPr>
        <w:ind w:right="-38"/>
        <w:rPr>
          <w:rFonts w:ascii="Arial" w:eastAsia="Arial" w:hAnsi="Arial" w:cs="Arial"/>
          <w:sz w:val="24"/>
          <w:szCs w:val="24"/>
          <w:lang w:val="en-GB"/>
        </w:rPr>
      </w:pPr>
      <w:r>
        <w:rPr>
          <w:rFonts w:ascii="Arial" w:eastAsia="Arial" w:hAnsi="Arial" w:cs="Arial"/>
          <w:sz w:val="24"/>
          <w:szCs w:val="24"/>
          <w:lang w:val="en-GB"/>
        </w:rPr>
        <w:t>1</w:t>
      </w:r>
      <w:r w:rsidR="009D7718">
        <w:rPr>
          <w:rFonts w:ascii="Arial" w:eastAsia="Arial" w:hAnsi="Arial" w:cs="Arial"/>
          <w:sz w:val="24"/>
          <w:szCs w:val="24"/>
          <w:lang w:val="en-GB"/>
        </w:rPr>
        <w:t>1</w:t>
      </w:r>
      <w:r>
        <w:rPr>
          <w:rFonts w:ascii="Arial" w:eastAsia="Arial" w:hAnsi="Arial" w:cs="Arial"/>
          <w:sz w:val="24"/>
          <w:szCs w:val="24"/>
          <w:lang w:val="en-GB"/>
        </w:rPr>
        <w:t xml:space="preserve">.4 </w:t>
      </w:r>
      <w:r w:rsidR="00964864" w:rsidRPr="00964864">
        <w:rPr>
          <w:rFonts w:ascii="Arial" w:eastAsia="Arial" w:hAnsi="Arial" w:cs="Arial"/>
          <w:sz w:val="24"/>
          <w:szCs w:val="24"/>
          <w:lang w:val="en-GB"/>
        </w:rPr>
        <w:t>When determining risk consideration will be given to:</w:t>
      </w:r>
    </w:p>
    <w:p w14:paraId="1B315A79" w14:textId="77777777" w:rsidR="003A310B" w:rsidRDefault="00964864" w:rsidP="003A310B">
      <w:pPr>
        <w:pStyle w:val="ListParagraph"/>
        <w:numPr>
          <w:ilvl w:val="0"/>
          <w:numId w:val="27"/>
        </w:numPr>
        <w:ind w:left="1134" w:right="-38" w:hanging="567"/>
        <w:rPr>
          <w:rFonts w:ascii="Arial" w:eastAsia="Arial" w:hAnsi="Arial" w:cs="Arial"/>
          <w:sz w:val="24"/>
          <w:szCs w:val="24"/>
          <w:lang w:val="en-GB"/>
        </w:rPr>
      </w:pPr>
      <w:r w:rsidRPr="003A310B">
        <w:rPr>
          <w:rFonts w:ascii="Arial" w:eastAsia="Arial" w:hAnsi="Arial" w:cs="Arial"/>
          <w:sz w:val="24"/>
          <w:szCs w:val="24"/>
          <w:lang w:val="en-GB"/>
        </w:rPr>
        <w:t>The nature of the gambling activities taking place on the premises;</w:t>
      </w:r>
    </w:p>
    <w:p w14:paraId="1F8D54CA" w14:textId="77777777" w:rsidR="003A310B" w:rsidRDefault="00964864" w:rsidP="003A310B">
      <w:pPr>
        <w:pStyle w:val="ListParagraph"/>
        <w:numPr>
          <w:ilvl w:val="0"/>
          <w:numId w:val="27"/>
        </w:numPr>
        <w:ind w:left="1134" w:right="-38" w:hanging="567"/>
        <w:rPr>
          <w:rFonts w:ascii="Arial" w:eastAsia="Arial" w:hAnsi="Arial" w:cs="Arial"/>
          <w:sz w:val="24"/>
          <w:szCs w:val="24"/>
          <w:lang w:val="en-GB"/>
        </w:rPr>
      </w:pPr>
      <w:r w:rsidRPr="003A310B">
        <w:rPr>
          <w:rFonts w:ascii="Arial" w:eastAsia="Arial" w:hAnsi="Arial" w:cs="Arial"/>
          <w:sz w:val="24"/>
          <w:szCs w:val="24"/>
          <w:lang w:val="en-GB"/>
        </w:rPr>
        <w:t>The location of the premises having regard to the Authority’s risk profile;</w:t>
      </w:r>
    </w:p>
    <w:p w14:paraId="336B1B0D" w14:textId="2754EA67" w:rsidR="00964864" w:rsidRPr="003A310B" w:rsidRDefault="00964864" w:rsidP="003A310B">
      <w:pPr>
        <w:pStyle w:val="ListParagraph"/>
        <w:numPr>
          <w:ilvl w:val="0"/>
          <w:numId w:val="27"/>
        </w:numPr>
        <w:ind w:left="1134" w:right="-38" w:hanging="567"/>
        <w:rPr>
          <w:rFonts w:ascii="Arial" w:eastAsia="Arial" w:hAnsi="Arial" w:cs="Arial"/>
          <w:sz w:val="24"/>
          <w:szCs w:val="24"/>
          <w:lang w:val="en-GB"/>
        </w:rPr>
      </w:pPr>
      <w:r w:rsidRPr="003A310B">
        <w:rPr>
          <w:rFonts w:ascii="Arial" w:eastAsia="Arial" w:hAnsi="Arial" w:cs="Arial"/>
          <w:sz w:val="24"/>
          <w:szCs w:val="24"/>
          <w:lang w:val="en-GB"/>
        </w:rPr>
        <w:t>The procedures put in place by the management to meet the licensing objectives.</w:t>
      </w:r>
      <w:r w:rsidR="00E059BC" w:rsidRPr="003A310B">
        <w:rPr>
          <w:rFonts w:ascii="Arial" w:eastAsia="Arial" w:hAnsi="Arial" w:cs="Arial"/>
          <w:sz w:val="24"/>
          <w:szCs w:val="24"/>
          <w:lang w:val="en-GB"/>
        </w:rPr>
        <w:br/>
      </w:r>
    </w:p>
    <w:p w14:paraId="2EF97DF7" w14:textId="136FAB4F" w:rsidR="00964864" w:rsidRPr="00964864" w:rsidRDefault="003A310B" w:rsidP="003A310B">
      <w:pPr>
        <w:ind w:right="-38"/>
        <w:rPr>
          <w:rFonts w:ascii="Arial" w:eastAsia="Arial" w:hAnsi="Arial" w:cs="Arial"/>
          <w:sz w:val="24"/>
          <w:szCs w:val="24"/>
          <w:lang w:val="en-GB"/>
        </w:rPr>
      </w:pPr>
      <w:r>
        <w:rPr>
          <w:rFonts w:ascii="Arial" w:eastAsia="Arial" w:hAnsi="Arial" w:cs="Arial"/>
          <w:sz w:val="24"/>
          <w:szCs w:val="24"/>
          <w:lang w:val="en-GB"/>
        </w:rPr>
        <w:t>1</w:t>
      </w:r>
      <w:r w:rsidR="009D7718">
        <w:rPr>
          <w:rFonts w:ascii="Arial" w:eastAsia="Arial" w:hAnsi="Arial" w:cs="Arial"/>
          <w:sz w:val="24"/>
          <w:szCs w:val="24"/>
          <w:lang w:val="en-GB"/>
        </w:rPr>
        <w:t>1</w:t>
      </w:r>
      <w:r>
        <w:rPr>
          <w:rFonts w:ascii="Arial" w:eastAsia="Arial" w:hAnsi="Arial" w:cs="Arial"/>
          <w:sz w:val="24"/>
          <w:szCs w:val="24"/>
          <w:lang w:val="en-GB"/>
        </w:rPr>
        <w:t xml:space="preserve">.5 </w:t>
      </w:r>
      <w:r w:rsidR="00964864" w:rsidRPr="00964864">
        <w:rPr>
          <w:rFonts w:ascii="Arial" w:eastAsia="Arial" w:hAnsi="Arial" w:cs="Arial"/>
          <w:sz w:val="24"/>
          <w:szCs w:val="24"/>
          <w:lang w:val="en-GB"/>
        </w:rPr>
        <w:t>Enforcement action will be taken having regard to the Council’s Environmental Services Enforcement Policy and the Code for Crown Prosecutors.</w:t>
      </w:r>
      <w:r w:rsidR="00B479C1">
        <w:rPr>
          <w:rFonts w:ascii="Arial" w:eastAsia="Arial" w:hAnsi="Arial" w:cs="Arial"/>
          <w:sz w:val="24"/>
          <w:szCs w:val="24"/>
          <w:lang w:val="en-GB"/>
        </w:rPr>
        <w:br/>
      </w:r>
    </w:p>
    <w:p w14:paraId="34624812" w14:textId="616009C4" w:rsidR="00964864" w:rsidRPr="00964864" w:rsidRDefault="000F40E5" w:rsidP="000F40E5">
      <w:pPr>
        <w:ind w:right="-38"/>
        <w:rPr>
          <w:rFonts w:ascii="Arial" w:eastAsia="Arial" w:hAnsi="Arial" w:cs="Arial"/>
          <w:sz w:val="24"/>
          <w:szCs w:val="24"/>
          <w:lang w:val="en-GB"/>
        </w:rPr>
      </w:pPr>
      <w:r>
        <w:rPr>
          <w:rFonts w:ascii="Arial" w:eastAsia="Arial" w:hAnsi="Arial" w:cs="Arial"/>
          <w:sz w:val="24"/>
          <w:szCs w:val="24"/>
          <w:lang w:val="en-GB"/>
        </w:rPr>
        <w:t>1</w:t>
      </w:r>
      <w:r w:rsidR="009D7718">
        <w:rPr>
          <w:rFonts w:ascii="Arial" w:eastAsia="Arial" w:hAnsi="Arial" w:cs="Arial"/>
          <w:sz w:val="24"/>
          <w:szCs w:val="24"/>
          <w:lang w:val="en-GB"/>
        </w:rPr>
        <w:t>1</w:t>
      </w:r>
      <w:r>
        <w:rPr>
          <w:rFonts w:ascii="Arial" w:eastAsia="Arial" w:hAnsi="Arial" w:cs="Arial"/>
          <w:sz w:val="24"/>
          <w:szCs w:val="24"/>
          <w:lang w:val="en-GB"/>
        </w:rPr>
        <w:t xml:space="preserve">.6 </w:t>
      </w:r>
      <w:r w:rsidR="00964864" w:rsidRPr="00964864">
        <w:rPr>
          <w:rFonts w:ascii="Arial" w:eastAsia="Arial" w:hAnsi="Arial" w:cs="Arial"/>
          <w:sz w:val="24"/>
          <w:szCs w:val="24"/>
          <w:lang w:val="en-GB"/>
        </w:rPr>
        <w:t>This licensing authority will endeavour to avoid duplication with other regulatory regimes so far as possible.</w:t>
      </w:r>
    </w:p>
    <w:p w14:paraId="3C648978" w14:textId="77777777" w:rsidR="00323728" w:rsidRDefault="00323728" w:rsidP="002E2E54">
      <w:pPr>
        <w:ind w:left="100" w:right="-38"/>
        <w:rPr>
          <w:rFonts w:ascii="Arial" w:eastAsia="Arial" w:hAnsi="Arial" w:cs="Arial"/>
          <w:sz w:val="24"/>
          <w:szCs w:val="24"/>
        </w:rPr>
      </w:pPr>
    </w:p>
    <w:p w14:paraId="7FFB0DB2" w14:textId="5398F31E" w:rsidR="002D00BB" w:rsidRPr="005F1F2C" w:rsidRDefault="005F1F2C" w:rsidP="005F1F2C">
      <w:pPr>
        <w:ind w:left="100" w:right="-38" w:hanging="100"/>
        <w:rPr>
          <w:rFonts w:ascii="Arial" w:eastAsia="Arial" w:hAnsi="Arial" w:cs="Arial"/>
          <w:b/>
          <w:bCs/>
          <w:sz w:val="24"/>
          <w:szCs w:val="24"/>
        </w:rPr>
      </w:pPr>
      <w:r w:rsidRPr="005F1F2C">
        <w:rPr>
          <w:rFonts w:ascii="Arial" w:eastAsia="Arial" w:hAnsi="Arial" w:cs="Arial"/>
          <w:b/>
          <w:bCs/>
          <w:sz w:val="24"/>
          <w:szCs w:val="24"/>
        </w:rPr>
        <w:t>1</w:t>
      </w:r>
      <w:r w:rsidR="009D7718">
        <w:rPr>
          <w:rFonts w:ascii="Arial" w:eastAsia="Arial" w:hAnsi="Arial" w:cs="Arial"/>
          <w:b/>
          <w:bCs/>
          <w:sz w:val="24"/>
          <w:szCs w:val="24"/>
        </w:rPr>
        <w:t>2</w:t>
      </w:r>
      <w:r w:rsidRPr="005F1F2C">
        <w:rPr>
          <w:rFonts w:ascii="Arial" w:eastAsia="Arial" w:hAnsi="Arial" w:cs="Arial"/>
          <w:b/>
          <w:bCs/>
          <w:sz w:val="24"/>
          <w:szCs w:val="24"/>
        </w:rPr>
        <w:t xml:space="preserve">. </w:t>
      </w:r>
      <w:r w:rsidR="002D00BB" w:rsidRPr="005F1F2C">
        <w:rPr>
          <w:rFonts w:ascii="Arial" w:eastAsia="Arial" w:hAnsi="Arial" w:cs="Arial"/>
          <w:b/>
          <w:bCs/>
          <w:sz w:val="24"/>
          <w:szCs w:val="24"/>
        </w:rPr>
        <w:t xml:space="preserve">Premises </w:t>
      </w:r>
      <w:proofErr w:type="spellStart"/>
      <w:r w:rsidR="002D00BB" w:rsidRPr="005F1F2C">
        <w:rPr>
          <w:rFonts w:ascii="Arial" w:eastAsia="Arial" w:hAnsi="Arial" w:cs="Arial"/>
          <w:b/>
          <w:bCs/>
          <w:sz w:val="24"/>
          <w:szCs w:val="24"/>
        </w:rPr>
        <w:t>Licences</w:t>
      </w:r>
      <w:proofErr w:type="spellEnd"/>
    </w:p>
    <w:p w14:paraId="5D496BDC" w14:textId="77777777" w:rsidR="002D00BB" w:rsidRPr="002D00BB" w:rsidRDefault="002D00BB" w:rsidP="002D00BB">
      <w:pPr>
        <w:ind w:left="100" w:right="-38"/>
        <w:rPr>
          <w:rFonts w:ascii="Arial" w:eastAsia="Arial" w:hAnsi="Arial" w:cs="Arial"/>
          <w:sz w:val="24"/>
          <w:szCs w:val="24"/>
        </w:rPr>
      </w:pPr>
    </w:p>
    <w:p w14:paraId="64BBBD0C" w14:textId="69DA93D9" w:rsidR="002D00BB" w:rsidRPr="002D00BB" w:rsidRDefault="005F1F2C" w:rsidP="005F1F2C">
      <w:pPr>
        <w:ind w:right="-38"/>
        <w:rPr>
          <w:rFonts w:ascii="Arial" w:eastAsia="Arial" w:hAnsi="Arial" w:cs="Arial"/>
          <w:sz w:val="24"/>
          <w:szCs w:val="24"/>
          <w:lang w:val="en-GB"/>
        </w:rPr>
      </w:pPr>
      <w:r>
        <w:rPr>
          <w:rFonts w:ascii="Arial" w:eastAsia="Arial" w:hAnsi="Arial" w:cs="Arial"/>
          <w:sz w:val="24"/>
          <w:szCs w:val="24"/>
        </w:rPr>
        <w:t>1</w:t>
      </w:r>
      <w:r w:rsidR="00D53B64">
        <w:rPr>
          <w:rFonts w:ascii="Arial" w:eastAsia="Arial" w:hAnsi="Arial" w:cs="Arial"/>
          <w:sz w:val="24"/>
          <w:szCs w:val="24"/>
        </w:rPr>
        <w:t>2</w:t>
      </w:r>
      <w:r>
        <w:rPr>
          <w:rFonts w:ascii="Arial" w:eastAsia="Arial" w:hAnsi="Arial" w:cs="Arial"/>
          <w:sz w:val="24"/>
          <w:szCs w:val="24"/>
        </w:rPr>
        <w:t xml:space="preserve">.1  </w:t>
      </w:r>
      <w:r w:rsidR="002D00BB" w:rsidRPr="002D00BB">
        <w:rPr>
          <w:rFonts w:ascii="Arial" w:eastAsia="Arial" w:hAnsi="Arial" w:cs="Arial"/>
          <w:sz w:val="24"/>
          <w:szCs w:val="24"/>
        </w:rPr>
        <w:t xml:space="preserve">Licensing Authorities are responsible for receiving, processing and deciding upon applications for premises </w:t>
      </w:r>
      <w:proofErr w:type="spellStart"/>
      <w:r w:rsidR="002D00BB" w:rsidRPr="002D00BB">
        <w:rPr>
          <w:rFonts w:ascii="Arial" w:eastAsia="Arial" w:hAnsi="Arial" w:cs="Arial"/>
          <w:sz w:val="24"/>
          <w:szCs w:val="24"/>
        </w:rPr>
        <w:t>licences</w:t>
      </w:r>
      <w:proofErr w:type="spellEnd"/>
      <w:r w:rsidR="002D00BB" w:rsidRPr="002D00BB">
        <w:rPr>
          <w:rFonts w:ascii="Arial" w:eastAsia="Arial" w:hAnsi="Arial" w:cs="Arial"/>
          <w:sz w:val="24"/>
          <w:szCs w:val="24"/>
        </w:rPr>
        <w:t xml:space="preserve"> under the Act, including the processing of review applications. Premises </w:t>
      </w:r>
      <w:proofErr w:type="spellStart"/>
      <w:r w:rsidR="002D00BB" w:rsidRPr="002D00BB">
        <w:rPr>
          <w:rFonts w:ascii="Arial" w:eastAsia="Arial" w:hAnsi="Arial" w:cs="Arial"/>
          <w:sz w:val="24"/>
          <w:szCs w:val="24"/>
        </w:rPr>
        <w:t>lic</w:t>
      </w:r>
      <w:r w:rsidR="002D00BB" w:rsidRPr="002D00BB">
        <w:rPr>
          <w:rFonts w:ascii="Arial" w:eastAsia="Arial" w:hAnsi="Arial" w:cs="Arial"/>
          <w:sz w:val="24"/>
          <w:szCs w:val="24"/>
          <w:lang w:val="en-GB"/>
        </w:rPr>
        <w:t>ences</w:t>
      </w:r>
      <w:proofErr w:type="spellEnd"/>
      <w:r w:rsidR="002D00BB" w:rsidRPr="002D00BB">
        <w:rPr>
          <w:rFonts w:ascii="Arial" w:eastAsia="Arial" w:hAnsi="Arial" w:cs="Arial"/>
          <w:sz w:val="24"/>
          <w:szCs w:val="24"/>
          <w:lang w:val="en-GB"/>
        </w:rPr>
        <w:t xml:space="preserve"> are issued by the Licensing Authority with responsibility for the area in which the premises are situated.</w:t>
      </w:r>
      <w:r w:rsidR="002D00BB" w:rsidRPr="002D00BB">
        <w:rPr>
          <w:rFonts w:ascii="Arial" w:eastAsia="Arial" w:hAnsi="Arial" w:cs="Arial"/>
          <w:sz w:val="24"/>
          <w:szCs w:val="24"/>
          <w:lang w:val="en-GB"/>
        </w:rPr>
        <w:br/>
      </w:r>
    </w:p>
    <w:p w14:paraId="1150654E" w14:textId="62D07A14" w:rsidR="002D00BB" w:rsidRPr="002D00BB" w:rsidRDefault="00050038" w:rsidP="00050038">
      <w:pPr>
        <w:ind w:right="-38"/>
        <w:rPr>
          <w:rFonts w:ascii="Arial" w:eastAsia="Arial" w:hAnsi="Arial" w:cs="Arial"/>
          <w:sz w:val="24"/>
          <w:szCs w:val="24"/>
          <w:lang w:val="en-GB"/>
        </w:rPr>
      </w:pPr>
      <w:r>
        <w:rPr>
          <w:rFonts w:ascii="Arial" w:eastAsia="Arial" w:hAnsi="Arial" w:cs="Arial"/>
          <w:sz w:val="24"/>
          <w:szCs w:val="24"/>
          <w:lang w:val="en-GB"/>
        </w:rPr>
        <w:t>1</w:t>
      </w:r>
      <w:r w:rsidR="00D53B64">
        <w:rPr>
          <w:rFonts w:ascii="Arial" w:eastAsia="Arial" w:hAnsi="Arial" w:cs="Arial"/>
          <w:sz w:val="24"/>
          <w:szCs w:val="24"/>
          <w:lang w:val="en-GB"/>
        </w:rPr>
        <w:t>2</w:t>
      </w:r>
      <w:r>
        <w:rPr>
          <w:rFonts w:ascii="Arial" w:eastAsia="Arial" w:hAnsi="Arial" w:cs="Arial"/>
          <w:sz w:val="24"/>
          <w:szCs w:val="24"/>
          <w:lang w:val="en-GB"/>
        </w:rPr>
        <w:t xml:space="preserve">.2 </w:t>
      </w:r>
      <w:r w:rsidR="002D00BB" w:rsidRPr="002D00BB">
        <w:rPr>
          <w:rFonts w:ascii="Arial" w:eastAsia="Arial" w:hAnsi="Arial" w:cs="Arial"/>
          <w:sz w:val="24"/>
          <w:szCs w:val="24"/>
          <w:lang w:val="en-GB"/>
        </w:rPr>
        <w:t>Where the premises are located in two or more areas (equally or otherwise), ultimately the applicant may choose which Licensing Authority to apply to. In the rare cases where such premises exist, it will be important that the licensing authorities concerned maintain close contact about the grant of the premises licence, and subsequent compliance (including inspection powers) and other licensing functions. The Licensing Authority to which the premises licence application was made will have jurisdiction and the other(s) will need to pass relevant information about the premises to it.</w:t>
      </w:r>
      <w:r w:rsidR="002D00BB" w:rsidRPr="002D00BB">
        <w:rPr>
          <w:rFonts w:ascii="Arial" w:eastAsia="Arial" w:hAnsi="Arial" w:cs="Arial"/>
          <w:sz w:val="24"/>
          <w:szCs w:val="24"/>
          <w:lang w:val="en-GB"/>
        </w:rPr>
        <w:br/>
      </w:r>
    </w:p>
    <w:p w14:paraId="6DBD2EAD" w14:textId="54E38D3B" w:rsidR="00301B61" w:rsidRDefault="00731DB1" w:rsidP="00731DB1">
      <w:pPr>
        <w:ind w:right="-38"/>
        <w:rPr>
          <w:rFonts w:ascii="Arial" w:eastAsia="Arial" w:hAnsi="Arial" w:cs="Arial"/>
          <w:sz w:val="24"/>
          <w:szCs w:val="24"/>
          <w:lang w:val="en-GB"/>
        </w:rPr>
      </w:pPr>
      <w:r>
        <w:rPr>
          <w:rFonts w:ascii="Arial" w:eastAsia="Arial" w:hAnsi="Arial" w:cs="Arial"/>
          <w:sz w:val="24"/>
          <w:szCs w:val="24"/>
          <w:lang w:val="en-GB"/>
        </w:rPr>
        <w:t>1</w:t>
      </w:r>
      <w:r w:rsidR="00D53B64">
        <w:rPr>
          <w:rFonts w:ascii="Arial" w:eastAsia="Arial" w:hAnsi="Arial" w:cs="Arial"/>
          <w:sz w:val="24"/>
          <w:szCs w:val="24"/>
          <w:lang w:val="en-GB"/>
        </w:rPr>
        <w:t>2</w:t>
      </w:r>
      <w:r>
        <w:rPr>
          <w:rFonts w:ascii="Arial" w:eastAsia="Arial" w:hAnsi="Arial" w:cs="Arial"/>
          <w:sz w:val="24"/>
          <w:szCs w:val="24"/>
          <w:lang w:val="en-GB"/>
        </w:rPr>
        <w:t xml:space="preserve">.3 </w:t>
      </w:r>
      <w:r w:rsidR="002D00BB" w:rsidRPr="002D00BB">
        <w:rPr>
          <w:rFonts w:ascii="Arial" w:eastAsia="Arial" w:hAnsi="Arial" w:cs="Arial"/>
          <w:sz w:val="24"/>
          <w:szCs w:val="24"/>
          <w:lang w:val="en-GB"/>
        </w:rPr>
        <w:t>Premises licences will be subject to the processes set-out in the Act and regulations, as well as specific mandatory and default conditions detailed in regulations issued by the Secretary of State. The Authority will exclude default conditions and also attach other conditions where it believes it to be appropriate.</w:t>
      </w:r>
    </w:p>
    <w:p w14:paraId="64141029" w14:textId="77777777" w:rsidR="00301B61" w:rsidRDefault="00301B61" w:rsidP="002D00BB">
      <w:pPr>
        <w:ind w:left="100" w:right="-38"/>
        <w:rPr>
          <w:rFonts w:ascii="Arial" w:eastAsia="Arial" w:hAnsi="Arial" w:cs="Arial"/>
          <w:sz w:val="24"/>
          <w:szCs w:val="24"/>
          <w:lang w:val="en-GB"/>
        </w:rPr>
      </w:pPr>
    </w:p>
    <w:p w14:paraId="2E27960F" w14:textId="03129054" w:rsidR="00301B61" w:rsidRPr="00301B61" w:rsidRDefault="00731DB1" w:rsidP="002C7BDC">
      <w:pPr>
        <w:ind w:right="-38"/>
        <w:rPr>
          <w:rFonts w:ascii="Arial" w:eastAsia="Arial" w:hAnsi="Arial" w:cs="Arial"/>
          <w:sz w:val="24"/>
          <w:szCs w:val="24"/>
        </w:rPr>
      </w:pPr>
      <w:r>
        <w:rPr>
          <w:rFonts w:ascii="Arial" w:eastAsia="Arial" w:hAnsi="Arial" w:cs="Arial"/>
          <w:sz w:val="24"/>
          <w:szCs w:val="24"/>
        </w:rPr>
        <w:t>1</w:t>
      </w:r>
      <w:r w:rsidR="00D53B64">
        <w:rPr>
          <w:rFonts w:ascii="Arial" w:eastAsia="Arial" w:hAnsi="Arial" w:cs="Arial"/>
          <w:sz w:val="24"/>
          <w:szCs w:val="24"/>
        </w:rPr>
        <w:t>2</w:t>
      </w:r>
      <w:r>
        <w:rPr>
          <w:rFonts w:ascii="Arial" w:eastAsia="Arial" w:hAnsi="Arial" w:cs="Arial"/>
          <w:sz w:val="24"/>
          <w:szCs w:val="24"/>
        </w:rPr>
        <w:t xml:space="preserve">.4 </w:t>
      </w:r>
      <w:r w:rsidR="00301B61" w:rsidRPr="00301B61">
        <w:rPr>
          <w:rFonts w:ascii="Arial" w:eastAsia="Arial" w:hAnsi="Arial" w:cs="Arial"/>
          <w:sz w:val="24"/>
          <w:szCs w:val="24"/>
        </w:rPr>
        <w:t xml:space="preserve">An application for a premises </w:t>
      </w:r>
      <w:proofErr w:type="spellStart"/>
      <w:r w:rsidR="00301B61" w:rsidRPr="00301B61">
        <w:rPr>
          <w:rFonts w:ascii="Arial" w:eastAsia="Arial" w:hAnsi="Arial" w:cs="Arial"/>
          <w:sz w:val="24"/>
          <w:szCs w:val="24"/>
        </w:rPr>
        <w:t>licence</w:t>
      </w:r>
      <w:proofErr w:type="spellEnd"/>
      <w:r w:rsidR="00301B61" w:rsidRPr="00301B61">
        <w:rPr>
          <w:rFonts w:ascii="Arial" w:eastAsia="Arial" w:hAnsi="Arial" w:cs="Arial"/>
          <w:sz w:val="24"/>
          <w:szCs w:val="24"/>
        </w:rPr>
        <w:t xml:space="preserve"> can only be made by a person who either holds an operating </w:t>
      </w:r>
      <w:proofErr w:type="spellStart"/>
      <w:r w:rsidR="00301B61" w:rsidRPr="00301B61">
        <w:rPr>
          <w:rFonts w:ascii="Arial" w:eastAsia="Arial" w:hAnsi="Arial" w:cs="Arial"/>
          <w:sz w:val="24"/>
          <w:szCs w:val="24"/>
        </w:rPr>
        <w:t>licence</w:t>
      </w:r>
      <w:proofErr w:type="spellEnd"/>
      <w:r w:rsidR="00301B61" w:rsidRPr="00301B61">
        <w:rPr>
          <w:rFonts w:ascii="Arial" w:eastAsia="Arial" w:hAnsi="Arial" w:cs="Arial"/>
          <w:sz w:val="24"/>
          <w:szCs w:val="24"/>
        </w:rPr>
        <w:t xml:space="preserve"> </w:t>
      </w:r>
      <w:proofErr w:type="spellStart"/>
      <w:r w:rsidR="00301B61" w:rsidRPr="00301B61">
        <w:rPr>
          <w:rFonts w:ascii="Arial" w:eastAsia="Arial" w:hAnsi="Arial" w:cs="Arial"/>
          <w:sz w:val="24"/>
          <w:szCs w:val="24"/>
        </w:rPr>
        <w:t>authorising</w:t>
      </w:r>
      <w:proofErr w:type="spellEnd"/>
      <w:r w:rsidR="00301B61" w:rsidRPr="00301B61">
        <w:rPr>
          <w:rFonts w:ascii="Arial" w:eastAsia="Arial" w:hAnsi="Arial" w:cs="Arial"/>
          <w:sz w:val="24"/>
          <w:szCs w:val="24"/>
        </w:rPr>
        <w:t xml:space="preserve"> him to carry on the activity in respect of which a premises </w:t>
      </w:r>
      <w:proofErr w:type="spellStart"/>
      <w:r w:rsidR="00301B61" w:rsidRPr="00301B61">
        <w:rPr>
          <w:rFonts w:ascii="Arial" w:eastAsia="Arial" w:hAnsi="Arial" w:cs="Arial"/>
          <w:sz w:val="24"/>
          <w:szCs w:val="24"/>
        </w:rPr>
        <w:t>licence</w:t>
      </w:r>
      <w:proofErr w:type="spellEnd"/>
      <w:r w:rsidR="00301B61" w:rsidRPr="00301B61">
        <w:rPr>
          <w:rFonts w:ascii="Arial" w:eastAsia="Arial" w:hAnsi="Arial" w:cs="Arial"/>
          <w:sz w:val="24"/>
          <w:szCs w:val="24"/>
        </w:rPr>
        <w:t xml:space="preserve"> is sought, or, has made an application for an operating </w:t>
      </w:r>
      <w:proofErr w:type="spellStart"/>
      <w:r w:rsidR="00301B61" w:rsidRPr="00301B61">
        <w:rPr>
          <w:rFonts w:ascii="Arial" w:eastAsia="Arial" w:hAnsi="Arial" w:cs="Arial"/>
          <w:sz w:val="24"/>
          <w:szCs w:val="24"/>
        </w:rPr>
        <w:t>licence</w:t>
      </w:r>
      <w:proofErr w:type="spellEnd"/>
      <w:r w:rsidR="00301B61" w:rsidRPr="00301B61">
        <w:rPr>
          <w:rFonts w:ascii="Arial" w:eastAsia="Arial" w:hAnsi="Arial" w:cs="Arial"/>
          <w:sz w:val="24"/>
          <w:szCs w:val="24"/>
        </w:rPr>
        <w:t xml:space="preserve"> which has not yet been determined, or, in the case of an application for a track betting </w:t>
      </w:r>
      <w:proofErr w:type="spellStart"/>
      <w:r w:rsidR="00301B61" w:rsidRPr="00301B61">
        <w:rPr>
          <w:rFonts w:ascii="Arial" w:eastAsia="Arial" w:hAnsi="Arial" w:cs="Arial"/>
          <w:sz w:val="24"/>
          <w:szCs w:val="24"/>
        </w:rPr>
        <w:t>licence</w:t>
      </w:r>
      <w:proofErr w:type="spellEnd"/>
      <w:r w:rsidR="00301B61" w:rsidRPr="00301B61">
        <w:rPr>
          <w:rFonts w:ascii="Arial" w:eastAsia="Arial" w:hAnsi="Arial" w:cs="Arial"/>
          <w:sz w:val="24"/>
          <w:szCs w:val="24"/>
        </w:rPr>
        <w:t xml:space="preserve"> the applicant may not be required to have an </w:t>
      </w:r>
      <w:proofErr w:type="spellStart"/>
      <w:r w:rsidR="00301B61" w:rsidRPr="00301B61">
        <w:rPr>
          <w:rFonts w:ascii="Arial" w:eastAsia="Arial" w:hAnsi="Arial" w:cs="Arial"/>
          <w:sz w:val="24"/>
          <w:szCs w:val="24"/>
        </w:rPr>
        <w:t>operators</w:t>
      </w:r>
      <w:proofErr w:type="spellEnd"/>
      <w:r w:rsidR="00301B61" w:rsidRPr="00301B61">
        <w:rPr>
          <w:rFonts w:ascii="Arial" w:eastAsia="Arial" w:hAnsi="Arial" w:cs="Arial"/>
          <w:sz w:val="24"/>
          <w:szCs w:val="24"/>
        </w:rPr>
        <w:t xml:space="preserve"> </w:t>
      </w:r>
      <w:proofErr w:type="spellStart"/>
      <w:r w:rsidR="00301B61" w:rsidRPr="00301B61">
        <w:rPr>
          <w:rFonts w:ascii="Arial" w:eastAsia="Arial" w:hAnsi="Arial" w:cs="Arial"/>
          <w:sz w:val="24"/>
          <w:szCs w:val="24"/>
        </w:rPr>
        <w:t>licence</w:t>
      </w:r>
      <w:proofErr w:type="spellEnd"/>
      <w:r w:rsidR="00301B61" w:rsidRPr="00301B61">
        <w:rPr>
          <w:rFonts w:ascii="Arial" w:eastAsia="Arial" w:hAnsi="Arial" w:cs="Arial"/>
          <w:sz w:val="24"/>
          <w:szCs w:val="24"/>
        </w:rPr>
        <w:t>.</w:t>
      </w:r>
    </w:p>
    <w:p w14:paraId="3FB49232" w14:textId="77777777" w:rsidR="00301B61" w:rsidRPr="00301B61" w:rsidRDefault="00301B61" w:rsidP="00301B61">
      <w:pPr>
        <w:ind w:left="100" w:right="-38"/>
        <w:rPr>
          <w:rFonts w:ascii="Arial" w:eastAsia="Arial" w:hAnsi="Arial" w:cs="Arial"/>
          <w:sz w:val="24"/>
          <w:szCs w:val="24"/>
        </w:rPr>
      </w:pPr>
    </w:p>
    <w:p w14:paraId="0D594C5A" w14:textId="264B943E" w:rsidR="00301B61" w:rsidRPr="00301B61" w:rsidRDefault="00635750" w:rsidP="00635750">
      <w:pPr>
        <w:ind w:right="-38"/>
        <w:rPr>
          <w:rFonts w:ascii="Arial" w:eastAsia="Arial" w:hAnsi="Arial" w:cs="Arial"/>
          <w:sz w:val="24"/>
          <w:szCs w:val="24"/>
        </w:rPr>
      </w:pPr>
      <w:r>
        <w:rPr>
          <w:rFonts w:ascii="Arial" w:eastAsia="Arial" w:hAnsi="Arial" w:cs="Arial"/>
          <w:sz w:val="24"/>
          <w:szCs w:val="24"/>
        </w:rPr>
        <w:t>1</w:t>
      </w:r>
      <w:r w:rsidR="00C44944">
        <w:rPr>
          <w:rFonts w:ascii="Arial" w:eastAsia="Arial" w:hAnsi="Arial" w:cs="Arial"/>
          <w:sz w:val="24"/>
          <w:szCs w:val="24"/>
        </w:rPr>
        <w:t>2</w:t>
      </w:r>
      <w:r>
        <w:rPr>
          <w:rFonts w:ascii="Arial" w:eastAsia="Arial" w:hAnsi="Arial" w:cs="Arial"/>
          <w:sz w:val="24"/>
          <w:szCs w:val="24"/>
        </w:rPr>
        <w:t xml:space="preserve">.5 </w:t>
      </w:r>
      <w:r w:rsidR="00301B61" w:rsidRPr="00301B61">
        <w:rPr>
          <w:rFonts w:ascii="Arial" w:eastAsia="Arial" w:hAnsi="Arial" w:cs="Arial"/>
          <w:sz w:val="24"/>
          <w:szCs w:val="24"/>
        </w:rPr>
        <w:t>The applicant may ask the Licensing Authority for advice as to the scope of information to be provided.  The Licensing Authority may levy a charge where more in depth or complex advice and assistance is requested.</w:t>
      </w:r>
    </w:p>
    <w:p w14:paraId="35D2D769" w14:textId="77777777" w:rsidR="00301B61" w:rsidRPr="00301B61" w:rsidRDefault="00301B61" w:rsidP="00301B61">
      <w:pPr>
        <w:ind w:left="100" w:right="-38"/>
        <w:rPr>
          <w:rFonts w:ascii="Arial" w:eastAsia="Arial" w:hAnsi="Arial" w:cs="Arial"/>
          <w:sz w:val="24"/>
          <w:szCs w:val="24"/>
        </w:rPr>
      </w:pPr>
    </w:p>
    <w:p w14:paraId="618C68A9" w14:textId="00422133" w:rsidR="002D00BB" w:rsidRPr="002D00BB" w:rsidRDefault="00470F62" w:rsidP="00470F62">
      <w:pPr>
        <w:ind w:right="-38"/>
        <w:rPr>
          <w:rFonts w:ascii="Arial" w:eastAsia="Arial" w:hAnsi="Arial" w:cs="Arial"/>
          <w:sz w:val="24"/>
          <w:szCs w:val="24"/>
          <w:lang w:val="en-GB"/>
        </w:rPr>
      </w:pPr>
      <w:r>
        <w:rPr>
          <w:rFonts w:ascii="Arial" w:eastAsia="Arial" w:hAnsi="Arial" w:cs="Arial"/>
          <w:sz w:val="24"/>
          <w:szCs w:val="24"/>
          <w:lang w:val="en-GB"/>
        </w:rPr>
        <w:t>1</w:t>
      </w:r>
      <w:r w:rsidR="00C44944">
        <w:rPr>
          <w:rFonts w:ascii="Arial" w:eastAsia="Arial" w:hAnsi="Arial" w:cs="Arial"/>
          <w:sz w:val="24"/>
          <w:szCs w:val="24"/>
          <w:lang w:val="en-GB"/>
        </w:rPr>
        <w:t>2</w:t>
      </w:r>
      <w:r>
        <w:rPr>
          <w:rFonts w:ascii="Arial" w:eastAsia="Arial" w:hAnsi="Arial" w:cs="Arial"/>
          <w:sz w:val="24"/>
          <w:szCs w:val="24"/>
          <w:lang w:val="en-GB"/>
        </w:rPr>
        <w:t xml:space="preserve">.6 </w:t>
      </w:r>
      <w:r w:rsidR="002D00BB" w:rsidRPr="002D00BB">
        <w:rPr>
          <w:rFonts w:ascii="Arial" w:eastAsia="Arial" w:hAnsi="Arial" w:cs="Arial"/>
          <w:sz w:val="24"/>
          <w:szCs w:val="24"/>
          <w:lang w:val="en-GB"/>
        </w:rPr>
        <w:t>In accordance with s153 of the Act, in respect of premises licences the Licensing Authority’s primary obligation is to aim to permit the use of premises for gambling in so far as it thinks to do so is:</w:t>
      </w:r>
    </w:p>
    <w:p w14:paraId="62980B69" w14:textId="77777777" w:rsidR="002D00BB" w:rsidRPr="002D00BB" w:rsidRDefault="002D00BB" w:rsidP="00470F62">
      <w:pPr>
        <w:numPr>
          <w:ilvl w:val="0"/>
          <w:numId w:val="5"/>
        </w:numPr>
        <w:tabs>
          <w:tab w:val="clear" w:pos="720"/>
          <w:tab w:val="num" w:pos="1134"/>
        </w:tabs>
        <w:ind w:left="1134" w:right="-38" w:hanging="567"/>
        <w:rPr>
          <w:rFonts w:ascii="Arial" w:eastAsia="Arial" w:hAnsi="Arial" w:cs="Arial"/>
          <w:sz w:val="24"/>
          <w:szCs w:val="24"/>
          <w:lang w:val="en-GB"/>
        </w:rPr>
      </w:pPr>
      <w:r w:rsidRPr="002D00BB">
        <w:rPr>
          <w:rFonts w:ascii="Arial" w:eastAsia="Arial" w:hAnsi="Arial" w:cs="Arial"/>
          <w:sz w:val="24"/>
          <w:szCs w:val="24"/>
          <w:lang w:val="en-GB"/>
        </w:rPr>
        <w:t>in accordance with relevant codes of practice issued by the Gambling Commission;</w:t>
      </w:r>
    </w:p>
    <w:p w14:paraId="7DFAAA2F" w14:textId="77777777" w:rsidR="002D00BB" w:rsidRPr="002D00BB" w:rsidRDefault="002D00BB" w:rsidP="00470F62">
      <w:pPr>
        <w:numPr>
          <w:ilvl w:val="0"/>
          <w:numId w:val="5"/>
        </w:numPr>
        <w:tabs>
          <w:tab w:val="clear" w:pos="720"/>
          <w:tab w:val="num" w:pos="1134"/>
        </w:tabs>
        <w:ind w:left="1134" w:right="-38" w:hanging="567"/>
        <w:rPr>
          <w:rFonts w:ascii="Arial" w:eastAsia="Arial" w:hAnsi="Arial" w:cs="Arial"/>
          <w:sz w:val="24"/>
          <w:szCs w:val="24"/>
          <w:lang w:val="en-GB"/>
        </w:rPr>
      </w:pPr>
      <w:r w:rsidRPr="002D00BB">
        <w:rPr>
          <w:rFonts w:ascii="Arial" w:eastAsia="Arial" w:hAnsi="Arial" w:cs="Arial"/>
          <w:sz w:val="24"/>
          <w:szCs w:val="24"/>
          <w:lang w:val="en-GB"/>
        </w:rPr>
        <w:t>in accordance with guidance issued by the Gambling Commission;</w:t>
      </w:r>
    </w:p>
    <w:p w14:paraId="145FD49F" w14:textId="77777777" w:rsidR="002D00BB" w:rsidRPr="002D00BB" w:rsidRDefault="002D00BB" w:rsidP="00470F62">
      <w:pPr>
        <w:numPr>
          <w:ilvl w:val="0"/>
          <w:numId w:val="5"/>
        </w:numPr>
        <w:tabs>
          <w:tab w:val="clear" w:pos="720"/>
          <w:tab w:val="num" w:pos="1134"/>
        </w:tabs>
        <w:ind w:left="1134" w:right="-38" w:hanging="567"/>
        <w:rPr>
          <w:rFonts w:ascii="Arial" w:eastAsia="Arial" w:hAnsi="Arial" w:cs="Arial"/>
          <w:sz w:val="24"/>
          <w:szCs w:val="24"/>
          <w:lang w:val="en-GB"/>
        </w:rPr>
      </w:pPr>
      <w:r w:rsidRPr="002D00BB">
        <w:rPr>
          <w:rFonts w:ascii="Arial" w:eastAsia="Arial" w:hAnsi="Arial" w:cs="Arial"/>
          <w:sz w:val="24"/>
          <w:szCs w:val="24"/>
          <w:lang w:val="en-GB"/>
        </w:rPr>
        <w:t>reasonably consistent with the licensing objectives; and</w:t>
      </w:r>
    </w:p>
    <w:p w14:paraId="3B6CA1DE" w14:textId="77777777" w:rsidR="002D00BB" w:rsidRPr="002D00BB" w:rsidRDefault="002D00BB" w:rsidP="00470F62">
      <w:pPr>
        <w:numPr>
          <w:ilvl w:val="0"/>
          <w:numId w:val="5"/>
        </w:numPr>
        <w:tabs>
          <w:tab w:val="clear" w:pos="720"/>
          <w:tab w:val="num" w:pos="1134"/>
        </w:tabs>
        <w:ind w:left="1134" w:right="-38" w:hanging="567"/>
        <w:rPr>
          <w:rFonts w:ascii="Arial" w:eastAsia="Arial" w:hAnsi="Arial" w:cs="Arial"/>
          <w:sz w:val="24"/>
          <w:szCs w:val="24"/>
          <w:lang w:val="en-GB"/>
        </w:rPr>
      </w:pPr>
      <w:r w:rsidRPr="002D00BB">
        <w:rPr>
          <w:rFonts w:ascii="Arial" w:eastAsia="Arial" w:hAnsi="Arial" w:cs="Arial"/>
          <w:sz w:val="24"/>
          <w:szCs w:val="24"/>
          <w:lang w:val="en-GB"/>
        </w:rPr>
        <w:t xml:space="preserve">in accordance with the Licensing Authority’s statement of licensing policy </w:t>
      </w:r>
      <w:r w:rsidRPr="002D00BB">
        <w:rPr>
          <w:rFonts w:ascii="Arial" w:eastAsia="Arial" w:hAnsi="Arial" w:cs="Arial"/>
          <w:sz w:val="24"/>
          <w:szCs w:val="24"/>
          <w:lang w:val="en-GB"/>
        </w:rPr>
        <w:br/>
      </w:r>
    </w:p>
    <w:p w14:paraId="518A8DC6" w14:textId="1D706607" w:rsidR="002D00BB" w:rsidRPr="002D00BB" w:rsidRDefault="00470F62" w:rsidP="00470F62">
      <w:pPr>
        <w:ind w:right="-38"/>
        <w:rPr>
          <w:rFonts w:ascii="Arial" w:eastAsia="Arial" w:hAnsi="Arial" w:cs="Arial"/>
          <w:sz w:val="24"/>
          <w:szCs w:val="24"/>
          <w:lang w:val="en-GB"/>
        </w:rPr>
      </w:pPr>
      <w:r>
        <w:rPr>
          <w:rFonts w:ascii="Arial" w:eastAsia="Arial" w:hAnsi="Arial" w:cs="Arial"/>
          <w:sz w:val="24"/>
          <w:szCs w:val="24"/>
          <w:lang w:val="en-GB"/>
        </w:rPr>
        <w:t>1</w:t>
      </w:r>
      <w:r w:rsidR="00C44944">
        <w:rPr>
          <w:rFonts w:ascii="Arial" w:eastAsia="Arial" w:hAnsi="Arial" w:cs="Arial"/>
          <w:sz w:val="24"/>
          <w:szCs w:val="24"/>
          <w:lang w:val="en-GB"/>
        </w:rPr>
        <w:t>2</w:t>
      </w:r>
      <w:r>
        <w:rPr>
          <w:rFonts w:ascii="Arial" w:eastAsia="Arial" w:hAnsi="Arial" w:cs="Arial"/>
          <w:sz w:val="24"/>
          <w:szCs w:val="24"/>
          <w:lang w:val="en-GB"/>
        </w:rPr>
        <w:t xml:space="preserve">.7 </w:t>
      </w:r>
      <w:r w:rsidR="002D00BB" w:rsidRPr="002D00BB">
        <w:rPr>
          <w:rFonts w:ascii="Arial" w:eastAsia="Arial" w:hAnsi="Arial" w:cs="Arial"/>
          <w:sz w:val="24"/>
          <w:szCs w:val="24"/>
          <w:lang w:val="en-GB"/>
        </w:rPr>
        <w:t>Moral objections or demand for gambling are not valid reasons to reject applications for premises licences nor will unmet demand be used as a criterion for decision making.</w:t>
      </w:r>
      <w:r w:rsidR="002D00BB" w:rsidRPr="002D00BB">
        <w:rPr>
          <w:rFonts w:ascii="Arial" w:eastAsia="Arial" w:hAnsi="Arial" w:cs="Arial"/>
          <w:sz w:val="24"/>
          <w:szCs w:val="24"/>
          <w:lang w:val="en-GB"/>
        </w:rPr>
        <w:br/>
      </w:r>
    </w:p>
    <w:p w14:paraId="4B6DD3C0" w14:textId="2F64179E" w:rsidR="002D00BB" w:rsidRPr="002D00BB" w:rsidRDefault="00470F62" w:rsidP="00470F62">
      <w:pPr>
        <w:ind w:right="-38"/>
        <w:rPr>
          <w:rFonts w:ascii="Arial" w:eastAsia="Arial" w:hAnsi="Arial" w:cs="Arial"/>
          <w:sz w:val="24"/>
          <w:szCs w:val="24"/>
          <w:lang w:val="en-GB"/>
        </w:rPr>
      </w:pPr>
      <w:r>
        <w:rPr>
          <w:rFonts w:ascii="Arial" w:eastAsia="Arial" w:hAnsi="Arial" w:cs="Arial"/>
          <w:sz w:val="24"/>
          <w:szCs w:val="24"/>
          <w:lang w:val="en-GB"/>
        </w:rPr>
        <w:t>1</w:t>
      </w:r>
      <w:r w:rsidR="00C44944">
        <w:rPr>
          <w:rFonts w:ascii="Arial" w:eastAsia="Arial" w:hAnsi="Arial" w:cs="Arial"/>
          <w:sz w:val="24"/>
          <w:szCs w:val="24"/>
          <w:lang w:val="en-GB"/>
        </w:rPr>
        <w:t>2</w:t>
      </w:r>
      <w:r>
        <w:rPr>
          <w:rFonts w:ascii="Arial" w:eastAsia="Arial" w:hAnsi="Arial" w:cs="Arial"/>
          <w:sz w:val="24"/>
          <w:szCs w:val="24"/>
          <w:lang w:val="en-GB"/>
        </w:rPr>
        <w:t xml:space="preserve">.8 </w:t>
      </w:r>
      <w:r w:rsidR="002D00BB" w:rsidRPr="002D00BB">
        <w:rPr>
          <w:rFonts w:ascii="Arial" w:eastAsia="Arial" w:hAnsi="Arial" w:cs="Arial"/>
          <w:sz w:val="24"/>
          <w:szCs w:val="24"/>
          <w:lang w:val="en-GB"/>
        </w:rPr>
        <w:t>Where an application is made to the Licensing Authority for a premises licence, an interested party or responsible authority may make representations in writing to the Licensing Authority.</w:t>
      </w:r>
      <w:r w:rsidR="002D00BB" w:rsidRPr="002D00BB">
        <w:rPr>
          <w:rFonts w:ascii="Arial" w:eastAsia="Arial" w:hAnsi="Arial" w:cs="Arial"/>
          <w:sz w:val="24"/>
          <w:szCs w:val="24"/>
          <w:lang w:val="en-GB"/>
        </w:rPr>
        <w:br/>
      </w:r>
    </w:p>
    <w:p w14:paraId="4F613907" w14:textId="2438AF64" w:rsidR="002D00BB" w:rsidRPr="002D00BB" w:rsidRDefault="00470F62" w:rsidP="00470F62">
      <w:pPr>
        <w:ind w:right="-38"/>
        <w:rPr>
          <w:rFonts w:ascii="Arial" w:eastAsia="Arial" w:hAnsi="Arial" w:cs="Arial"/>
          <w:sz w:val="24"/>
          <w:szCs w:val="24"/>
          <w:lang w:val="en-GB"/>
        </w:rPr>
      </w:pPr>
      <w:r>
        <w:rPr>
          <w:rFonts w:ascii="Arial" w:eastAsia="Arial" w:hAnsi="Arial" w:cs="Arial"/>
          <w:sz w:val="24"/>
          <w:szCs w:val="24"/>
          <w:lang w:val="en-GB"/>
        </w:rPr>
        <w:t>1</w:t>
      </w:r>
      <w:r w:rsidR="00C44944">
        <w:rPr>
          <w:rFonts w:ascii="Arial" w:eastAsia="Arial" w:hAnsi="Arial" w:cs="Arial"/>
          <w:sz w:val="24"/>
          <w:szCs w:val="24"/>
          <w:lang w:val="en-GB"/>
        </w:rPr>
        <w:t>2</w:t>
      </w:r>
      <w:r>
        <w:rPr>
          <w:rFonts w:ascii="Arial" w:eastAsia="Arial" w:hAnsi="Arial" w:cs="Arial"/>
          <w:sz w:val="24"/>
          <w:szCs w:val="24"/>
          <w:lang w:val="en-GB"/>
        </w:rPr>
        <w:t xml:space="preserve">.9  </w:t>
      </w:r>
      <w:r w:rsidR="002D00BB" w:rsidRPr="002D00BB">
        <w:rPr>
          <w:rFonts w:ascii="Arial" w:eastAsia="Arial" w:hAnsi="Arial" w:cs="Arial"/>
          <w:sz w:val="24"/>
          <w:szCs w:val="24"/>
          <w:lang w:val="en-GB"/>
        </w:rPr>
        <w:t>The Licensing Authority must hold a hearing if:</w:t>
      </w:r>
    </w:p>
    <w:p w14:paraId="5FD597EF" w14:textId="77777777" w:rsidR="002D00BB" w:rsidRPr="002D00BB" w:rsidRDefault="002D00BB" w:rsidP="00470F62">
      <w:pPr>
        <w:numPr>
          <w:ilvl w:val="0"/>
          <w:numId w:val="5"/>
        </w:numPr>
        <w:tabs>
          <w:tab w:val="clear" w:pos="720"/>
        </w:tabs>
        <w:ind w:left="1134" w:right="-38" w:hanging="567"/>
        <w:rPr>
          <w:rFonts w:ascii="Arial" w:eastAsia="Arial" w:hAnsi="Arial" w:cs="Arial"/>
          <w:sz w:val="24"/>
          <w:szCs w:val="24"/>
          <w:lang w:val="en-GB"/>
        </w:rPr>
      </w:pPr>
      <w:r w:rsidRPr="002D00BB">
        <w:rPr>
          <w:rFonts w:ascii="Arial" w:eastAsia="Arial" w:hAnsi="Arial" w:cs="Arial"/>
          <w:sz w:val="24"/>
          <w:szCs w:val="24"/>
          <w:lang w:val="en-GB"/>
        </w:rPr>
        <w:t>an interested party or responsible authority has made a representation, and not withdrawn it</w:t>
      </w:r>
    </w:p>
    <w:p w14:paraId="2032963A" w14:textId="77777777" w:rsidR="002D00BB" w:rsidRPr="002D00BB" w:rsidRDefault="002D00BB" w:rsidP="00470F62">
      <w:pPr>
        <w:numPr>
          <w:ilvl w:val="0"/>
          <w:numId w:val="5"/>
        </w:numPr>
        <w:tabs>
          <w:tab w:val="clear" w:pos="720"/>
        </w:tabs>
        <w:ind w:left="1134" w:right="-38" w:hanging="567"/>
        <w:rPr>
          <w:rFonts w:ascii="Arial" w:eastAsia="Arial" w:hAnsi="Arial" w:cs="Arial"/>
          <w:sz w:val="24"/>
          <w:szCs w:val="24"/>
          <w:lang w:val="en-GB"/>
        </w:rPr>
      </w:pPr>
      <w:r w:rsidRPr="002D00BB">
        <w:rPr>
          <w:rFonts w:ascii="Arial" w:eastAsia="Arial" w:hAnsi="Arial" w:cs="Arial"/>
          <w:sz w:val="24"/>
          <w:szCs w:val="24"/>
          <w:lang w:val="en-GB"/>
        </w:rPr>
        <w:lastRenderedPageBreak/>
        <w:t>the Licensing Authority proposes to attach a condition to the licence or</w:t>
      </w:r>
    </w:p>
    <w:p w14:paraId="4FB9DFD9" w14:textId="77777777" w:rsidR="002D00BB" w:rsidRPr="002D00BB" w:rsidRDefault="002D00BB" w:rsidP="00470F62">
      <w:pPr>
        <w:numPr>
          <w:ilvl w:val="0"/>
          <w:numId w:val="5"/>
        </w:numPr>
        <w:tabs>
          <w:tab w:val="clear" w:pos="720"/>
        </w:tabs>
        <w:ind w:left="1134" w:right="-38" w:hanging="567"/>
        <w:rPr>
          <w:rFonts w:ascii="Arial" w:eastAsia="Arial" w:hAnsi="Arial" w:cs="Arial"/>
          <w:sz w:val="24"/>
          <w:szCs w:val="24"/>
          <w:lang w:val="en-GB"/>
        </w:rPr>
      </w:pPr>
      <w:r w:rsidRPr="002D00BB">
        <w:rPr>
          <w:rFonts w:ascii="Arial" w:eastAsia="Arial" w:hAnsi="Arial" w:cs="Arial"/>
          <w:sz w:val="24"/>
          <w:szCs w:val="24"/>
          <w:lang w:val="en-GB"/>
        </w:rPr>
        <w:t>the Licensing Authority proposes to exclude a default condition that would otherwise be attached to the licence.</w:t>
      </w:r>
      <w:r w:rsidRPr="002D00BB">
        <w:rPr>
          <w:rFonts w:ascii="Arial" w:eastAsia="Arial" w:hAnsi="Arial" w:cs="Arial"/>
          <w:sz w:val="24"/>
          <w:szCs w:val="24"/>
          <w:lang w:val="en-GB"/>
        </w:rPr>
        <w:br/>
      </w:r>
    </w:p>
    <w:p w14:paraId="28CD6B30" w14:textId="6C0DDD50" w:rsidR="002D00BB" w:rsidRPr="002D00BB" w:rsidRDefault="00470F62" w:rsidP="00470F62">
      <w:pPr>
        <w:ind w:right="-38"/>
        <w:rPr>
          <w:rFonts w:ascii="Arial" w:eastAsia="Arial" w:hAnsi="Arial" w:cs="Arial"/>
          <w:sz w:val="24"/>
          <w:szCs w:val="24"/>
          <w:lang w:val="en-GB"/>
        </w:rPr>
      </w:pPr>
      <w:r>
        <w:rPr>
          <w:rFonts w:ascii="Arial" w:eastAsia="Arial" w:hAnsi="Arial" w:cs="Arial"/>
          <w:sz w:val="24"/>
          <w:szCs w:val="24"/>
          <w:lang w:val="en-GB"/>
        </w:rPr>
        <w:t>1</w:t>
      </w:r>
      <w:r w:rsidR="00C44944">
        <w:rPr>
          <w:rFonts w:ascii="Arial" w:eastAsia="Arial" w:hAnsi="Arial" w:cs="Arial"/>
          <w:sz w:val="24"/>
          <w:szCs w:val="24"/>
          <w:lang w:val="en-GB"/>
        </w:rPr>
        <w:t>2</w:t>
      </w:r>
      <w:r>
        <w:rPr>
          <w:rFonts w:ascii="Arial" w:eastAsia="Arial" w:hAnsi="Arial" w:cs="Arial"/>
          <w:sz w:val="24"/>
          <w:szCs w:val="24"/>
          <w:lang w:val="en-GB"/>
        </w:rPr>
        <w:t xml:space="preserve">.10 </w:t>
      </w:r>
      <w:r w:rsidR="002D00BB" w:rsidRPr="002D00BB">
        <w:rPr>
          <w:rFonts w:ascii="Arial" w:eastAsia="Arial" w:hAnsi="Arial" w:cs="Arial"/>
          <w:sz w:val="24"/>
          <w:szCs w:val="24"/>
          <w:lang w:val="en-GB"/>
        </w:rPr>
        <w:t>However, the Licensing Authority may determine an application for a premises licence without a hearing with the consent of the applicant and any interested parties or responsible authorities, or if the Licensing Authority thinks that the representations are vexatious, frivolous, or will certainly not influence the Licensing Authority’s determination of the application.</w:t>
      </w:r>
      <w:r w:rsidR="002D00BB" w:rsidRPr="002D00BB">
        <w:rPr>
          <w:rFonts w:ascii="Arial" w:eastAsia="Arial" w:hAnsi="Arial" w:cs="Arial"/>
          <w:sz w:val="24"/>
          <w:szCs w:val="24"/>
          <w:lang w:val="en-GB"/>
        </w:rPr>
        <w:br/>
      </w:r>
    </w:p>
    <w:p w14:paraId="6B95E4BB" w14:textId="1EF26E62" w:rsidR="002D00BB" w:rsidRPr="002D00BB" w:rsidRDefault="009E0638" w:rsidP="009E0638">
      <w:pPr>
        <w:ind w:right="-38"/>
        <w:rPr>
          <w:rFonts w:ascii="Arial" w:eastAsia="Arial" w:hAnsi="Arial" w:cs="Arial"/>
          <w:sz w:val="24"/>
          <w:szCs w:val="24"/>
          <w:lang w:val="en-GB"/>
        </w:rPr>
      </w:pPr>
      <w:r>
        <w:rPr>
          <w:rFonts w:ascii="Arial" w:eastAsia="Arial" w:hAnsi="Arial" w:cs="Arial"/>
          <w:sz w:val="24"/>
          <w:szCs w:val="24"/>
          <w:lang w:val="en-GB"/>
        </w:rPr>
        <w:t>1</w:t>
      </w:r>
      <w:r w:rsidR="00C44944">
        <w:rPr>
          <w:rFonts w:ascii="Arial" w:eastAsia="Arial" w:hAnsi="Arial" w:cs="Arial"/>
          <w:sz w:val="24"/>
          <w:szCs w:val="24"/>
          <w:lang w:val="en-GB"/>
        </w:rPr>
        <w:t>2</w:t>
      </w:r>
      <w:r>
        <w:rPr>
          <w:rFonts w:ascii="Arial" w:eastAsia="Arial" w:hAnsi="Arial" w:cs="Arial"/>
          <w:sz w:val="24"/>
          <w:szCs w:val="24"/>
          <w:lang w:val="en-GB"/>
        </w:rPr>
        <w:t>.11</w:t>
      </w:r>
      <w:r w:rsidR="002D00BB" w:rsidRPr="002D00BB">
        <w:rPr>
          <w:rFonts w:ascii="Arial" w:eastAsia="Arial" w:hAnsi="Arial" w:cs="Arial"/>
          <w:sz w:val="24"/>
          <w:szCs w:val="24"/>
          <w:lang w:val="en-GB"/>
        </w:rPr>
        <w:t>On considering an application for a premises licence (whether at a hearing or not) the Licensing Authority shall either grant it or reject it. Conditions may be attached to premises licences. In so doing the Licensing Authority shall consider each individual application on its merits, to the extent that this is required by law.</w:t>
      </w:r>
      <w:r w:rsidR="002D00BB" w:rsidRPr="002D00BB">
        <w:rPr>
          <w:rFonts w:ascii="Arial" w:eastAsia="Arial" w:hAnsi="Arial" w:cs="Arial"/>
          <w:sz w:val="24"/>
          <w:szCs w:val="24"/>
          <w:lang w:val="en-GB"/>
        </w:rPr>
        <w:br/>
      </w:r>
    </w:p>
    <w:p w14:paraId="7074C108" w14:textId="60DE07EF" w:rsidR="002D00BB" w:rsidRPr="002D00BB" w:rsidRDefault="009E0638" w:rsidP="009E0638">
      <w:pPr>
        <w:ind w:right="-38"/>
        <w:rPr>
          <w:rFonts w:ascii="Arial" w:eastAsia="Arial" w:hAnsi="Arial" w:cs="Arial"/>
          <w:sz w:val="24"/>
          <w:szCs w:val="24"/>
          <w:lang w:val="en-GB"/>
        </w:rPr>
      </w:pPr>
      <w:r>
        <w:rPr>
          <w:rFonts w:ascii="Arial" w:eastAsia="Arial" w:hAnsi="Arial" w:cs="Arial"/>
          <w:sz w:val="24"/>
          <w:szCs w:val="24"/>
          <w:lang w:val="en-GB"/>
        </w:rPr>
        <w:t>1</w:t>
      </w:r>
      <w:r w:rsidR="00C44944">
        <w:rPr>
          <w:rFonts w:ascii="Arial" w:eastAsia="Arial" w:hAnsi="Arial" w:cs="Arial"/>
          <w:sz w:val="24"/>
          <w:szCs w:val="24"/>
          <w:lang w:val="en-GB"/>
        </w:rPr>
        <w:t>2</w:t>
      </w:r>
      <w:r>
        <w:rPr>
          <w:rFonts w:ascii="Arial" w:eastAsia="Arial" w:hAnsi="Arial" w:cs="Arial"/>
          <w:sz w:val="24"/>
          <w:szCs w:val="24"/>
          <w:lang w:val="en-GB"/>
        </w:rPr>
        <w:t xml:space="preserve">.12 </w:t>
      </w:r>
      <w:r w:rsidR="002D00BB" w:rsidRPr="002D00BB">
        <w:rPr>
          <w:rFonts w:ascii="Arial" w:eastAsia="Arial" w:hAnsi="Arial" w:cs="Arial"/>
          <w:sz w:val="24"/>
          <w:szCs w:val="24"/>
          <w:u w:val="single"/>
          <w:lang w:val="en-GB"/>
        </w:rPr>
        <w:t>Definition of “premises”</w:t>
      </w:r>
      <w:r w:rsidR="002D00BB" w:rsidRPr="002D00BB">
        <w:rPr>
          <w:rFonts w:ascii="Arial" w:eastAsia="Arial" w:hAnsi="Arial" w:cs="Arial"/>
          <w:sz w:val="24"/>
          <w:szCs w:val="24"/>
          <w:lang w:val="en-GB"/>
        </w:rPr>
        <w:t xml:space="preserve"> Premises is defined in the Act as  “any place” which also includes “a vessel” or “a vehicle”. A premises can only hold one premises licence, consequently different premises licences cannot apply in respect of one premises at different times. However, it is possible for a single building to hold a number of premises licences if it contains a number of distinct premises within it. This approach has been taken to allow large, multiple unit premises such as a pleasure park, track, or shopping mall to obtain discrete premises licences, where appropriate safeguards are in place. </w:t>
      </w:r>
      <w:r w:rsidR="002D00BB" w:rsidRPr="002D00BB">
        <w:rPr>
          <w:rFonts w:ascii="Arial" w:eastAsia="Arial" w:hAnsi="Arial" w:cs="Arial"/>
          <w:sz w:val="24"/>
          <w:szCs w:val="24"/>
          <w:lang w:val="en-GB"/>
        </w:rPr>
        <w:br/>
      </w:r>
    </w:p>
    <w:p w14:paraId="4A1E4DB6" w14:textId="1E1565A7" w:rsidR="002D00BB" w:rsidRPr="002D00BB" w:rsidRDefault="009E0638" w:rsidP="009E0638">
      <w:pPr>
        <w:ind w:right="-38"/>
        <w:rPr>
          <w:rFonts w:ascii="Arial" w:eastAsia="Arial" w:hAnsi="Arial" w:cs="Arial"/>
          <w:sz w:val="24"/>
          <w:szCs w:val="24"/>
          <w:lang w:val="en-GB"/>
        </w:rPr>
      </w:pPr>
      <w:r>
        <w:rPr>
          <w:rFonts w:ascii="Arial" w:eastAsia="Arial" w:hAnsi="Arial" w:cs="Arial"/>
          <w:sz w:val="24"/>
          <w:szCs w:val="24"/>
          <w:lang w:val="en-GB"/>
        </w:rPr>
        <w:t>1</w:t>
      </w:r>
      <w:r w:rsidR="002F5E42">
        <w:rPr>
          <w:rFonts w:ascii="Arial" w:eastAsia="Arial" w:hAnsi="Arial" w:cs="Arial"/>
          <w:sz w:val="24"/>
          <w:szCs w:val="24"/>
          <w:lang w:val="en-GB"/>
        </w:rPr>
        <w:t>2</w:t>
      </w:r>
      <w:r>
        <w:rPr>
          <w:rFonts w:ascii="Arial" w:eastAsia="Arial" w:hAnsi="Arial" w:cs="Arial"/>
          <w:sz w:val="24"/>
          <w:szCs w:val="24"/>
          <w:lang w:val="en-GB"/>
        </w:rPr>
        <w:t xml:space="preserve">.13 </w:t>
      </w:r>
      <w:r w:rsidR="002D00BB" w:rsidRPr="002D00BB">
        <w:rPr>
          <w:rFonts w:ascii="Arial" w:eastAsia="Arial" w:hAnsi="Arial" w:cs="Arial"/>
          <w:sz w:val="24"/>
          <w:szCs w:val="24"/>
          <w:lang w:val="en-GB"/>
        </w:rPr>
        <w:t>Whether different parts of a building can properly be regarded as being separate premises will be considered at the time of application and will depend on the individual circumstances. However, the Gambling Commission does not consider that areas of a building that are artificially or temporarily separated, for example by ropes or movable partitions, can properly be regarded as different premises.</w:t>
      </w:r>
      <w:r w:rsidR="002D00BB" w:rsidRPr="002D00BB">
        <w:rPr>
          <w:rFonts w:ascii="Arial" w:eastAsia="Arial" w:hAnsi="Arial" w:cs="Arial"/>
          <w:sz w:val="24"/>
          <w:szCs w:val="24"/>
          <w:lang w:val="en-GB"/>
        </w:rPr>
        <w:br/>
      </w:r>
    </w:p>
    <w:p w14:paraId="0D2C9EAA" w14:textId="575E5500" w:rsidR="009E0638" w:rsidRDefault="009E0638" w:rsidP="009E0638">
      <w:pPr>
        <w:ind w:right="-38"/>
        <w:rPr>
          <w:rFonts w:ascii="Arial" w:eastAsia="Arial" w:hAnsi="Arial" w:cs="Arial"/>
          <w:sz w:val="24"/>
          <w:szCs w:val="24"/>
          <w:lang w:val="en-GB"/>
        </w:rPr>
      </w:pPr>
      <w:r>
        <w:rPr>
          <w:rFonts w:ascii="Arial" w:eastAsia="Arial" w:hAnsi="Arial" w:cs="Arial"/>
          <w:sz w:val="24"/>
          <w:szCs w:val="24"/>
          <w:lang w:val="en-GB"/>
        </w:rPr>
        <w:t>1</w:t>
      </w:r>
      <w:r w:rsidR="002F5E42">
        <w:rPr>
          <w:rFonts w:ascii="Arial" w:eastAsia="Arial" w:hAnsi="Arial" w:cs="Arial"/>
          <w:sz w:val="24"/>
          <w:szCs w:val="24"/>
          <w:lang w:val="en-GB"/>
        </w:rPr>
        <w:t>2</w:t>
      </w:r>
      <w:r>
        <w:rPr>
          <w:rFonts w:ascii="Arial" w:eastAsia="Arial" w:hAnsi="Arial" w:cs="Arial"/>
          <w:sz w:val="24"/>
          <w:szCs w:val="24"/>
          <w:lang w:val="en-GB"/>
        </w:rPr>
        <w:t xml:space="preserve">.14 </w:t>
      </w:r>
      <w:r w:rsidR="002D00BB" w:rsidRPr="002D00BB">
        <w:rPr>
          <w:rFonts w:ascii="Arial" w:eastAsia="Arial" w:hAnsi="Arial" w:cs="Arial"/>
          <w:sz w:val="24"/>
          <w:szCs w:val="24"/>
          <w:lang w:val="en-GB"/>
        </w:rPr>
        <w:t>In most cases the expectation is that a single building/plot will be the subject of an application for a licence This Authority will pay particular attention in considering applications for multiple licences for a building and those relating to a discrete part of a building used for other (non-gambling) purposes. In particular this Authority will consider the following matters:</w:t>
      </w:r>
    </w:p>
    <w:p w14:paraId="44ACD992" w14:textId="45B51A37" w:rsidR="009E0638" w:rsidRDefault="00EE7117" w:rsidP="00EE7117">
      <w:pPr>
        <w:pStyle w:val="ListParagraph"/>
        <w:numPr>
          <w:ilvl w:val="0"/>
          <w:numId w:val="28"/>
        </w:numPr>
        <w:ind w:left="1134" w:right="-38" w:hanging="567"/>
        <w:rPr>
          <w:rFonts w:ascii="Arial" w:eastAsia="Arial" w:hAnsi="Arial" w:cs="Arial"/>
          <w:sz w:val="24"/>
          <w:szCs w:val="24"/>
          <w:lang w:val="en-GB"/>
        </w:rPr>
      </w:pPr>
      <w:r>
        <w:rPr>
          <w:rFonts w:ascii="Arial" w:eastAsia="Arial" w:hAnsi="Arial" w:cs="Arial"/>
          <w:sz w:val="24"/>
          <w:szCs w:val="24"/>
          <w:lang w:val="en-GB"/>
        </w:rPr>
        <w:t>T</w:t>
      </w:r>
      <w:r w:rsidR="002D00BB" w:rsidRPr="009E0638">
        <w:rPr>
          <w:rFonts w:ascii="Arial" w:eastAsia="Arial" w:hAnsi="Arial" w:cs="Arial"/>
          <w:sz w:val="24"/>
          <w:szCs w:val="24"/>
          <w:lang w:val="en-GB"/>
        </w:rPr>
        <w:t xml:space="preserve">he third licensing objective seeks to protect children from being harmed by gambling. In practice that means not only preventing them from taking part in gambling, but also preventing them from being in close proximity to gambling. </w:t>
      </w:r>
      <w:r w:rsidR="009E0638" w:rsidRPr="009E0638">
        <w:rPr>
          <w:rFonts w:ascii="Arial" w:eastAsia="Arial" w:hAnsi="Arial" w:cs="Arial"/>
          <w:sz w:val="24"/>
          <w:szCs w:val="24"/>
          <w:lang w:val="en-GB"/>
        </w:rPr>
        <w:t>Therefore,</w:t>
      </w:r>
      <w:r w:rsidR="002D00BB" w:rsidRPr="009E0638">
        <w:rPr>
          <w:rFonts w:ascii="Arial" w:eastAsia="Arial" w:hAnsi="Arial" w:cs="Arial"/>
          <w:sz w:val="24"/>
          <w:szCs w:val="24"/>
          <w:lang w:val="en-GB"/>
        </w:rPr>
        <w:t xml:space="preserve"> premises should be configured so that children are not invited to participate in, have accidental access to, or closely observe gambling where they are prohibited from participating.</w:t>
      </w:r>
    </w:p>
    <w:p w14:paraId="357D22C2" w14:textId="499CDDF3" w:rsidR="009E0638" w:rsidRDefault="002D00BB" w:rsidP="00EE7117">
      <w:pPr>
        <w:pStyle w:val="ListParagraph"/>
        <w:numPr>
          <w:ilvl w:val="0"/>
          <w:numId w:val="28"/>
        </w:numPr>
        <w:ind w:left="1134" w:right="-38" w:hanging="567"/>
        <w:rPr>
          <w:rFonts w:ascii="Arial" w:eastAsia="Arial" w:hAnsi="Arial" w:cs="Arial"/>
          <w:sz w:val="24"/>
          <w:szCs w:val="24"/>
          <w:lang w:val="en-GB"/>
        </w:rPr>
      </w:pPr>
      <w:r w:rsidRPr="009E0638">
        <w:rPr>
          <w:rFonts w:ascii="Arial" w:eastAsia="Arial" w:hAnsi="Arial" w:cs="Arial"/>
          <w:sz w:val="24"/>
          <w:szCs w:val="24"/>
          <w:lang w:val="en-GB"/>
        </w:rPr>
        <w:t>Entrances and exits from parts of the building covered by one or more licences should be separate and identifiable so that the separation of different premises is not compromised and people do not ‘drift’ into a gambling area. In this context it should normally be possible to access the premises without going through another licensed premises or premises with a permit</w:t>
      </w:r>
      <w:r w:rsidR="009E0638">
        <w:rPr>
          <w:rFonts w:ascii="Arial" w:eastAsia="Arial" w:hAnsi="Arial" w:cs="Arial"/>
          <w:sz w:val="24"/>
          <w:szCs w:val="24"/>
          <w:lang w:val="en-GB"/>
        </w:rPr>
        <w:t>.</w:t>
      </w:r>
    </w:p>
    <w:p w14:paraId="3AD0E8EB" w14:textId="77777777" w:rsidR="009E0638" w:rsidRDefault="002D00BB" w:rsidP="00EE7117">
      <w:pPr>
        <w:pStyle w:val="ListParagraph"/>
        <w:numPr>
          <w:ilvl w:val="0"/>
          <w:numId w:val="28"/>
        </w:numPr>
        <w:ind w:left="1134" w:right="-38" w:hanging="567"/>
        <w:rPr>
          <w:rFonts w:ascii="Arial" w:eastAsia="Arial" w:hAnsi="Arial" w:cs="Arial"/>
          <w:sz w:val="24"/>
          <w:szCs w:val="24"/>
          <w:lang w:val="en-GB"/>
        </w:rPr>
      </w:pPr>
      <w:r w:rsidRPr="009E0638">
        <w:rPr>
          <w:rFonts w:ascii="Arial" w:eastAsia="Arial" w:hAnsi="Arial" w:cs="Arial"/>
          <w:sz w:val="24"/>
          <w:szCs w:val="24"/>
          <w:lang w:val="en-GB"/>
        </w:rPr>
        <w:t>Compatibility of the establishments.</w:t>
      </w:r>
    </w:p>
    <w:p w14:paraId="07981810" w14:textId="1D90731D" w:rsidR="002D00BB" w:rsidRPr="009E0638" w:rsidRDefault="002D00BB" w:rsidP="00872DBB">
      <w:pPr>
        <w:pStyle w:val="ListParagraph"/>
        <w:numPr>
          <w:ilvl w:val="0"/>
          <w:numId w:val="28"/>
        </w:numPr>
        <w:ind w:left="1134" w:right="-38" w:hanging="567"/>
        <w:rPr>
          <w:rFonts w:ascii="Arial" w:eastAsia="Arial" w:hAnsi="Arial" w:cs="Arial"/>
          <w:sz w:val="24"/>
          <w:szCs w:val="24"/>
          <w:lang w:val="en-GB"/>
        </w:rPr>
      </w:pPr>
      <w:r w:rsidRPr="009E0638">
        <w:rPr>
          <w:rFonts w:ascii="Arial" w:eastAsia="Arial" w:hAnsi="Arial" w:cs="Arial"/>
          <w:sz w:val="24"/>
          <w:szCs w:val="24"/>
          <w:lang w:val="en-GB"/>
        </w:rPr>
        <w:t>Whether, taken as a whole, the co-location of the licensed premises with other facilities has the effect of creating an arrangement that otherwise would, or should, be prohibited under the Act.</w:t>
      </w:r>
      <w:r w:rsidRPr="009E0638">
        <w:rPr>
          <w:rFonts w:ascii="Arial" w:eastAsia="Arial" w:hAnsi="Arial" w:cs="Arial"/>
          <w:sz w:val="24"/>
          <w:szCs w:val="24"/>
          <w:lang w:val="en-GB"/>
        </w:rPr>
        <w:br/>
      </w:r>
    </w:p>
    <w:p w14:paraId="24CFBE62" w14:textId="0055767B" w:rsidR="009E0638" w:rsidRDefault="009E0638" w:rsidP="009E0638">
      <w:pPr>
        <w:ind w:right="-38"/>
        <w:rPr>
          <w:rFonts w:ascii="Arial" w:eastAsia="Arial" w:hAnsi="Arial" w:cs="Arial"/>
          <w:sz w:val="24"/>
          <w:szCs w:val="24"/>
          <w:lang w:val="en-GB"/>
        </w:rPr>
      </w:pPr>
      <w:r>
        <w:rPr>
          <w:rFonts w:ascii="Arial" w:eastAsia="Arial" w:hAnsi="Arial" w:cs="Arial"/>
          <w:sz w:val="24"/>
          <w:szCs w:val="24"/>
          <w:lang w:val="en-GB"/>
        </w:rPr>
        <w:lastRenderedPageBreak/>
        <w:t>1</w:t>
      </w:r>
      <w:r w:rsidR="002F5E42">
        <w:rPr>
          <w:rFonts w:ascii="Arial" w:eastAsia="Arial" w:hAnsi="Arial" w:cs="Arial"/>
          <w:sz w:val="24"/>
          <w:szCs w:val="24"/>
          <w:lang w:val="en-GB"/>
        </w:rPr>
        <w:t>2</w:t>
      </w:r>
      <w:r>
        <w:rPr>
          <w:rFonts w:ascii="Arial" w:eastAsia="Arial" w:hAnsi="Arial" w:cs="Arial"/>
          <w:sz w:val="24"/>
          <w:szCs w:val="24"/>
          <w:lang w:val="en-GB"/>
        </w:rPr>
        <w:t xml:space="preserve">.15 </w:t>
      </w:r>
      <w:r w:rsidR="002D00BB" w:rsidRPr="002D00BB">
        <w:rPr>
          <w:rFonts w:ascii="Arial" w:eastAsia="Arial" w:hAnsi="Arial" w:cs="Arial"/>
          <w:sz w:val="24"/>
          <w:szCs w:val="24"/>
          <w:lang w:val="en-GB"/>
        </w:rPr>
        <w:t>To assist this Authority in determining whether two or more proposed premises are truly separate, this Authority will ask the following questions:</w:t>
      </w:r>
    </w:p>
    <w:p w14:paraId="05175109" w14:textId="77777777" w:rsidR="009E0638" w:rsidRDefault="002D00BB" w:rsidP="009E0638">
      <w:pPr>
        <w:pStyle w:val="ListParagraph"/>
        <w:numPr>
          <w:ilvl w:val="0"/>
          <w:numId w:val="29"/>
        </w:numPr>
        <w:ind w:left="1134" w:right="-38" w:hanging="567"/>
        <w:rPr>
          <w:rFonts w:ascii="Arial" w:eastAsia="Arial" w:hAnsi="Arial" w:cs="Arial"/>
          <w:sz w:val="24"/>
          <w:szCs w:val="24"/>
          <w:lang w:val="en-GB"/>
        </w:rPr>
      </w:pPr>
      <w:r w:rsidRPr="009E0638">
        <w:rPr>
          <w:rFonts w:ascii="Arial" w:eastAsia="Arial" w:hAnsi="Arial" w:cs="Arial"/>
          <w:sz w:val="24"/>
          <w:szCs w:val="24"/>
          <w:lang w:val="en-GB"/>
        </w:rPr>
        <w:t>Is a separate registration for business rates in place for the premises?</w:t>
      </w:r>
    </w:p>
    <w:p w14:paraId="5DC4C0BD" w14:textId="77777777" w:rsidR="009E0638" w:rsidRDefault="002D00BB" w:rsidP="009E0638">
      <w:pPr>
        <w:pStyle w:val="ListParagraph"/>
        <w:numPr>
          <w:ilvl w:val="0"/>
          <w:numId w:val="29"/>
        </w:numPr>
        <w:ind w:left="1134" w:right="-38" w:hanging="567"/>
        <w:rPr>
          <w:rFonts w:ascii="Arial" w:eastAsia="Arial" w:hAnsi="Arial" w:cs="Arial"/>
          <w:sz w:val="24"/>
          <w:szCs w:val="24"/>
          <w:lang w:val="en-GB"/>
        </w:rPr>
      </w:pPr>
      <w:r w:rsidRPr="009E0638">
        <w:rPr>
          <w:rFonts w:ascii="Arial" w:eastAsia="Arial" w:hAnsi="Arial" w:cs="Arial"/>
          <w:sz w:val="24"/>
          <w:szCs w:val="24"/>
          <w:lang w:val="en-GB"/>
        </w:rPr>
        <w:t>Is the premises’ neighbouring premises owned by the same person or someone else?</w:t>
      </w:r>
    </w:p>
    <w:p w14:paraId="5D4280FE" w14:textId="77777777" w:rsidR="009E0638" w:rsidRDefault="002D00BB" w:rsidP="009E0638">
      <w:pPr>
        <w:pStyle w:val="ListParagraph"/>
        <w:numPr>
          <w:ilvl w:val="0"/>
          <w:numId w:val="29"/>
        </w:numPr>
        <w:ind w:left="1134" w:right="-38" w:hanging="567"/>
        <w:rPr>
          <w:rFonts w:ascii="Arial" w:eastAsia="Arial" w:hAnsi="Arial" w:cs="Arial"/>
          <w:sz w:val="24"/>
          <w:szCs w:val="24"/>
          <w:lang w:val="en-GB"/>
        </w:rPr>
      </w:pPr>
      <w:r w:rsidRPr="009E0638">
        <w:rPr>
          <w:rFonts w:ascii="Arial" w:eastAsia="Arial" w:hAnsi="Arial" w:cs="Arial"/>
          <w:sz w:val="24"/>
          <w:szCs w:val="24"/>
          <w:lang w:val="en-GB"/>
        </w:rPr>
        <w:t>Can each of the premises be accessed from the street or a public passageway?</w:t>
      </w:r>
    </w:p>
    <w:p w14:paraId="70DFC23A" w14:textId="5FF3CA52" w:rsidR="002D00BB" w:rsidRPr="009E0638" w:rsidRDefault="002D00BB" w:rsidP="009E0638">
      <w:pPr>
        <w:pStyle w:val="ListParagraph"/>
        <w:numPr>
          <w:ilvl w:val="0"/>
          <w:numId w:val="29"/>
        </w:numPr>
        <w:ind w:left="1134" w:right="-38" w:hanging="567"/>
        <w:rPr>
          <w:rFonts w:ascii="Arial" w:eastAsia="Arial" w:hAnsi="Arial" w:cs="Arial"/>
          <w:sz w:val="24"/>
          <w:szCs w:val="24"/>
          <w:lang w:val="en-GB"/>
        </w:rPr>
      </w:pPr>
      <w:r w:rsidRPr="009E0638">
        <w:rPr>
          <w:rFonts w:ascii="Arial" w:eastAsia="Arial" w:hAnsi="Arial" w:cs="Arial"/>
          <w:sz w:val="24"/>
          <w:szCs w:val="24"/>
          <w:lang w:val="en-GB"/>
        </w:rPr>
        <w:t>Can the premises only be accessed from any other gambling premises?</w:t>
      </w:r>
      <w:r w:rsidRPr="009E0638">
        <w:rPr>
          <w:rFonts w:ascii="Arial" w:eastAsia="Arial" w:hAnsi="Arial" w:cs="Arial"/>
          <w:sz w:val="24"/>
          <w:szCs w:val="24"/>
          <w:lang w:val="en-GB"/>
        </w:rPr>
        <w:br/>
      </w:r>
    </w:p>
    <w:p w14:paraId="532B0F8C" w14:textId="7741B21C" w:rsidR="002D00BB" w:rsidRPr="002D00BB" w:rsidRDefault="009E0638" w:rsidP="009E0638">
      <w:pPr>
        <w:ind w:right="-38"/>
        <w:rPr>
          <w:rFonts w:ascii="Arial" w:eastAsia="Arial" w:hAnsi="Arial" w:cs="Arial"/>
          <w:sz w:val="24"/>
          <w:szCs w:val="24"/>
          <w:lang w:val="en-GB"/>
        </w:rPr>
      </w:pPr>
      <w:r>
        <w:rPr>
          <w:rFonts w:ascii="Arial" w:eastAsia="Arial" w:hAnsi="Arial" w:cs="Arial"/>
          <w:sz w:val="24"/>
          <w:szCs w:val="24"/>
          <w:lang w:val="en-GB"/>
        </w:rPr>
        <w:t>1</w:t>
      </w:r>
      <w:r w:rsidR="002F5E42">
        <w:rPr>
          <w:rFonts w:ascii="Arial" w:eastAsia="Arial" w:hAnsi="Arial" w:cs="Arial"/>
          <w:sz w:val="24"/>
          <w:szCs w:val="24"/>
          <w:lang w:val="en-GB"/>
        </w:rPr>
        <w:t>2</w:t>
      </w:r>
      <w:r>
        <w:rPr>
          <w:rFonts w:ascii="Arial" w:eastAsia="Arial" w:hAnsi="Arial" w:cs="Arial"/>
          <w:sz w:val="24"/>
          <w:szCs w:val="24"/>
          <w:lang w:val="en-GB"/>
        </w:rPr>
        <w:t xml:space="preserve">.16 </w:t>
      </w:r>
      <w:r w:rsidR="002D00BB" w:rsidRPr="002D00BB">
        <w:rPr>
          <w:rFonts w:ascii="Arial" w:eastAsia="Arial" w:hAnsi="Arial" w:cs="Arial"/>
          <w:sz w:val="24"/>
          <w:szCs w:val="24"/>
          <w:lang w:val="en-GB"/>
        </w:rPr>
        <w:t xml:space="preserve">In addition to the matters laid out above this Authority, when considering the division of existing premises, would expect the partitioning between the two proposed units to be fixed and immovable in nature, full height and not transparent in any part. Where both units are on the same floor it would expect the premises to have separate postal addresses, separate entrance doors and separate trading names. There should be no internal doors allowing customers to move between the premises. </w:t>
      </w:r>
      <w:r w:rsidR="002D00BB" w:rsidRPr="002D00BB">
        <w:rPr>
          <w:rFonts w:ascii="Arial" w:eastAsia="Arial" w:hAnsi="Arial" w:cs="Arial"/>
          <w:sz w:val="24"/>
          <w:szCs w:val="24"/>
          <w:lang w:val="en-GB"/>
        </w:rPr>
        <w:br/>
      </w:r>
    </w:p>
    <w:p w14:paraId="36005E07" w14:textId="702C7061" w:rsidR="002D00BB" w:rsidRPr="002D00BB" w:rsidRDefault="009E0638" w:rsidP="009E0638">
      <w:pPr>
        <w:ind w:right="-38"/>
        <w:rPr>
          <w:rFonts w:ascii="Arial" w:eastAsia="Arial" w:hAnsi="Arial" w:cs="Arial"/>
          <w:sz w:val="24"/>
          <w:szCs w:val="24"/>
          <w:lang w:val="en-GB"/>
        </w:rPr>
      </w:pPr>
      <w:r>
        <w:rPr>
          <w:rFonts w:ascii="Arial" w:eastAsia="Arial" w:hAnsi="Arial" w:cs="Arial"/>
          <w:sz w:val="24"/>
          <w:szCs w:val="24"/>
          <w:lang w:val="en-GB"/>
        </w:rPr>
        <w:t>1</w:t>
      </w:r>
      <w:r w:rsidR="002F5E42">
        <w:rPr>
          <w:rFonts w:ascii="Arial" w:eastAsia="Arial" w:hAnsi="Arial" w:cs="Arial"/>
          <w:sz w:val="24"/>
          <w:szCs w:val="24"/>
          <w:lang w:val="en-GB"/>
        </w:rPr>
        <w:t>2</w:t>
      </w:r>
      <w:r>
        <w:rPr>
          <w:rFonts w:ascii="Arial" w:eastAsia="Arial" w:hAnsi="Arial" w:cs="Arial"/>
          <w:sz w:val="24"/>
          <w:szCs w:val="24"/>
          <w:lang w:val="en-GB"/>
        </w:rPr>
        <w:t xml:space="preserve">.17 </w:t>
      </w:r>
      <w:r w:rsidR="002D00BB" w:rsidRPr="002D00BB">
        <w:rPr>
          <w:rFonts w:ascii="Arial" w:eastAsia="Arial" w:hAnsi="Arial" w:cs="Arial"/>
          <w:sz w:val="24"/>
          <w:szCs w:val="24"/>
          <w:lang w:val="en-GB"/>
        </w:rPr>
        <w:t>A licence to use premises for gambling which have still to be constructed or altered will only be issued where this Authority is satisfied</w:t>
      </w:r>
      <w:r>
        <w:rPr>
          <w:rFonts w:ascii="Arial" w:eastAsia="Arial" w:hAnsi="Arial" w:cs="Arial"/>
          <w:sz w:val="24"/>
          <w:szCs w:val="24"/>
          <w:lang w:val="en-GB"/>
        </w:rPr>
        <w:t>:</w:t>
      </w:r>
      <w:r w:rsidR="002D00BB" w:rsidRPr="002D00BB">
        <w:rPr>
          <w:rFonts w:ascii="Arial" w:eastAsia="Arial" w:hAnsi="Arial" w:cs="Arial"/>
          <w:sz w:val="24"/>
          <w:szCs w:val="24"/>
          <w:lang w:val="en-GB"/>
        </w:rPr>
        <w:br/>
      </w:r>
      <w:r w:rsidR="002D00BB" w:rsidRPr="002D00BB">
        <w:rPr>
          <w:rFonts w:ascii="Arial" w:eastAsia="Arial" w:hAnsi="Arial" w:cs="Arial"/>
          <w:sz w:val="24"/>
          <w:szCs w:val="24"/>
          <w:lang w:val="en-GB"/>
        </w:rPr>
        <w:br/>
        <w:t>(i) that the premises ought to be permitted to be used for gambling; and</w:t>
      </w:r>
      <w:r w:rsidR="002D00BB" w:rsidRPr="002D00BB">
        <w:rPr>
          <w:rFonts w:ascii="Arial" w:eastAsia="Arial" w:hAnsi="Arial" w:cs="Arial"/>
          <w:sz w:val="24"/>
          <w:szCs w:val="24"/>
          <w:lang w:val="en-GB"/>
        </w:rPr>
        <w:br/>
        <w:t>(ii) that appropriate conditions can be put in place to cater for the fact that the premises are not yet in the state in which they ought to be before gambling can take place (e.g. a condition that trading shall not commence until the premises are completed in all respects in accordance with the scale plans that accompanied the application).</w:t>
      </w:r>
      <w:r w:rsidR="002D00BB" w:rsidRPr="002D00BB">
        <w:rPr>
          <w:rFonts w:ascii="Arial" w:eastAsia="Arial" w:hAnsi="Arial" w:cs="Arial"/>
          <w:sz w:val="24"/>
          <w:szCs w:val="24"/>
          <w:lang w:val="en-GB"/>
        </w:rPr>
        <w:br/>
      </w:r>
    </w:p>
    <w:p w14:paraId="47240929" w14:textId="7981B2F8" w:rsidR="002D00BB" w:rsidRPr="002D00BB" w:rsidRDefault="007A20B1" w:rsidP="007A20B1">
      <w:pPr>
        <w:ind w:right="-38"/>
        <w:rPr>
          <w:rFonts w:ascii="Arial" w:eastAsia="Arial" w:hAnsi="Arial" w:cs="Arial"/>
          <w:sz w:val="24"/>
          <w:szCs w:val="24"/>
          <w:lang w:val="en-GB"/>
        </w:rPr>
      </w:pPr>
      <w:r>
        <w:rPr>
          <w:rFonts w:ascii="Arial" w:eastAsia="Arial" w:hAnsi="Arial" w:cs="Arial"/>
          <w:sz w:val="24"/>
          <w:szCs w:val="24"/>
          <w:lang w:val="en-GB"/>
        </w:rPr>
        <w:t>1</w:t>
      </w:r>
      <w:r w:rsidR="002F5E42">
        <w:rPr>
          <w:rFonts w:ascii="Arial" w:eastAsia="Arial" w:hAnsi="Arial" w:cs="Arial"/>
          <w:sz w:val="24"/>
          <w:szCs w:val="24"/>
          <w:lang w:val="en-GB"/>
        </w:rPr>
        <w:t>2</w:t>
      </w:r>
      <w:r>
        <w:rPr>
          <w:rFonts w:ascii="Arial" w:eastAsia="Arial" w:hAnsi="Arial" w:cs="Arial"/>
          <w:sz w:val="24"/>
          <w:szCs w:val="24"/>
          <w:lang w:val="en-GB"/>
        </w:rPr>
        <w:t>.18</w:t>
      </w:r>
      <w:r w:rsidR="002D00BB" w:rsidRPr="002D00BB">
        <w:rPr>
          <w:rFonts w:ascii="Arial" w:eastAsia="Arial" w:hAnsi="Arial" w:cs="Arial"/>
          <w:sz w:val="24"/>
          <w:szCs w:val="24"/>
          <w:lang w:val="en-GB"/>
        </w:rPr>
        <w:t>This Authority will expect that a new application will be made if the plans submitted at the time of the application are changed in any material respect during the construction and fitting out of the premises after the grant of the licence to preserve the rights of interested parties and responsible authorities to make representations.</w:t>
      </w:r>
      <w:r w:rsidR="002D00BB" w:rsidRPr="002D00BB">
        <w:rPr>
          <w:rFonts w:ascii="Arial" w:eastAsia="Arial" w:hAnsi="Arial" w:cs="Arial"/>
          <w:sz w:val="24"/>
          <w:szCs w:val="24"/>
          <w:lang w:val="en-GB"/>
        </w:rPr>
        <w:br/>
      </w:r>
    </w:p>
    <w:p w14:paraId="4C8042D5" w14:textId="610ED8E9" w:rsidR="002D00BB" w:rsidRPr="002D00BB" w:rsidRDefault="007A20B1" w:rsidP="007A20B1">
      <w:pPr>
        <w:ind w:right="-38"/>
        <w:rPr>
          <w:rFonts w:ascii="Arial" w:eastAsia="Arial" w:hAnsi="Arial" w:cs="Arial"/>
          <w:sz w:val="24"/>
          <w:szCs w:val="24"/>
          <w:lang w:val="en-GB"/>
        </w:rPr>
      </w:pPr>
      <w:r>
        <w:rPr>
          <w:rFonts w:ascii="Arial" w:eastAsia="Arial" w:hAnsi="Arial" w:cs="Arial"/>
          <w:sz w:val="24"/>
          <w:szCs w:val="24"/>
          <w:lang w:val="en-GB"/>
        </w:rPr>
        <w:t>1</w:t>
      </w:r>
      <w:r w:rsidR="002F5E42">
        <w:rPr>
          <w:rFonts w:ascii="Arial" w:eastAsia="Arial" w:hAnsi="Arial" w:cs="Arial"/>
          <w:sz w:val="24"/>
          <w:szCs w:val="24"/>
          <w:lang w:val="en-GB"/>
        </w:rPr>
        <w:t>2</w:t>
      </w:r>
      <w:r>
        <w:rPr>
          <w:rFonts w:ascii="Arial" w:eastAsia="Arial" w:hAnsi="Arial" w:cs="Arial"/>
          <w:sz w:val="24"/>
          <w:szCs w:val="24"/>
          <w:lang w:val="en-GB"/>
        </w:rPr>
        <w:t xml:space="preserve">.19 </w:t>
      </w:r>
      <w:r w:rsidR="002D00BB" w:rsidRPr="002D00BB">
        <w:rPr>
          <w:rFonts w:ascii="Arial" w:eastAsia="Arial" w:hAnsi="Arial" w:cs="Arial"/>
          <w:sz w:val="24"/>
          <w:szCs w:val="24"/>
          <w:u w:val="single"/>
          <w:lang w:val="en-GB"/>
        </w:rPr>
        <w:t>Controlling where gaming machines may be played and Plans</w:t>
      </w:r>
      <w:r w:rsidR="002D00BB" w:rsidRPr="002D00BB">
        <w:rPr>
          <w:rFonts w:ascii="Arial" w:eastAsia="Arial" w:hAnsi="Arial" w:cs="Arial"/>
          <w:sz w:val="24"/>
          <w:szCs w:val="24"/>
          <w:lang w:val="en-GB"/>
        </w:rPr>
        <w:t xml:space="preserve"> – The Act and associated regulations set out the regulatory framework for controlling gaming machines. By linking different machine entitlements to different types of premises the framework seeks to ensure the number of machines and levels of stakes and prizes of machines is proportionate to the premises. The Gambling Commission’s social responsibility code within the Licensing Conditions and Codes of Practice (LCCP) requires that gaming machines are only made available in combination with the named non-remote activity of the operating licence. Thus, for example. a premises licensed for the purposes of providing facilities for bingo must operate as such and not merely be a vehicle to offer higher stake and prize gaming machines. Similarly, if an operator applies to divide an existing premises to provide two or more areas for gambling, it is not permissible for all of the gaming machines to which each of the licences brings an entitlement to be grouped together within one of the licensed premises</w:t>
      </w:r>
    </w:p>
    <w:p w14:paraId="6F90D685" w14:textId="77777777" w:rsidR="002D00BB" w:rsidRPr="002D00BB" w:rsidRDefault="002D00BB" w:rsidP="002D00BB">
      <w:pPr>
        <w:ind w:left="100" w:right="-38"/>
        <w:rPr>
          <w:rFonts w:ascii="Arial" w:eastAsia="Arial" w:hAnsi="Arial" w:cs="Arial"/>
          <w:sz w:val="24"/>
          <w:szCs w:val="24"/>
          <w:lang w:val="en-GB"/>
        </w:rPr>
      </w:pPr>
    </w:p>
    <w:p w14:paraId="228290CC" w14:textId="66E4995E" w:rsidR="002D00BB" w:rsidRPr="002D00BB" w:rsidRDefault="00E321DA" w:rsidP="00E321DA">
      <w:pPr>
        <w:ind w:right="-38"/>
        <w:rPr>
          <w:rFonts w:ascii="Arial" w:eastAsia="Arial" w:hAnsi="Arial" w:cs="Arial"/>
          <w:sz w:val="24"/>
          <w:szCs w:val="24"/>
          <w:lang w:val="en-GB"/>
        </w:rPr>
      </w:pPr>
      <w:r>
        <w:rPr>
          <w:rFonts w:ascii="Arial" w:eastAsia="Arial" w:hAnsi="Arial" w:cs="Arial"/>
          <w:sz w:val="24"/>
          <w:szCs w:val="24"/>
          <w:lang w:val="en-GB"/>
        </w:rPr>
        <w:t>1</w:t>
      </w:r>
      <w:r w:rsidR="002F5E42">
        <w:rPr>
          <w:rFonts w:ascii="Arial" w:eastAsia="Arial" w:hAnsi="Arial" w:cs="Arial"/>
          <w:sz w:val="24"/>
          <w:szCs w:val="24"/>
          <w:lang w:val="en-GB"/>
        </w:rPr>
        <w:t>2</w:t>
      </w:r>
      <w:r>
        <w:rPr>
          <w:rFonts w:ascii="Arial" w:eastAsia="Arial" w:hAnsi="Arial" w:cs="Arial"/>
          <w:sz w:val="24"/>
          <w:szCs w:val="24"/>
          <w:lang w:val="en-GB"/>
        </w:rPr>
        <w:t xml:space="preserve">.20 </w:t>
      </w:r>
      <w:r w:rsidR="002D00BB" w:rsidRPr="002D00BB">
        <w:rPr>
          <w:rFonts w:ascii="Arial" w:eastAsia="Arial" w:hAnsi="Arial" w:cs="Arial"/>
          <w:sz w:val="24"/>
          <w:szCs w:val="24"/>
          <w:lang w:val="en-GB"/>
        </w:rPr>
        <w:t xml:space="preserve">In premises licensed for betting, substantive facilities for non-remote betting must be provided if gaming machines are to be made available. The facilities provided must include information that enables customers to access details of events on which bets can be made, make such bets, learn the outcome and collect any </w:t>
      </w:r>
      <w:r w:rsidR="002D00BB" w:rsidRPr="002D00BB">
        <w:rPr>
          <w:rFonts w:ascii="Arial" w:eastAsia="Arial" w:hAnsi="Arial" w:cs="Arial"/>
          <w:sz w:val="24"/>
          <w:szCs w:val="24"/>
          <w:lang w:val="en-GB"/>
        </w:rPr>
        <w:lastRenderedPageBreak/>
        <w:t xml:space="preserve">winnings. Where betting facilities are provided only by machines the number of betting machines must exceed the number of gaming machines made available for use. </w:t>
      </w:r>
      <w:r w:rsidR="002D00BB" w:rsidRPr="002D00BB">
        <w:rPr>
          <w:rFonts w:ascii="Arial" w:eastAsia="Arial" w:hAnsi="Arial" w:cs="Arial"/>
          <w:sz w:val="24"/>
          <w:szCs w:val="24"/>
          <w:lang w:val="en-GB"/>
        </w:rPr>
        <w:br/>
      </w:r>
    </w:p>
    <w:p w14:paraId="05F9ABEB" w14:textId="2E44B1C4" w:rsidR="002D00BB" w:rsidRDefault="00E321DA" w:rsidP="00E321DA">
      <w:pPr>
        <w:ind w:right="-38"/>
        <w:rPr>
          <w:rFonts w:ascii="Arial" w:eastAsia="Arial" w:hAnsi="Arial" w:cs="Arial"/>
          <w:sz w:val="24"/>
          <w:szCs w:val="24"/>
          <w:lang w:val="en-GB"/>
        </w:rPr>
      </w:pPr>
      <w:r>
        <w:rPr>
          <w:rFonts w:ascii="Arial" w:eastAsia="Arial" w:hAnsi="Arial" w:cs="Arial"/>
          <w:sz w:val="24"/>
          <w:szCs w:val="24"/>
          <w:lang w:val="en-GB"/>
        </w:rPr>
        <w:t>1</w:t>
      </w:r>
      <w:r w:rsidR="002F5E42">
        <w:rPr>
          <w:rFonts w:ascii="Arial" w:eastAsia="Arial" w:hAnsi="Arial" w:cs="Arial"/>
          <w:sz w:val="24"/>
          <w:szCs w:val="24"/>
          <w:lang w:val="en-GB"/>
        </w:rPr>
        <w:t>2</w:t>
      </w:r>
      <w:r>
        <w:rPr>
          <w:rFonts w:ascii="Arial" w:eastAsia="Arial" w:hAnsi="Arial" w:cs="Arial"/>
          <w:sz w:val="24"/>
          <w:szCs w:val="24"/>
          <w:lang w:val="en-GB"/>
        </w:rPr>
        <w:t>.21</w:t>
      </w:r>
      <w:r w:rsidR="002D00BB" w:rsidRPr="002D00BB">
        <w:rPr>
          <w:rFonts w:ascii="Arial" w:eastAsia="Arial" w:hAnsi="Arial" w:cs="Arial"/>
          <w:sz w:val="24"/>
          <w:szCs w:val="24"/>
          <w:lang w:val="en-GB"/>
        </w:rPr>
        <w:t xml:space="preserve">In order to ensure that a premises is properly providing the named non-remote activity of the operating licence this Authority will expect all new premises licence applications and all variation applications to be accompanied by a plan that not only complies with the requirements of the legislation but also clearly indicates the area used for the named non-remote gambling activity and any other gambling activity, including the number and position of all machines (both betting machines and gaming machines). </w:t>
      </w:r>
    </w:p>
    <w:p w14:paraId="607A941F" w14:textId="77777777" w:rsidR="00E321DA" w:rsidRPr="002D00BB" w:rsidRDefault="00E321DA" w:rsidP="00E321DA">
      <w:pPr>
        <w:ind w:right="-38"/>
        <w:rPr>
          <w:rFonts w:ascii="Arial" w:eastAsia="Arial" w:hAnsi="Arial" w:cs="Arial"/>
          <w:sz w:val="24"/>
          <w:szCs w:val="24"/>
          <w:lang w:val="en-GB"/>
        </w:rPr>
      </w:pPr>
    </w:p>
    <w:p w14:paraId="564506A0" w14:textId="55663D77" w:rsidR="002D00BB" w:rsidRPr="002D00BB" w:rsidRDefault="00E321DA" w:rsidP="00E321DA">
      <w:pPr>
        <w:ind w:right="-38"/>
        <w:rPr>
          <w:rFonts w:ascii="Arial" w:eastAsia="Arial" w:hAnsi="Arial" w:cs="Arial"/>
          <w:sz w:val="24"/>
          <w:szCs w:val="24"/>
          <w:lang w:val="en-GB"/>
        </w:rPr>
      </w:pPr>
      <w:r>
        <w:rPr>
          <w:rFonts w:ascii="Arial" w:eastAsia="Arial" w:hAnsi="Arial" w:cs="Arial"/>
          <w:sz w:val="24"/>
          <w:szCs w:val="24"/>
          <w:lang w:val="en-GB"/>
        </w:rPr>
        <w:t>1</w:t>
      </w:r>
      <w:r w:rsidR="002F5E42">
        <w:rPr>
          <w:rFonts w:ascii="Arial" w:eastAsia="Arial" w:hAnsi="Arial" w:cs="Arial"/>
          <w:sz w:val="24"/>
          <w:szCs w:val="24"/>
          <w:lang w:val="en-GB"/>
        </w:rPr>
        <w:t>2</w:t>
      </w:r>
      <w:r>
        <w:rPr>
          <w:rFonts w:ascii="Arial" w:eastAsia="Arial" w:hAnsi="Arial" w:cs="Arial"/>
          <w:sz w:val="24"/>
          <w:szCs w:val="24"/>
          <w:lang w:val="en-GB"/>
        </w:rPr>
        <w:t xml:space="preserve">.22 </w:t>
      </w:r>
      <w:r w:rsidR="002D00BB" w:rsidRPr="002D00BB">
        <w:rPr>
          <w:rFonts w:ascii="Arial" w:eastAsia="Arial" w:hAnsi="Arial" w:cs="Arial"/>
          <w:sz w:val="24"/>
          <w:szCs w:val="24"/>
          <w:lang w:val="en-GB"/>
        </w:rPr>
        <w:t>Where the number and/or position of machines are altered this Authority will expect a revised plan to be provided to the Licensing Authority. This revised plan will be held by the Authority but will not be substituted on the licence unless the licence is re-issued following a variation or change of circumstance application.</w:t>
      </w:r>
      <w:r w:rsidR="002D00BB" w:rsidRPr="002D00BB">
        <w:rPr>
          <w:rFonts w:ascii="Arial" w:eastAsia="Arial" w:hAnsi="Arial" w:cs="Arial"/>
          <w:sz w:val="24"/>
          <w:szCs w:val="24"/>
          <w:lang w:val="en-GB"/>
        </w:rPr>
        <w:br/>
      </w:r>
    </w:p>
    <w:p w14:paraId="311C0111" w14:textId="0D13CC82" w:rsidR="002D00BB" w:rsidRPr="002D00BB" w:rsidRDefault="00E321DA" w:rsidP="00E321DA">
      <w:pPr>
        <w:ind w:right="-38"/>
        <w:rPr>
          <w:rFonts w:ascii="Arial" w:eastAsia="Arial" w:hAnsi="Arial" w:cs="Arial"/>
          <w:sz w:val="24"/>
          <w:szCs w:val="24"/>
          <w:lang w:val="en-GB"/>
        </w:rPr>
      </w:pPr>
      <w:r>
        <w:rPr>
          <w:rFonts w:ascii="Arial" w:eastAsia="Arial" w:hAnsi="Arial" w:cs="Arial"/>
          <w:sz w:val="24"/>
          <w:szCs w:val="24"/>
          <w:lang w:val="en-GB"/>
        </w:rPr>
        <w:t>1</w:t>
      </w:r>
      <w:r w:rsidR="002F5E42">
        <w:rPr>
          <w:rFonts w:ascii="Arial" w:eastAsia="Arial" w:hAnsi="Arial" w:cs="Arial"/>
          <w:sz w:val="24"/>
          <w:szCs w:val="24"/>
          <w:lang w:val="en-GB"/>
        </w:rPr>
        <w:t>2</w:t>
      </w:r>
      <w:r>
        <w:rPr>
          <w:rFonts w:ascii="Arial" w:eastAsia="Arial" w:hAnsi="Arial" w:cs="Arial"/>
          <w:sz w:val="24"/>
          <w:szCs w:val="24"/>
          <w:lang w:val="en-GB"/>
        </w:rPr>
        <w:t>.23</w:t>
      </w:r>
      <w:r w:rsidR="002D00BB" w:rsidRPr="002D00BB">
        <w:rPr>
          <w:rFonts w:ascii="Arial" w:eastAsia="Arial" w:hAnsi="Arial" w:cs="Arial"/>
          <w:sz w:val="24"/>
          <w:szCs w:val="24"/>
          <w:u w:val="single"/>
          <w:lang w:val="en-GB"/>
        </w:rPr>
        <w:t>Location</w:t>
      </w:r>
      <w:r w:rsidR="002D00BB" w:rsidRPr="002D00BB">
        <w:rPr>
          <w:rFonts w:ascii="Arial" w:eastAsia="Arial" w:hAnsi="Arial" w:cs="Arial"/>
          <w:sz w:val="24"/>
          <w:szCs w:val="24"/>
          <w:lang w:val="en-GB"/>
        </w:rPr>
        <w:t xml:space="preserve"> - This licensing authority is aware that demand issues cannot be considered with regard to the location of premises but that considerations in terms of the licensing objectives can. When considering an application, particular attention will be paid to the protection of children and vulnerable persons from being harmed or exploited by gambling, as well as to issues of crime and disorder. </w:t>
      </w:r>
      <w:r w:rsidR="002D00BB" w:rsidRPr="002D00BB">
        <w:rPr>
          <w:rFonts w:ascii="Arial" w:eastAsia="Arial" w:hAnsi="Arial" w:cs="Arial"/>
          <w:sz w:val="24"/>
          <w:szCs w:val="24"/>
          <w:lang w:val="en-GB"/>
        </w:rPr>
        <w:br/>
      </w:r>
    </w:p>
    <w:p w14:paraId="1A61B3F5" w14:textId="4E5ED3A5" w:rsidR="002D00BB" w:rsidRPr="002D00BB" w:rsidRDefault="00E321DA" w:rsidP="00E321DA">
      <w:pPr>
        <w:ind w:right="-38"/>
        <w:rPr>
          <w:rFonts w:ascii="Arial" w:eastAsia="Arial" w:hAnsi="Arial" w:cs="Arial"/>
          <w:sz w:val="24"/>
          <w:szCs w:val="24"/>
          <w:lang w:val="en-GB"/>
        </w:rPr>
      </w:pPr>
      <w:r>
        <w:rPr>
          <w:rFonts w:ascii="Arial" w:eastAsia="Arial" w:hAnsi="Arial" w:cs="Arial"/>
          <w:sz w:val="24"/>
          <w:szCs w:val="24"/>
          <w:lang w:val="en-GB"/>
        </w:rPr>
        <w:t>1</w:t>
      </w:r>
      <w:r w:rsidR="0051494E">
        <w:rPr>
          <w:rFonts w:ascii="Arial" w:eastAsia="Arial" w:hAnsi="Arial" w:cs="Arial"/>
          <w:sz w:val="24"/>
          <w:szCs w:val="24"/>
          <w:lang w:val="en-GB"/>
        </w:rPr>
        <w:t>2</w:t>
      </w:r>
      <w:r>
        <w:rPr>
          <w:rFonts w:ascii="Arial" w:eastAsia="Arial" w:hAnsi="Arial" w:cs="Arial"/>
          <w:sz w:val="24"/>
          <w:szCs w:val="24"/>
          <w:lang w:val="en-GB"/>
        </w:rPr>
        <w:t xml:space="preserve">.24 </w:t>
      </w:r>
      <w:r w:rsidR="002D00BB" w:rsidRPr="002D00BB">
        <w:rPr>
          <w:rFonts w:ascii="Arial" w:eastAsia="Arial" w:hAnsi="Arial" w:cs="Arial"/>
          <w:sz w:val="24"/>
          <w:szCs w:val="24"/>
          <w:lang w:val="en-GB"/>
        </w:rPr>
        <w:t xml:space="preserve">This Authority will take specific note of whether an application relates to a premises that is: </w:t>
      </w:r>
      <w:r w:rsidR="002D00BB" w:rsidRPr="002D00BB">
        <w:rPr>
          <w:rFonts w:ascii="Arial" w:eastAsia="Arial" w:hAnsi="Arial" w:cs="Arial"/>
          <w:sz w:val="24"/>
          <w:szCs w:val="24"/>
          <w:lang w:val="en-GB"/>
        </w:rPr>
        <w:br/>
        <w:t xml:space="preserve">•   close to an educational establishment, including colleges and universities; </w:t>
      </w:r>
      <w:r w:rsidR="002D00BB" w:rsidRPr="002D00BB">
        <w:rPr>
          <w:rFonts w:ascii="Arial" w:eastAsia="Arial" w:hAnsi="Arial" w:cs="Arial"/>
          <w:sz w:val="24"/>
          <w:szCs w:val="24"/>
          <w:lang w:val="en-GB"/>
        </w:rPr>
        <w:br/>
        <w:t>•   close to a centre dealing with vulnerable people;</w:t>
      </w:r>
      <w:r w:rsidR="002D00BB" w:rsidRPr="002D00BB">
        <w:rPr>
          <w:rFonts w:ascii="Arial" w:eastAsia="Arial" w:hAnsi="Arial" w:cs="Arial"/>
          <w:sz w:val="24"/>
          <w:szCs w:val="24"/>
          <w:lang w:val="en-GB"/>
        </w:rPr>
        <w:br/>
        <w:t>•   situated in an area of high crime;</w:t>
      </w:r>
      <w:r w:rsidR="002D00BB" w:rsidRPr="002D00BB">
        <w:rPr>
          <w:rFonts w:ascii="Arial" w:eastAsia="Arial" w:hAnsi="Arial" w:cs="Arial"/>
          <w:sz w:val="24"/>
          <w:szCs w:val="24"/>
          <w:lang w:val="en-GB"/>
        </w:rPr>
        <w:br/>
      </w:r>
      <w:bookmarkStart w:id="1" w:name="_Hlk71191800"/>
      <w:r w:rsidR="002D00BB" w:rsidRPr="002D00BB">
        <w:rPr>
          <w:rFonts w:ascii="Arial" w:eastAsia="Arial" w:hAnsi="Arial" w:cs="Arial"/>
          <w:sz w:val="24"/>
          <w:szCs w:val="24"/>
          <w:lang w:val="en-GB"/>
        </w:rPr>
        <w:t>•   situated in an area of deprivation;</w:t>
      </w:r>
      <w:r w:rsidR="002D00BB" w:rsidRPr="002D00BB">
        <w:rPr>
          <w:rFonts w:ascii="Arial" w:eastAsia="Arial" w:hAnsi="Arial" w:cs="Arial"/>
          <w:sz w:val="24"/>
          <w:szCs w:val="24"/>
          <w:lang w:val="en-GB"/>
        </w:rPr>
        <w:br/>
      </w:r>
      <w:bookmarkEnd w:id="1"/>
      <w:r w:rsidR="002D00BB" w:rsidRPr="002D00BB">
        <w:rPr>
          <w:rFonts w:ascii="Arial" w:eastAsia="Arial" w:hAnsi="Arial" w:cs="Arial"/>
          <w:sz w:val="24"/>
          <w:szCs w:val="24"/>
          <w:lang w:val="en-GB"/>
        </w:rPr>
        <w:t xml:space="preserve">•   close to the location of services for children such as libraries and leisure </w:t>
      </w:r>
      <w:r w:rsidR="002D00BB" w:rsidRPr="002D00BB">
        <w:rPr>
          <w:rFonts w:ascii="Arial" w:eastAsia="Arial" w:hAnsi="Arial" w:cs="Arial"/>
          <w:sz w:val="24"/>
          <w:szCs w:val="24"/>
          <w:lang w:val="en-GB"/>
        </w:rPr>
        <w:br/>
        <w:t xml:space="preserve">    centres;</w:t>
      </w:r>
      <w:r w:rsidR="002D00BB" w:rsidRPr="002D00BB">
        <w:rPr>
          <w:rFonts w:ascii="Arial" w:eastAsia="Arial" w:hAnsi="Arial" w:cs="Arial"/>
          <w:sz w:val="24"/>
          <w:szCs w:val="24"/>
          <w:lang w:val="en-GB"/>
        </w:rPr>
        <w:br/>
        <w:t xml:space="preserve">•   close to the location of businesses providing instant access to cash such as </w:t>
      </w:r>
      <w:r w:rsidR="002D00BB" w:rsidRPr="002D00BB">
        <w:rPr>
          <w:rFonts w:ascii="Arial" w:eastAsia="Arial" w:hAnsi="Arial" w:cs="Arial"/>
          <w:sz w:val="24"/>
          <w:szCs w:val="24"/>
          <w:lang w:val="en-GB"/>
        </w:rPr>
        <w:br/>
        <w:t xml:space="preserve">    pay day loans, pawn shops;</w:t>
      </w:r>
      <w:r w:rsidR="002D00BB" w:rsidRPr="002D00BB">
        <w:rPr>
          <w:rFonts w:ascii="Arial" w:eastAsia="Arial" w:hAnsi="Arial" w:cs="Arial"/>
          <w:sz w:val="24"/>
          <w:szCs w:val="24"/>
          <w:lang w:val="en-GB"/>
        </w:rPr>
        <w:br/>
        <w:t xml:space="preserve">•   situated in a residential area where there is a high concentration of families  </w:t>
      </w:r>
      <w:r w:rsidR="002D00BB" w:rsidRPr="002D00BB">
        <w:rPr>
          <w:rFonts w:ascii="Arial" w:eastAsia="Arial" w:hAnsi="Arial" w:cs="Arial"/>
          <w:sz w:val="24"/>
          <w:szCs w:val="24"/>
          <w:lang w:val="en-GB"/>
        </w:rPr>
        <w:br/>
        <w:t xml:space="preserve">    with children.</w:t>
      </w:r>
      <w:r w:rsidR="002D00BB" w:rsidRPr="002D00BB">
        <w:rPr>
          <w:rFonts w:ascii="Arial" w:eastAsia="Arial" w:hAnsi="Arial" w:cs="Arial"/>
          <w:sz w:val="24"/>
          <w:szCs w:val="24"/>
          <w:lang w:val="en-GB"/>
        </w:rPr>
        <w:br/>
      </w:r>
    </w:p>
    <w:p w14:paraId="31417C1F" w14:textId="68166B2B" w:rsidR="002D00BB" w:rsidRDefault="000D1404" w:rsidP="000D1404">
      <w:pPr>
        <w:ind w:right="-38"/>
        <w:rPr>
          <w:rFonts w:ascii="Arial" w:eastAsia="Arial" w:hAnsi="Arial" w:cs="Arial"/>
          <w:sz w:val="24"/>
          <w:szCs w:val="24"/>
          <w:lang w:val="en-GB"/>
        </w:rPr>
      </w:pPr>
      <w:r>
        <w:rPr>
          <w:rFonts w:ascii="Arial" w:eastAsia="Arial" w:hAnsi="Arial" w:cs="Arial"/>
          <w:sz w:val="24"/>
          <w:szCs w:val="24"/>
          <w:lang w:val="en-GB"/>
        </w:rPr>
        <w:t>1</w:t>
      </w:r>
      <w:r w:rsidR="0051494E">
        <w:rPr>
          <w:rFonts w:ascii="Arial" w:eastAsia="Arial" w:hAnsi="Arial" w:cs="Arial"/>
          <w:sz w:val="24"/>
          <w:szCs w:val="24"/>
          <w:lang w:val="en-GB"/>
        </w:rPr>
        <w:t>2</w:t>
      </w:r>
      <w:r>
        <w:rPr>
          <w:rFonts w:ascii="Arial" w:eastAsia="Arial" w:hAnsi="Arial" w:cs="Arial"/>
          <w:sz w:val="24"/>
          <w:szCs w:val="24"/>
          <w:lang w:val="en-GB"/>
        </w:rPr>
        <w:t xml:space="preserve">.25 </w:t>
      </w:r>
      <w:r w:rsidR="002D00BB" w:rsidRPr="002D00BB">
        <w:rPr>
          <w:rFonts w:ascii="Arial" w:eastAsia="Arial" w:hAnsi="Arial" w:cs="Arial"/>
          <w:sz w:val="24"/>
          <w:szCs w:val="24"/>
          <w:u w:val="single"/>
          <w:lang w:val="en-GB"/>
        </w:rPr>
        <w:t>Local Risk Assessments and Local Area Profiles</w:t>
      </w:r>
      <w:r w:rsidR="002D00BB" w:rsidRPr="002D00BB">
        <w:rPr>
          <w:rFonts w:ascii="Arial" w:eastAsia="Arial" w:hAnsi="Arial" w:cs="Arial"/>
          <w:sz w:val="24"/>
          <w:szCs w:val="24"/>
          <w:lang w:val="en-GB"/>
        </w:rPr>
        <w:t xml:space="preserve">  With effect from the 6th April 2016 the Gambling Commission’s social responsibility code within the Licensing Conditions and Codes of Practice (LCCP) requires operators to assess the local risks to the licensing objectives posed by the provisions of gambling facilities at each of their premises and have policies, procedures and control measures to mitigate those risks. Following that date operators must review those assessments when certain triggers are met as laid out in paragraph 1</w:t>
      </w:r>
      <w:r w:rsidR="00A156C3">
        <w:rPr>
          <w:rFonts w:ascii="Arial" w:eastAsia="Arial" w:hAnsi="Arial" w:cs="Arial"/>
          <w:sz w:val="24"/>
          <w:szCs w:val="24"/>
          <w:lang w:val="en-GB"/>
        </w:rPr>
        <w:t>3</w:t>
      </w:r>
      <w:r w:rsidR="002D00BB" w:rsidRPr="002D00BB">
        <w:rPr>
          <w:rFonts w:ascii="Arial" w:eastAsia="Arial" w:hAnsi="Arial" w:cs="Arial"/>
          <w:sz w:val="24"/>
          <w:szCs w:val="24"/>
          <w:lang w:val="en-GB"/>
        </w:rPr>
        <w:t>.2</w:t>
      </w:r>
      <w:r w:rsidR="005A6A68">
        <w:rPr>
          <w:rFonts w:ascii="Arial" w:eastAsia="Arial" w:hAnsi="Arial" w:cs="Arial"/>
          <w:sz w:val="24"/>
          <w:szCs w:val="24"/>
          <w:lang w:val="en-GB"/>
        </w:rPr>
        <w:t>8</w:t>
      </w:r>
      <w:r w:rsidR="002D00BB" w:rsidRPr="002D00BB">
        <w:rPr>
          <w:rFonts w:ascii="Arial" w:eastAsia="Arial" w:hAnsi="Arial" w:cs="Arial"/>
          <w:sz w:val="24"/>
          <w:szCs w:val="24"/>
          <w:lang w:val="en-GB"/>
        </w:rPr>
        <w:t xml:space="preserve"> below. The social responsibility code provision is supplemented by an ordinary code provision indicating that licensees should share their risk assessment with licensing authorities when applying for a premises licence or applying for a variation to existing licensed premises, or otherwise at the request of the licensing authority. </w:t>
      </w:r>
    </w:p>
    <w:p w14:paraId="3F1A2E0F" w14:textId="77777777" w:rsidR="0051494E" w:rsidRDefault="0051494E" w:rsidP="000D1404">
      <w:pPr>
        <w:ind w:right="-38"/>
        <w:rPr>
          <w:rFonts w:ascii="Arial" w:eastAsia="Arial" w:hAnsi="Arial" w:cs="Arial"/>
          <w:sz w:val="24"/>
          <w:szCs w:val="24"/>
          <w:lang w:val="en-GB"/>
        </w:rPr>
      </w:pPr>
    </w:p>
    <w:p w14:paraId="7376CFC3" w14:textId="0366DC9B" w:rsidR="00C57BCF" w:rsidRDefault="000D1404" w:rsidP="000D1404">
      <w:pPr>
        <w:ind w:right="-38"/>
        <w:rPr>
          <w:rFonts w:ascii="Arial" w:eastAsia="Arial" w:hAnsi="Arial" w:cs="Arial"/>
          <w:sz w:val="24"/>
          <w:szCs w:val="24"/>
          <w:lang w:val="en-GB"/>
        </w:rPr>
      </w:pPr>
      <w:r>
        <w:rPr>
          <w:rFonts w:ascii="Arial" w:eastAsia="Arial" w:hAnsi="Arial" w:cs="Arial"/>
          <w:sz w:val="24"/>
          <w:szCs w:val="24"/>
          <w:lang w:val="en-GB"/>
        </w:rPr>
        <w:t>1</w:t>
      </w:r>
      <w:r w:rsidR="0051494E">
        <w:rPr>
          <w:rFonts w:ascii="Arial" w:eastAsia="Arial" w:hAnsi="Arial" w:cs="Arial"/>
          <w:sz w:val="24"/>
          <w:szCs w:val="24"/>
          <w:lang w:val="en-GB"/>
        </w:rPr>
        <w:t>2</w:t>
      </w:r>
      <w:r>
        <w:rPr>
          <w:rFonts w:ascii="Arial" w:eastAsia="Arial" w:hAnsi="Arial" w:cs="Arial"/>
          <w:sz w:val="24"/>
          <w:szCs w:val="24"/>
          <w:lang w:val="en-GB"/>
        </w:rPr>
        <w:t xml:space="preserve">.26 </w:t>
      </w:r>
      <w:r w:rsidR="002D00BB" w:rsidRPr="002D00BB">
        <w:rPr>
          <w:rFonts w:ascii="Arial" w:eastAsia="Arial" w:hAnsi="Arial" w:cs="Arial"/>
          <w:sz w:val="24"/>
          <w:szCs w:val="24"/>
          <w:lang w:val="en-GB"/>
        </w:rPr>
        <w:t>This Authority considers that these local risk assessments are a key component of the overall assessment and management of the local risks. Each locality has its own challenges and in order to assist applicants this Authority has produced</w:t>
      </w:r>
      <w:r w:rsidR="003736FD">
        <w:rPr>
          <w:rFonts w:ascii="Arial" w:eastAsia="Arial" w:hAnsi="Arial" w:cs="Arial"/>
          <w:sz w:val="24"/>
          <w:szCs w:val="24"/>
          <w:lang w:val="en-GB"/>
        </w:rPr>
        <w:br/>
      </w:r>
      <w:r w:rsidR="002D00BB" w:rsidRPr="002D00BB">
        <w:rPr>
          <w:rFonts w:ascii="Arial" w:eastAsia="Arial" w:hAnsi="Arial" w:cs="Arial"/>
          <w:sz w:val="24"/>
          <w:szCs w:val="24"/>
          <w:lang w:val="en-GB"/>
        </w:rPr>
        <w:t xml:space="preserve"> </w:t>
      </w:r>
    </w:p>
    <w:p w14:paraId="2A7DC638" w14:textId="059A3F94" w:rsidR="008A013B" w:rsidRDefault="009D1613" w:rsidP="003736FD">
      <w:pPr>
        <w:tabs>
          <w:tab w:val="center" w:pos="1418"/>
        </w:tabs>
        <w:ind w:left="993" w:right="-38" w:hanging="426"/>
        <w:rPr>
          <w:rFonts w:ascii="Arial" w:eastAsia="Arial" w:hAnsi="Arial" w:cs="Arial"/>
          <w:sz w:val="24"/>
          <w:szCs w:val="24"/>
          <w:lang w:val="en-GB"/>
        </w:rPr>
      </w:pPr>
      <w:r>
        <w:rPr>
          <w:rFonts w:ascii="Arial" w:eastAsia="Arial" w:hAnsi="Arial" w:cs="Arial"/>
          <w:sz w:val="24"/>
          <w:szCs w:val="24"/>
          <w:lang w:val="en-GB"/>
        </w:rPr>
        <w:lastRenderedPageBreak/>
        <w:t>(i</w:t>
      </w:r>
      <w:r w:rsidR="00C57BCF" w:rsidRPr="00C57BCF">
        <w:rPr>
          <w:rFonts w:ascii="Arial" w:eastAsia="Arial" w:hAnsi="Arial" w:cs="Arial"/>
          <w:sz w:val="24"/>
          <w:szCs w:val="24"/>
          <w:lang w:val="en-GB"/>
        </w:rPr>
        <w:t xml:space="preserve">) </w:t>
      </w:r>
      <w:r w:rsidR="00857F16">
        <w:rPr>
          <w:rFonts w:ascii="Arial" w:eastAsia="Arial" w:hAnsi="Arial" w:cs="Arial"/>
          <w:sz w:val="24"/>
          <w:szCs w:val="24"/>
          <w:lang w:val="en-GB"/>
        </w:rPr>
        <w:t xml:space="preserve">  </w:t>
      </w:r>
      <w:r w:rsidR="003736FD">
        <w:rPr>
          <w:rFonts w:ascii="Arial" w:eastAsia="Arial" w:hAnsi="Arial" w:cs="Arial"/>
          <w:sz w:val="24"/>
          <w:szCs w:val="24"/>
          <w:lang w:val="en-GB"/>
        </w:rPr>
        <w:t xml:space="preserve">      </w:t>
      </w:r>
      <w:r w:rsidR="00C57BCF" w:rsidRPr="00C57BCF">
        <w:rPr>
          <w:rFonts w:ascii="Arial" w:eastAsia="Arial" w:hAnsi="Arial" w:cs="Arial"/>
          <w:sz w:val="24"/>
          <w:szCs w:val="24"/>
          <w:lang w:val="en-GB"/>
        </w:rPr>
        <w:t>a map of the borough indicating the location of existing gambling premises</w:t>
      </w:r>
    </w:p>
    <w:p w14:paraId="707D60BA" w14:textId="44BD1C30" w:rsidR="00683277" w:rsidRDefault="009D1613" w:rsidP="003736FD">
      <w:pPr>
        <w:tabs>
          <w:tab w:val="center" w:pos="1418"/>
        </w:tabs>
        <w:ind w:left="1418" w:right="-38" w:hanging="851"/>
        <w:rPr>
          <w:rFonts w:ascii="Arial" w:eastAsia="Arial" w:hAnsi="Arial" w:cs="Arial"/>
          <w:sz w:val="24"/>
          <w:szCs w:val="24"/>
          <w:lang w:val="en-GB"/>
        </w:rPr>
      </w:pPr>
      <w:r>
        <w:rPr>
          <w:rFonts w:ascii="Arial" w:eastAsia="Arial" w:hAnsi="Arial" w:cs="Arial"/>
          <w:sz w:val="24"/>
          <w:szCs w:val="24"/>
          <w:lang w:val="en-GB"/>
        </w:rPr>
        <w:t>(ii</w:t>
      </w:r>
      <w:r w:rsidR="008A013B">
        <w:rPr>
          <w:rFonts w:ascii="Arial" w:eastAsia="Arial" w:hAnsi="Arial" w:cs="Arial"/>
          <w:sz w:val="24"/>
          <w:szCs w:val="24"/>
          <w:lang w:val="en-GB"/>
        </w:rPr>
        <w:t xml:space="preserve">) </w:t>
      </w:r>
      <w:r w:rsidR="00857F16">
        <w:rPr>
          <w:rFonts w:ascii="Arial" w:eastAsia="Arial" w:hAnsi="Arial" w:cs="Arial"/>
          <w:sz w:val="24"/>
          <w:szCs w:val="24"/>
          <w:lang w:val="en-GB"/>
        </w:rPr>
        <w:t xml:space="preserve"> </w:t>
      </w:r>
      <w:r w:rsidR="003736FD">
        <w:rPr>
          <w:rFonts w:ascii="Arial" w:eastAsia="Arial" w:hAnsi="Arial" w:cs="Arial"/>
          <w:sz w:val="24"/>
          <w:szCs w:val="24"/>
          <w:lang w:val="en-GB"/>
        </w:rPr>
        <w:t xml:space="preserve">     </w:t>
      </w:r>
      <w:r w:rsidR="00857F16">
        <w:rPr>
          <w:rFonts w:ascii="Arial" w:eastAsia="Arial" w:hAnsi="Arial" w:cs="Arial"/>
          <w:sz w:val="24"/>
          <w:szCs w:val="24"/>
          <w:lang w:val="en-GB"/>
        </w:rPr>
        <w:t xml:space="preserve"> </w:t>
      </w:r>
      <w:r w:rsidR="008A013B">
        <w:rPr>
          <w:rFonts w:ascii="Arial" w:eastAsia="Arial" w:hAnsi="Arial" w:cs="Arial"/>
          <w:sz w:val="24"/>
          <w:szCs w:val="24"/>
          <w:lang w:val="en-GB"/>
        </w:rPr>
        <w:t xml:space="preserve">a map of the borough indicating the location of </w:t>
      </w:r>
      <w:r w:rsidR="00683277">
        <w:rPr>
          <w:rFonts w:ascii="Arial" w:eastAsia="Arial" w:hAnsi="Arial" w:cs="Arial"/>
          <w:sz w:val="24"/>
          <w:szCs w:val="24"/>
          <w:lang w:val="en-GB"/>
        </w:rPr>
        <w:t>educational establishments and</w:t>
      </w:r>
      <w:r w:rsidR="00C57BCF" w:rsidRPr="00C57BCF">
        <w:rPr>
          <w:rFonts w:ascii="Arial" w:eastAsia="Arial" w:hAnsi="Arial" w:cs="Arial"/>
          <w:sz w:val="24"/>
          <w:szCs w:val="24"/>
          <w:lang w:val="en-GB"/>
        </w:rPr>
        <w:t xml:space="preserve"> youth clubs</w:t>
      </w:r>
      <w:r w:rsidR="00A709AB">
        <w:rPr>
          <w:rFonts w:ascii="Arial" w:eastAsia="Arial" w:hAnsi="Arial" w:cs="Arial"/>
          <w:sz w:val="24"/>
          <w:szCs w:val="24"/>
          <w:lang w:val="en-GB"/>
        </w:rPr>
        <w:t xml:space="preserve"> </w:t>
      </w:r>
    </w:p>
    <w:p w14:paraId="0B5CE310" w14:textId="2A9570DC" w:rsidR="00501B97" w:rsidRDefault="009D1613" w:rsidP="003736FD">
      <w:pPr>
        <w:tabs>
          <w:tab w:val="center" w:pos="1418"/>
        </w:tabs>
        <w:ind w:left="1418" w:right="-38" w:hanging="851"/>
        <w:rPr>
          <w:rFonts w:ascii="Arial" w:eastAsia="Arial" w:hAnsi="Arial" w:cs="Arial"/>
          <w:sz w:val="24"/>
          <w:szCs w:val="24"/>
          <w:lang w:val="en-GB"/>
        </w:rPr>
      </w:pPr>
      <w:r>
        <w:rPr>
          <w:rFonts w:ascii="Arial" w:eastAsia="Arial" w:hAnsi="Arial" w:cs="Arial"/>
          <w:sz w:val="24"/>
          <w:szCs w:val="24"/>
          <w:lang w:val="en-GB"/>
        </w:rPr>
        <w:t xml:space="preserve">(iii) </w:t>
      </w:r>
      <w:r w:rsidR="003736FD">
        <w:rPr>
          <w:rFonts w:ascii="Arial" w:eastAsia="Arial" w:hAnsi="Arial" w:cs="Arial"/>
          <w:sz w:val="24"/>
          <w:szCs w:val="24"/>
          <w:lang w:val="en-GB"/>
        </w:rPr>
        <w:t xml:space="preserve">      </w:t>
      </w:r>
      <w:r w:rsidR="00683277">
        <w:rPr>
          <w:rFonts w:ascii="Arial" w:eastAsia="Arial" w:hAnsi="Arial" w:cs="Arial"/>
          <w:sz w:val="24"/>
          <w:szCs w:val="24"/>
          <w:lang w:val="en-GB"/>
        </w:rPr>
        <w:t xml:space="preserve"> a map of the </w:t>
      </w:r>
      <w:r w:rsidR="00B90E92">
        <w:rPr>
          <w:rFonts w:ascii="Arial" w:eastAsia="Arial" w:hAnsi="Arial" w:cs="Arial"/>
          <w:sz w:val="24"/>
          <w:szCs w:val="24"/>
          <w:lang w:val="en-GB"/>
        </w:rPr>
        <w:t>borough indicating</w:t>
      </w:r>
      <w:r w:rsidR="00B55AA7" w:rsidRPr="00B55AA7">
        <w:t xml:space="preserve"> </w:t>
      </w:r>
      <w:r w:rsidR="00501B97">
        <w:rPr>
          <w:rFonts w:ascii="Arial" w:hAnsi="Arial" w:cs="Arial"/>
          <w:sz w:val="24"/>
          <w:szCs w:val="24"/>
        </w:rPr>
        <w:t xml:space="preserve">the </w:t>
      </w:r>
      <w:r w:rsidR="00A709AB" w:rsidRPr="00B55AA7">
        <w:rPr>
          <w:rFonts w:ascii="Arial" w:eastAsia="Arial" w:hAnsi="Arial" w:cs="Arial"/>
          <w:sz w:val="24"/>
          <w:szCs w:val="24"/>
          <w:lang w:val="en-GB"/>
        </w:rPr>
        <w:t>location</w:t>
      </w:r>
      <w:r w:rsidR="00B55AA7" w:rsidRPr="00B55AA7">
        <w:rPr>
          <w:rFonts w:ascii="Arial" w:eastAsia="Arial" w:hAnsi="Arial" w:cs="Arial"/>
          <w:sz w:val="24"/>
          <w:szCs w:val="24"/>
          <w:lang w:val="en-GB"/>
        </w:rPr>
        <w:t xml:space="preserve"> of community centres, libraries, leisure centres and places of worship</w:t>
      </w:r>
    </w:p>
    <w:p w14:paraId="4FA67A3E" w14:textId="61B5DF87" w:rsidR="00A9187A" w:rsidRDefault="009D1613" w:rsidP="003736FD">
      <w:pPr>
        <w:tabs>
          <w:tab w:val="center" w:pos="1418"/>
        </w:tabs>
        <w:ind w:left="1418" w:right="-38" w:hanging="851"/>
        <w:rPr>
          <w:rFonts w:ascii="Arial" w:eastAsia="Arial" w:hAnsi="Arial" w:cs="Arial"/>
          <w:sz w:val="24"/>
          <w:szCs w:val="24"/>
          <w:lang w:val="en-GB"/>
        </w:rPr>
      </w:pPr>
      <w:r>
        <w:rPr>
          <w:rFonts w:ascii="Arial" w:eastAsia="Arial" w:hAnsi="Arial" w:cs="Arial"/>
          <w:sz w:val="24"/>
          <w:szCs w:val="24"/>
          <w:lang w:val="en-GB"/>
        </w:rPr>
        <w:t>(iv)</w:t>
      </w:r>
      <w:r w:rsidR="009723A0">
        <w:rPr>
          <w:rFonts w:ascii="Arial" w:eastAsia="Arial" w:hAnsi="Arial" w:cs="Arial"/>
          <w:sz w:val="24"/>
          <w:szCs w:val="24"/>
          <w:lang w:val="en-GB"/>
        </w:rPr>
        <w:t xml:space="preserve"> </w:t>
      </w:r>
      <w:r w:rsidR="00857F16">
        <w:rPr>
          <w:rFonts w:ascii="Arial" w:eastAsia="Arial" w:hAnsi="Arial" w:cs="Arial"/>
          <w:sz w:val="24"/>
          <w:szCs w:val="24"/>
          <w:lang w:val="en-GB"/>
        </w:rPr>
        <w:t xml:space="preserve"> </w:t>
      </w:r>
      <w:r w:rsidR="003736FD">
        <w:rPr>
          <w:rFonts w:ascii="Arial" w:eastAsia="Arial" w:hAnsi="Arial" w:cs="Arial"/>
          <w:sz w:val="24"/>
          <w:szCs w:val="24"/>
          <w:lang w:val="en-GB"/>
        </w:rPr>
        <w:t xml:space="preserve">     </w:t>
      </w:r>
      <w:r w:rsidR="009723A0">
        <w:rPr>
          <w:rFonts w:ascii="Arial" w:eastAsia="Arial" w:hAnsi="Arial" w:cs="Arial"/>
          <w:sz w:val="24"/>
          <w:szCs w:val="24"/>
          <w:lang w:val="en-GB"/>
        </w:rPr>
        <w:t>a map of the location of money loan stores</w:t>
      </w:r>
      <w:r>
        <w:rPr>
          <w:rFonts w:ascii="Arial" w:eastAsia="Arial" w:hAnsi="Arial" w:cs="Arial"/>
          <w:sz w:val="24"/>
          <w:szCs w:val="24"/>
          <w:lang w:val="en-GB"/>
        </w:rPr>
        <w:t xml:space="preserve"> and money transfer services</w:t>
      </w:r>
    </w:p>
    <w:p w14:paraId="3C7B9352" w14:textId="1FBC3795" w:rsidR="00A9187A" w:rsidRDefault="00A9187A" w:rsidP="003736FD">
      <w:pPr>
        <w:tabs>
          <w:tab w:val="center" w:pos="1418"/>
        </w:tabs>
        <w:ind w:left="1418" w:right="-38" w:hanging="851"/>
        <w:rPr>
          <w:rFonts w:ascii="Arial" w:eastAsia="Arial" w:hAnsi="Arial" w:cs="Arial"/>
          <w:sz w:val="24"/>
          <w:szCs w:val="24"/>
          <w:lang w:val="en-GB"/>
        </w:rPr>
      </w:pPr>
      <w:r>
        <w:rPr>
          <w:rFonts w:ascii="Arial" w:eastAsia="Arial" w:hAnsi="Arial" w:cs="Arial"/>
          <w:sz w:val="24"/>
          <w:szCs w:val="24"/>
          <w:lang w:val="en-GB"/>
        </w:rPr>
        <w:t xml:space="preserve">(v) </w:t>
      </w:r>
      <w:r w:rsidR="00857F16">
        <w:rPr>
          <w:rFonts w:ascii="Arial" w:eastAsia="Arial" w:hAnsi="Arial" w:cs="Arial"/>
          <w:sz w:val="24"/>
          <w:szCs w:val="24"/>
          <w:lang w:val="en-GB"/>
        </w:rPr>
        <w:t xml:space="preserve">  </w:t>
      </w:r>
      <w:r w:rsidR="003736FD">
        <w:rPr>
          <w:rFonts w:ascii="Arial" w:eastAsia="Arial" w:hAnsi="Arial" w:cs="Arial"/>
          <w:sz w:val="24"/>
          <w:szCs w:val="24"/>
          <w:lang w:val="en-GB"/>
        </w:rPr>
        <w:t xml:space="preserve">     </w:t>
      </w:r>
      <w:r>
        <w:rPr>
          <w:rFonts w:ascii="Arial" w:eastAsia="Arial" w:hAnsi="Arial" w:cs="Arial"/>
          <w:sz w:val="24"/>
          <w:szCs w:val="24"/>
          <w:lang w:val="en-GB"/>
        </w:rPr>
        <w:t>a map showing the location of pawnbrokers</w:t>
      </w:r>
    </w:p>
    <w:p w14:paraId="68F1B7E7" w14:textId="181FB44F" w:rsidR="006F7146" w:rsidRDefault="00A9187A" w:rsidP="003736FD">
      <w:pPr>
        <w:tabs>
          <w:tab w:val="center" w:pos="1418"/>
        </w:tabs>
        <w:ind w:left="1418" w:right="-38" w:hanging="851"/>
        <w:rPr>
          <w:rFonts w:ascii="Arial" w:eastAsia="Arial" w:hAnsi="Arial" w:cs="Arial"/>
          <w:sz w:val="24"/>
          <w:szCs w:val="24"/>
          <w:lang w:val="en-GB"/>
        </w:rPr>
      </w:pPr>
      <w:r>
        <w:rPr>
          <w:rFonts w:ascii="Arial" w:eastAsia="Arial" w:hAnsi="Arial" w:cs="Arial"/>
          <w:sz w:val="24"/>
          <w:szCs w:val="24"/>
          <w:lang w:val="en-GB"/>
        </w:rPr>
        <w:t xml:space="preserve">(vi) </w:t>
      </w:r>
      <w:r w:rsidR="00857F16">
        <w:rPr>
          <w:rFonts w:ascii="Arial" w:eastAsia="Arial" w:hAnsi="Arial" w:cs="Arial"/>
          <w:sz w:val="24"/>
          <w:szCs w:val="24"/>
          <w:lang w:val="en-GB"/>
        </w:rPr>
        <w:t xml:space="preserve">  </w:t>
      </w:r>
      <w:r w:rsidR="003736FD">
        <w:rPr>
          <w:rFonts w:ascii="Arial" w:eastAsia="Arial" w:hAnsi="Arial" w:cs="Arial"/>
          <w:sz w:val="24"/>
          <w:szCs w:val="24"/>
          <w:lang w:val="en-GB"/>
        </w:rPr>
        <w:t xml:space="preserve">     </w:t>
      </w:r>
      <w:r>
        <w:rPr>
          <w:rFonts w:ascii="Arial" w:eastAsia="Arial" w:hAnsi="Arial" w:cs="Arial"/>
          <w:sz w:val="24"/>
          <w:szCs w:val="24"/>
          <w:lang w:val="en-GB"/>
        </w:rPr>
        <w:t xml:space="preserve">a map </w:t>
      </w:r>
      <w:r w:rsidR="009C69B4" w:rsidRPr="00C57BCF">
        <w:rPr>
          <w:rFonts w:ascii="Arial" w:eastAsia="Arial" w:hAnsi="Arial" w:cs="Arial"/>
          <w:sz w:val="24"/>
          <w:szCs w:val="24"/>
          <w:lang w:val="en-GB"/>
        </w:rPr>
        <w:t xml:space="preserve">showing deprivation indices in the borough 2019 by </w:t>
      </w:r>
      <w:r w:rsidR="00962F8A" w:rsidRPr="00C57BCF">
        <w:rPr>
          <w:rFonts w:ascii="Arial" w:eastAsia="Arial" w:hAnsi="Arial" w:cs="Arial"/>
          <w:sz w:val="24"/>
          <w:szCs w:val="24"/>
          <w:lang w:val="en-GB"/>
        </w:rPr>
        <w:t>Lower Layer Super Output Area (LSOA)</w:t>
      </w:r>
      <w:r w:rsidR="00962F8A">
        <w:rPr>
          <w:rFonts w:ascii="Arial" w:eastAsia="Arial" w:hAnsi="Arial" w:cs="Arial"/>
          <w:sz w:val="24"/>
          <w:szCs w:val="24"/>
          <w:lang w:val="en-GB"/>
        </w:rPr>
        <w:t xml:space="preserve"> boundaries</w:t>
      </w:r>
    </w:p>
    <w:p w14:paraId="268E4E9A" w14:textId="11EEB08F" w:rsidR="004D2ADA" w:rsidRDefault="006F7146" w:rsidP="003736FD">
      <w:pPr>
        <w:tabs>
          <w:tab w:val="center" w:pos="1418"/>
        </w:tabs>
        <w:ind w:left="1418" w:right="-38" w:hanging="851"/>
        <w:rPr>
          <w:rFonts w:ascii="Arial" w:eastAsia="Arial" w:hAnsi="Arial" w:cs="Arial"/>
          <w:sz w:val="24"/>
          <w:szCs w:val="24"/>
          <w:lang w:val="en-GB"/>
        </w:rPr>
      </w:pPr>
      <w:r>
        <w:rPr>
          <w:rFonts w:ascii="Arial" w:eastAsia="Arial" w:hAnsi="Arial" w:cs="Arial"/>
          <w:sz w:val="24"/>
          <w:szCs w:val="24"/>
          <w:lang w:val="en-GB"/>
        </w:rPr>
        <w:t xml:space="preserve">(vii) </w:t>
      </w:r>
      <w:r w:rsidR="00857F16">
        <w:rPr>
          <w:rFonts w:ascii="Arial" w:eastAsia="Arial" w:hAnsi="Arial" w:cs="Arial"/>
          <w:sz w:val="24"/>
          <w:szCs w:val="24"/>
          <w:lang w:val="en-GB"/>
        </w:rPr>
        <w:t xml:space="preserve"> </w:t>
      </w:r>
      <w:r w:rsidR="003736FD">
        <w:rPr>
          <w:rFonts w:ascii="Arial" w:eastAsia="Arial" w:hAnsi="Arial" w:cs="Arial"/>
          <w:sz w:val="24"/>
          <w:szCs w:val="24"/>
          <w:lang w:val="en-GB"/>
        </w:rPr>
        <w:t xml:space="preserve">     </w:t>
      </w:r>
      <w:r>
        <w:rPr>
          <w:rFonts w:ascii="Arial" w:eastAsia="Arial" w:hAnsi="Arial" w:cs="Arial"/>
          <w:sz w:val="24"/>
          <w:szCs w:val="24"/>
          <w:lang w:val="en-GB"/>
        </w:rPr>
        <w:t xml:space="preserve">a map showing </w:t>
      </w:r>
      <w:bookmarkStart w:id="2" w:name="_Hlk80603358"/>
      <w:r w:rsidR="001A4E8D">
        <w:rPr>
          <w:rFonts w:ascii="Arial" w:eastAsia="Arial" w:hAnsi="Arial" w:cs="Arial"/>
          <w:sz w:val="24"/>
          <w:szCs w:val="24"/>
          <w:lang w:val="en-GB"/>
        </w:rPr>
        <w:t>recorded incidents of anti-social behaviour in the borough between April 2019 and March 2020</w:t>
      </w:r>
    </w:p>
    <w:p w14:paraId="034447B7" w14:textId="35224803" w:rsidR="004B5A39" w:rsidRDefault="00FF2EAA" w:rsidP="003736FD">
      <w:pPr>
        <w:tabs>
          <w:tab w:val="center" w:pos="1418"/>
        </w:tabs>
        <w:ind w:left="1418" w:right="-38" w:hanging="851"/>
        <w:rPr>
          <w:rFonts w:ascii="Arial" w:eastAsia="Arial" w:hAnsi="Arial" w:cs="Arial"/>
          <w:sz w:val="24"/>
          <w:szCs w:val="24"/>
          <w:lang w:val="en-GB"/>
        </w:rPr>
      </w:pPr>
      <w:r>
        <w:rPr>
          <w:rFonts w:ascii="Arial" w:eastAsia="Arial" w:hAnsi="Arial" w:cs="Arial"/>
          <w:sz w:val="24"/>
          <w:szCs w:val="24"/>
          <w:lang w:val="en-GB"/>
        </w:rPr>
        <w:t xml:space="preserve">(viii) </w:t>
      </w:r>
      <w:r w:rsidR="003736FD">
        <w:rPr>
          <w:rFonts w:ascii="Arial" w:eastAsia="Arial" w:hAnsi="Arial" w:cs="Arial"/>
          <w:sz w:val="24"/>
          <w:szCs w:val="24"/>
          <w:lang w:val="en-GB"/>
        </w:rPr>
        <w:t xml:space="preserve">     </w:t>
      </w:r>
      <w:r w:rsidR="00857F16">
        <w:rPr>
          <w:rFonts w:ascii="Arial" w:eastAsia="Arial" w:hAnsi="Arial" w:cs="Arial"/>
          <w:sz w:val="24"/>
          <w:szCs w:val="24"/>
          <w:lang w:val="en-GB"/>
        </w:rPr>
        <w:t>a</w:t>
      </w:r>
      <w:r w:rsidR="00B67197">
        <w:rPr>
          <w:rFonts w:ascii="Arial" w:eastAsia="Arial" w:hAnsi="Arial" w:cs="Arial"/>
          <w:sz w:val="24"/>
          <w:szCs w:val="24"/>
          <w:lang w:val="en-GB"/>
        </w:rPr>
        <w:t xml:space="preserve"> table indicating </w:t>
      </w:r>
      <w:r w:rsidR="00F644BA">
        <w:rPr>
          <w:rFonts w:ascii="Arial" w:eastAsia="Arial" w:hAnsi="Arial" w:cs="Arial"/>
          <w:sz w:val="24"/>
          <w:szCs w:val="24"/>
          <w:lang w:val="en-GB"/>
        </w:rPr>
        <w:t>deprivation indices by Ward</w:t>
      </w:r>
    </w:p>
    <w:p w14:paraId="4CB3D45F" w14:textId="71415CF3" w:rsidR="003720E8" w:rsidRDefault="004B5A39" w:rsidP="003736FD">
      <w:pPr>
        <w:tabs>
          <w:tab w:val="center" w:pos="1418"/>
        </w:tabs>
        <w:ind w:left="1418" w:right="-38" w:hanging="851"/>
        <w:rPr>
          <w:rFonts w:ascii="Arial" w:eastAsia="Arial" w:hAnsi="Arial" w:cs="Arial"/>
          <w:sz w:val="24"/>
          <w:szCs w:val="24"/>
          <w:lang w:val="en-GB"/>
        </w:rPr>
      </w:pPr>
      <w:r>
        <w:rPr>
          <w:rFonts w:ascii="Arial" w:eastAsia="Arial" w:hAnsi="Arial" w:cs="Arial"/>
          <w:sz w:val="24"/>
          <w:szCs w:val="24"/>
          <w:lang w:val="en-GB"/>
        </w:rPr>
        <w:t xml:space="preserve">(ix) </w:t>
      </w:r>
      <w:r w:rsidR="00857F16">
        <w:rPr>
          <w:rFonts w:ascii="Arial" w:eastAsia="Arial" w:hAnsi="Arial" w:cs="Arial"/>
          <w:sz w:val="24"/>
          <w:szCs w:val="24"/>
          <w:lang w:val="en-GB"/>
        </w:rPr>
        <w:t xml:space="preserve"> </w:t>
      </w:r>
      <w:r w:rsidR="003736FD">
        <w:rPr>
          <w:rFonts w:ascii="Arial" w:eastAsia="Arial" w:hAnsi="Arial" w:cs="Arial"/>
          <w:sz w:val="24"/>
          <w:szCs w:val="24"/>
          <w:lang w:val="en-GB"/>
        </w:rPr>
        <w:t xml:space="preserve">      </w:t>
      </w:r>
      <w:r w:rsidR="00857F16">
        <w:rPr>
          <w:rFonts w:ascii="Arial" w:eastAsia="Arial" w:hAnsi="Arial" w:cs="Arial"/>
          <w:sz w:val="24"/>
          <w:szCs w:val="24"/>
          <w:lang w:val="en-GB"/>
        </w:rPr>
        <w:t xml:space="preserve">a </w:t>
      </w:r>
      <w:r w:rsidR="0075372F">
        <w:rPr>
          <w:rFonts w:ascii="Arial" w:eastAsia="Arial" w:hAnsi="Arial" w:cs="Arial"/>
          <w:sz w:val="24"/>
          <w:szCs w:val="24"/>
          <w:lang w:val="en-GB"/>
        </w:rPr>
        <w:t>table showing the age profile of the borough by Ward</w:t>
      </w:r>
      <w:r w:rsidR="009D1613">
        <w:rPr>
          <w:rFonts w:ascii="Arial" w:eastAsia="Arial" w:hAnsi="Arial" w:cs="Arial"/>
          <w:sz w:val="24"/>
          <w:szCs w:val="24"/>
          <w:lang w:val="en-GB"/>
        </w:rPr>
        <w:br/>
      </w:r>
    </w:p>
    <w:bookmarkEnd w:id="2"/>
    <w:p w14:paraId="255D977C" w14:textId="3230E62A" w:rsidR="008010CD" w:rsidRPr="008010CD" w:rsidRDefault="003736FD" w:rsidP="008010CD">
      <w:pPr>
        <w:ind w:right="-38"/>
        <w:rPr>
          <w:rFonts w:ascii="Arial" w:eastAsia="Arial" w:hAnsi="Arial" w:cs="Arial"/>
          <w:sz w:val="24"/>
          <w:szCs w:val="24"/>
          <w:lang w:val="en-GB"/>
        </w:rPr>
      </w:pPr>
      <w:r>
        <w:rPr>
          <w:rFonts w:ascii="Arial" w:eastAsia="Arial" w:hAnsi="Arial" w:cs="Arial"/>
          <w:sz w:val="24"/>
          <w:szCs w:val="24"/>
          <w:lang w:val="en-GB"/>
        </w:rPr>
        <w:t xml:space="preserve">        </w:t>
      </w:r>
      <w:r w:rsidR="008010CD" w:rsidRPr="008010CD">
        <w:rPr>
          <w:rFonts w:ascii="Arial" w:eastAsia="Arial" w:hAnsi="Arial" w:cs="Arial"/>
          <w:sz w:val="24"/>
          <w:szCs w:val="24"/>
          <w:lang w:val="en-GB"/>
        </w:rPr>
        <w:t xml:space="preserve">This information is attached as Appendix C to this Statement of Principles. The  information will identify the areas deemed to be high, medium and low risk by this Authority and will be updated together with any review of this statement. </w:t>
      </w:r>
      <w:r w:rsidR="0065665F">
        <w:rPr>
          <w:rFonts w:ascii="Arial" w:eastAsia="Arial" w:hAnsi="Arial" w:cs="Arial"/>
          <w:sz w:val="24"/>
          <w:szCs w:val="24"/>
          <w:lang w:val="en-GB"/>
        </w:rPr>
        <w:br/>
      </w:r>
    </w:p>
    <w:p w14:paraId="38437AFE" w14:textId="6760BF49" w:rsidR="002D00BB" w:rsidRDefault="008010CD" w:rsidP="000D1404">
      <w:pPr>
        <w:ind w:right="-38"/>
        <w:rPr>
          <w:rFonts w:ascii="Arial" w:eastAsia="Arial" w:hAnsi="Arial" w:cs="Arial"/>
          <w:sz w:val="24"/>
          <w:szCs w:val="24"/>
          <w:lang w:val="en-GB"/>
        </w:rPr>
      </w:pPr>
      <w:r w:rsidRPr="008010CD">
        <w:rPr>
          <w:rFonts w:ascii="Arial" w:eastAsia="Arial" w:hAnsi="Arial" w:cs="Arial"/>
          <w:sz w:val="24"/>
          <w:szCs w:val="24"/>
          <w:lang w:val="en-GB"/>
        </w:rPr>
        <w:t>12.2</w:t>
      </w:r>
      <w:r w:rsidR="0065665F">
        <w:rPr>
          <w:rFonts w:ascii="Arial" w:eastAsia="Arial" w:hAnsi="Arial" w:cs="Arial"/>
          <w:sz w:val="24"/>
          <w:szCs w:val="24"/>
          <w:lang w:val="en-GB"/>
        </w:rPr>
        <w:t>7</w:t>
      </w:r>
      <w:r w:rsidRPr="008010CD">
        <w:rPr>
          <w:rFonts w:ascii="Arial" w:eastAsia="Arial" w:hAnsi="Arial" w:cs="Arial"/>
          <w:sz w:val="24"/>
          <w:szCs w:val="24"/>
          <w:lang w:val="en-GB"/>
        </w:rPr>
        <w:t xml:space="preserve">  Applicants will also be expected to take note of the information published by </w:t>
      </w:r>
      <w:proofErr w:type="spellStart"/>
      <w:r w:rsidRPr="008010CD">
        <w:rPr>
          <w:rFonts w:ascii="Arial" w:eastAsia="Arial" w:hAnsi="Arial" w:cs="Arial"/>
          <w:sz w:val="24"/>
          <w:szCs w:val="24"/>
          <w:lang w:val="en-GB"/>
        </w:rPr>
        <w:t>GambleAware</w:t>
      </w:r>
      <w:proofErr w:type="spellEnd"/>
      <w:r w:rsidRPr="008010CD">
        <w:rPr>
          <w:rFonts w:ascii="Arial" w:eastAsia="Arial" w:hAnsi="Arial" w:cs="Arial"/>
          <w:sz w:val="24"/>
          <w:szCs w:val="24"/>
          <w:lang w:val="en-GB"/>
        </w:rPr>
        <w:t xml:space="preserve"> via its interactive maps on estimated gambling prevalence and treatment and support usage in the borough.</w:t>
      </w:r>
    </w:p>
    <w:p w14:paraId="29FC4911" w14:textId="77777777" w:rsidR="00D81C05" w:rsidRPr="002D00BB" w:rsidRDefault="00D81C05" w:rsidP="000D1404">
      <w:pPr>
        <w:ind w:right="-38"/>
        <w:rPr>
          <w:rFonts w:ascii="Arial" w:eastAsia="Arial" w:hAnsi="Arial" w:cs="Arial"/>
          <w:sz w:val="24"/>
          <w:szCs w:val="24"/>
          <w:lang w:val="en-GB"/>
        </w:rPr>
      </w:pPr>
    </w:p>
    <w:p w14:paraId="0FD231ED" w14:textId="05973D3F" w:rsidR="002D00BB" w:rsidRPr="002D00BB" w:rsidRDefault="00FA62A4" w:rsidP="00FA62A4">
      <w:pPr>
        <w:ind w:right="-38"/>
        <w:rPr>
          <w:rFonts w:ascii="Arial" w:eastAsia="Arial" w:hAnsi="Arial" w:cs="Arial"/>
          <w:sz w:val="24"/>
          <w:szCs w:val="24"/>
          <w:lang w:val="en-GB"/>
        </w:rPr>
      </w:pPr>
      <w:r>
        <w:rPr>
          <w:rFonts w:ascii="Arial" w:eastAsia="Arial" w:hAnsi="Arial" w:cs="Arial"/>
          <w:sz w:val="24"/>
          <w:szCs w:val="24"/>
          <w:lang w:val="en-GB"/>
        </w:rPr>
        <w:t>1</w:t>
      </w:r>
      <w:r w:rsidR="0051494E">
        <w:rPr>
          <w:rFonts w:ascii="Arial" w:eastAsia="Arial" w:hAnsi="Arial" w:cs="Arial"/>
          <w:sz w:val="24"/>
          <w:szCs w:val="24"/>
          <w:lang w:val="en-GB"/>
        </w:rPr>
        <w:t>2</w:t>
      </w:r>
      <w:r>
        <w:rPr>
          <w:rFonts w:ascii="Arial" w:eastAsia="Arial" w:hAnsi="Arial" w:cs="Arial"/>
          <w:sz w:val="24"/>
          <w:szCs w:val="24"/>
          <w:lang w:val="en-GB"/>
        </w:rPr>
        <w:t>.2</w:t>
      </w:r>
      <w:r w:rsidR="0065665F">
        <w:rPr>
          <w:rFonts w:ascii="Arial" w:eastAsia="Arial" w:hAnsi="Arial" w:cs="Arial"/>
          <w:sz w:val="24"/>
          <w:szCs w:val="24"/>
          <w:lang w:val="en-GB"/>
        </w:rPr>
        <w:t>8</w:t>
      </w:r>
      <w:r>
        <w:rPr>
          <w:rFonts w:ascii="Arial" w:eastAsia="Arial" w:hAnsi="Arial" w:cs="Arial"/>
          <w:sz w:val="24"/>
          <w:szCs w:val="24"/>
          <w:lang w:val="en-GB"/>
        </w:rPr>
        <w:t xml:space="preserve"> </w:t>
      </w:r>
      <w:r w:rsidR="002D00BB" w:rsidRPr="002D00BB">
        <w:rPr>
          <w:rFonts w:ascii="Arial" w:eastAsia="Arial" w:hAnsi="Arial" w:cs="Arial"/>
          <w:sz w:val="24"/>
          <w:szCs w:val="24"/>
          <w:lang w:val="en-GB"/>
        </w:rPr>
        <w:t>This Authority will expect applicants for a new licence to submit the completed assessment with their application. It must identify the risks and state what control mechanisms are to be employed at the premises to ensure that the licensing objectives are being met having regard to the local area profiles produced by this Authority. The assessment must consider at a minimum:</w:t>
      </w:r>
      <w:r w:rsidR="002D00BB" w:rsidRPr="002D00BB">
        <w:rPr>
          <w:rFonts w:ascii="Arial" w:eastAsia="Arial" w:hAnsi="Arial" w:cs="Arial"/>
          <w:sz w:val="24"/>
          <w:szCs w:val="24"/>
          <w:lang w:val="en-GB"/>
        </w:rPr>
        <w:br/>
        <w:t>•    The local area, including but not restricted to the types of premises and</w:t>
      </w:r>
      <w:r w:rsidR="002D00BB" w:rsidRPr="002D00BB">
        <w:rPr>
          <w:rFonts w:ascii="Arial" w:eastAsia="Arial" w:hAnsi="Arial" w:cs="Arial"/>
          <w:sz w:val="24"/>
          <w:szCs w:val="24"/>
          <w:lang w:val="en-GB"/>
        </w:rPr>
        <w:br/>
        <w:t xml:space="preserve">     operation in the area surrounding the gambling premises; the character of </w:t>
      </w:r>
      <w:r w:rsidR="002D00BB" w:rsidRPr="002D00BB">
        <w:rPr>
          <w:rFonts w:ascii="Arial" w:eastAsia="Arial" w:hAnsi="Arial" w:cs="Arial"/>
          <w:sz w:val="24"/>
          <w:szCs w:val="24"/>
          <w:lang w:val="en-GB"/>
        </w:rPr>
        <w:br/>
        <w:t xml:space="preserve">     the area, for example is it predominantly residential or commercial, is it a </w:t>
      </w:r>
      <w:r w:rsidR="002D00BB" w:rsidRPr="002D00BB">
        <w:rPr>
          <w:rFonts w:ascii="Arial" w:eastAsia="Arial" w:hAnsi="Arial" w:cs="Arial"/>
          <w:sz w:val="24"/>
          <w:szCs w:val="24"/>
          <w:lang w:val="en-GB"/>
        </w:rPr>
        <w:br/>
        <w:t xml:space="preserve">     family orientated area; transport links; educational facilities; centres for </w:t>
      </w:r>
      <w:r w:rsidR="002D00BB" w:rsidRPr="002D00BB">
        <w:rPr>
          <w:rFonts w:ascii="Arial" w:eastAsia="Arial" w:hAnsi="Arial" w:cs="Arial"/>
          <w:sz w:val="24"/>
          <w:szCs w:val="24"/>
          <w:lang w:val="en-GB"/>
        </w:rPr>
        <w:br/>
        <w:t xml:space="preserve">     vulnerable people; ethnicity, age, economic makeup of the local community; </w:t>
      </w:r>
      <w:r w:rsidR="002D00BB" w:rsidRPr="002D00BB">
        <w:rPr>
          <w:rFonts w:ascii="Arial" w:eastAsia="Arial" w:hAnsi="Arial" w:cs="Arial"/>
          <w:sz w:val="24"/>
          <w:szCs w:val="24"/>
          <w:lang w:val="en-GB"/>
        </w:rPr>
        <w:br/>
        <w:t xml:space="preserve">     high crime area; high unemployment area; pawn broker/pay day loan </w:t>
      </w:r>
      <w:r w:rsidR="002D00BB" w:rsidRPr="002D00BB">
        <w:rPr>
          <w:rFonts w:ascii="Arial" w:eastAsia="Arial" w:hAnsi="Arial" w:cs="Arial"/>
          <w:sz w:val="24"/>
          <w:szCs w:val="24"/>
          <w:lang w:val="en-GB"/>
        </w:rPr>
        <w:br/>
        <w:t xml:space="preserve">     businesses in the vicinity; other gambling premises in the vicinity</w:t>
      </w:r>
      <w:r w:rsidR="002D00BB" w:rsidRPr="002D00BB">
        <w:rPr>
          <w:rFonts w:ascii="Arial" w:eastAsia="Arial" w:hAnsi="Arial" w:cs="Arial"/>
          <w:sz w:val="24"/>
          <w:szCs w:val="24"/>
          <w:lang w:val="en-GB"/>
        </w:rPr>
        <w:br/>
        <w:t xml:space="preserve">•   The gambling operation, including but not restricted to what gambling </w:t>
      </w:r>
      <w:r w:rsidR="002D00BB" w:rsidRPr="002D00BB">
        <w:rPr>
          <w:rFonts w:ascii="Arial" w:eastAsia="Arial" w:hAnsi="Arial" w:cs="Arial"/>
          <w:sz w:val="24"/>
          <w:szCs w:val="24"/>
          <w:lang w:val="en-GB"/>
        </w:rPr>
        <w:br/>
        <w:t xml:space="preserve">     products it provides in the premises; the staffing levels within the premises; </w:t>
      </w:r>
      <w:r w:rsidR="002D00BB" w:rsidRPr="002D00BB">
        <w:rPr>
          <w:rFonts w:ascii="Arial" w:eastAsia="Arial" w:hAnsi="Arial" w:cs="Arial"/>
          <w:sz w:val="24"/>
          <w:szCs w:val="24"/>
          <w:lang w:val="en-GB"/>
        </w:rPr>
        <w:br/>
        <w:t xml:space="preserve">     the level and requirement for staff training; whether loyalty or account cards </w:t>
      </w:r>
      <w:r w:rsidR="002D00BB" w:rsidRPr="002D00BB">
        <w:rPr>
          <w:rFonts w:ascii="Arial" w:eastAsia="Arial" w:hAnsi="Arial" w:cs="Arial"/>
          <w:sz w:val="24"/>
          <w:szCs w:val="24"/>
          <w:lang w:val="en-GB"/>
        </w:rPr>
        <w:br/>
        <w:t xml:space="preserve">     are used or not; the security and crime preventions arrangements it has in </w:t>
      </w:r>
      <w:r w:rsidR="002D00BB" w:rsidRPr="002D00BB">
        <w:rPr>
          <w:rFonts w:ascii="Arial" w:eastAsia="Arial" w:hAnsi="Arial" w:cs="Arial"/>
          <w:sz w:val="24"/>
          <w:szCs w:val="24"/>
          <w:lang w:val="en-GB"/>
        </w:rPr>
        <w:br/>
        <w:t xml:space="preserve">     place; how it advertises locally and on the premises; the marketing material </w:t>
      </w:r>
      <w:r w:rsidR="002D00BB" w:rsidRPr="002D00BB">
        <w:rPr>
          <w:rFonts w:ascii="Arial" w:eastAsia="Arial" w:hAnsi="Arial" w:cs="Arial"/>
          <w:sz w:val="24"/>
          <w:szCs w:val="24"/>
          <w:lang w:val="en-GB"/>
        </w:rPr>
        <w:br/>
        <w:t xml:space="preserve">     within the premises; the display and provision of information </w:t>
      </w:r>
      <w:r w:rsidR="002D00BB" w:rsidRPr="002D00BB">
        <w:rPr>
          <w:rFonts w:ascii="Arial" w:eastAsia="Arial" w:hAnsi="Arial" w:cs="Arial"/>
          <w:sz w:val="24"/>
          <w:szCs w:val="24"/>
          <w:lang w:val="en-GB"/>
        </w:rPr>
        <w:br/>
        <w:t xml:space="preserve">•   The design and layout of the premises, including but not restricted to </w:t>
      </w:r>
      <w:r w:rsidR="002D00BB" w:rsidRPr="002D00BB">
        <w:rPr>
          <w:rFonts w:ascii="Arial" w:eastAsia="Arial" w:hAnsi="Arial" w:cs="Arial"/>
          <w:sz w:val="24"/>
          <w:szCs w:val="24"/>
          <w:lang w:val="en-GB"/>
        </w:rPr>
        <w:br/>
        <w:t xml:space="preserve">     whether the staff have obstructed views of gaming machines or entrances;</w:t>
      </w:r>
      <w:r w:rsidR="002D00BB" w:rsidRPr="002D00BB">
        <w:rPr>
          <w:rFonts w:ascii="Arial" w:eastAsia="Arial" w:hAnsi="Arial" w:cs="Arial"/>
          <w:sz w:val="24"/>
          <w:szCs w:val="24"/>
          <w:lang w:val="en-GB"/>
        </w:rPr>
        <w:br/>
        <w:t xml:space="preserve">     whether the design is such that children can see gambling taking place.</w:t>
      </w:r>
      <w:r w:rsidR="002D00BB" w:rsidRPr="002D00BB">
        <w:rPr>
          <w:rFonts w:ascii="Arial" w:eastAsia="Arial" w:hAnsi="Arial" w:cs="Arial"/>
          <w:sz w:val="24"/>
          <w:szCs w:val="24"/>
          <w:lang w:val="en-GB"/>
        </w:rPr>
        <w:br/>
        <w:t xml:space="preserve">•    The control mechanisms to be put in place to mitigate the risks e.g. the use </w:t>
      </w:r>
      <w:r w:rsidR="002D00BB" w:rsidRPr="002D00BB">
        <w:rPr>
          <w:rFonts w:ascii="Arial" w:eastAsia="Arial" w:hAnsi="Arial" w:cs="Arial"/>
          <w:sz w:val="24"/>
          <w:szCs w:val="24"/>
          <w:lang w:val="en-GB"/>
        </w:rPr>
        <w:br/>
        <w:t xml:space="preserve">     of CCTV cameras, the provision of magnetic door locks, employment of </w:t>
      </w:r>
      <w:r w:rsidR="002D00BB" w:rsidRPr="002D00BB">
        <w:rPr>
          <w:rFonts w:ascii="Arial" w:eastAsia="Arial" w:hAnsi="Arial" w:cs="Arial"/>
          <w:sz w:val="24"/>
          <w:szCs w:val="24"/>
          <w:lang w:val="en-GB"/>
        </w:rPr>
        <w:br/>
        <w:t xml:space="preserve">     door supervisors, employing a challenge 25 scheme, increased number of </w:t>
      </w:r>
      <w:r w:rsidR="002D00BB" w:rsidRPr="002D00BB">
        <w:rPr>
          <w:rFonts w:ascii="Arial" w:eastAsia="Arial" w:hAnsi="Arial" w:cs="Arial"/>
          <w:sz w:val="24"/>
          <w:szCs w:val="24"/>
          <w:lang w:val="en-GB"/>
        </w:rPr>
        <w:br/>
        <w:t xml:space="preserve">     trained staff.</w:t>
      </w:r>
      <w:r w:rsidR="002D00BB" w:rsidRPr="002D00BB">
        <w:rPr>
          <w:rFonts w:ascii="Arial" w:eastAsia="Arial" w:hAnsi="Arial" w:cs="Arial"/>
          <w:sz w:val="24"/>
          <w:szCs w:val="24"/>
          <w:lang w:val="en-GB"/>
        </w:rPr>
        <w:br/>
      </w:r>
    </w:p>
    <w:p w14:paraId="0DD207CC" w14:textId="161558AE" w:rsidR="002D00BB" w:rsidRPr="002D00BB" w:rsidRDefault="00FA62A4" w:rsidP="00FA62A4">
      <w:pPr>
        <w:ind w:right="-38"/>
        <w:rPr>
          <w:rFonts w:ascii="Arial" w:eastAsia="Arial" w:hAnsi="Arial" w:cs="Arial"/>
          <w:sz w:val="24"/>
          <w:szCs w:val="24"/>
          <w:lang w:val="en-GB"/>
        </w:rPr>
      </w:pPr>
      <w:r>
        <w:rPr>
          <w:rFonts w:ascii="Arial" w:eastAsia="Arial" w:hAnsi="Arial" w:cs="Arial"/>
          <w:sz w:val="24"/>
          <w:szCs w:val="24"/>
          <w:lang w:val="en-GB"/>
        </w:rPr>
        <w:t>1</w:t>
      </w:r>
      <w:r w:rsidR="0051494E">
        <w:rPr>
          <w:rFonts w:ascii="Arial" w:eastAsia="Arial" w:hAnsi="Arial" w:cs="Arial"/>
          <w:sz w:val="24"/>
          <w:szCs w:val="24"/>
          <w:lang w:val="en-GB"/>
        </w:rPr>
        <w:t>2</w:t>
      </w:r>
      <w:r>
        <w:rPr>
          <w:rFonts w:ascii="Arial" w:eastAsia="Arial" w:hAnsi="Arial" w:cs="Arial"/>
          <w:sz w:val="24"/>
          <w:szCs w:val="24"/>
          <w:lang w:val="en-GB"/>
        </w:rPr>
        <w:t>.2</w:t>
      </w:r>
      <w:r w:rsidR="0065665F">
        <w:rPr>
          <w:rFonts w:ascii="Arial" w:eastAsia="Arial" w:hAnsi="Arial" w:cs="Arial"/>
          <w:sz w:val="24"/>
          <w:szCs w:val="24"/>
          <w:lang w:val="en-GB"/>
        </w:rPr>
        <w:t>9</w:t>
      </w:r>
      <w:r>
        <w:rPr>
          <w:rFonts w:ascii="Arial" w:eastAsia="Arial" w:hAnsi="Arial" w:cs="Arial"/>
          <w:sz w:val="24"/>
          <w:szCs w:val="24"/>
          <w:lang w:val="en-GB"/>
        </w:rPr>
        <w:t xml:space="preserve"> </w:t>
      </w:r>
      <w:r w:rsidR="002D00BB" w:rsidRPr="002D00BB">
        <w:rPr>
          <w:rFonts w:ascii="Arial" w:eastAsia="Arial" w:hAnsi="Arial" w:cs="Arial"/>
          <w:sz w:val="24"/>
          <w:szCs w:val="24"/>
          <w:lang w:val="en-GB"/>
        </w:rPr>
        <w:t xml:space="preserve">Operators are required to review their local risk assessments if significant changes in local circumstances occur, when there are significant changes at a licensee’s premises that may affect their mitigation of local risks and when applying for the variation of a licence. The following list sets out what is considered to be significant </w:t>
      </w:r>
      <w:r w:rsidR="002D00BB" w:rsidRPr="002D00BB">
        <w:rPr>
          <w:rFonts w:ascii="Arial" w:eastAsia="Arial" w:hAnsi="Arial" w:cs="Arial"/>
          <w:sz w:val="24"/>
          <w:szCs w:val="24"/>
          <w:lang w:val="en-GB"/>
        </w:rPr>
        <w:lastRenderedPageBreak/>
        <w:t>changes in local circumstances;</w:t>
      </w:r>
      <w:r w:rsidR="002D00BB" w:rsidRPr="002D00BB">
        <w:rPr>
          <w:rFonts w:ascii="Arial" w:eastAsia="Arial" w:hAnsi="Arial" w:cs="Arial"/>
          <w:sz w:val="24"/>
          <w:szCs w:val="24"/>
          <w:lang w:val="en-GB"/>
        </w:rPr>
        <w:br/>
        <w:t xml:space="preserve">•    Any substantial building development or conversion of existing premises in </w:t>
      </w:r>
      <w:r w:rsidR="002D00BB" w:rsidRPr="002D00BB">
        <w:rPr>
          <w:rFonts w:ascii="Arial" w:eastAsia="Arial" w:hAnsi="Arial" w:cs="Arial"/>
          <w:sz w:val="24"/>
          <w:szCs w:val="24"/>
          <w:lang w:val="en-GB"/>
        </w:rPr>
        <w:br/>
        <w:t xml:space="preserve">     the local area which may increase or decrease the number of visitors.</w:t>
      </w:r>
      <w:r w:rsidR="002D00BB" w:rsidRPr="002D00BB">
        <w:rPr>
          <w:rFonts w:ascii="Arial" w:eastAsia="Arial" w:hAnsi="Arial" w:cs="Arial"/>
          <w:sz w:val="24"/>
          <w:szCs w:val="24"/>
          <w:lang w:val="en-GB"/>
        </w:rPr>
        <w:br/>
        <w:t>•    A new pay day loan or pawn broker opens in the local area</w:t>
      </w:r>
      <w:r w:rsidR="002D00BB" w:rsidRPr="002D00BB">
        <w:rPr>
          <w:rFonts w:ascii="Arial" w:eastAsia="Arial" w:hAnsi="Arial" w:cs="Arial"/>
          <w:sz w:val="24"/>
          <w:szCs w:val="24"/>
          <w:lang w:val="en-GB"/>
        </w:rPr>
        <w:br/>
        <w:t xml:space="preserve">•    Relevant significant changes are made to the provision, location and/or </w:t>
      </w:r>
      <w:r w:rsidR="002D00BB" w:rsidRPr="002D00BB">
        <w:rPr>
          <w:rFonts w:ascii="Arial" w:eastAsia="Arial" w:hAnsi="Arial" w:cs="Arial"/>
          <w:sz w:val="24"/>
          <w:szCs w:val="24"/>
          <w:lang w:val="en-GB"/>
        </w:rPr>
        <w:br/>
        <w:t xml:space="preserve">     timings of public transport in the vicinity of the premises e.g. extension of </w:t>
      </w:r>
      <w:r w:rsidR="002D00BB" w:rsidRPr="002D00BB">
        <w:rPr>
          <w:rFonts w:ascii="Arial" w:eastAsia="Arial" w:hAnsi="Arial" w:cs="Arial"/>
          <w:sz w:val="24"/>
          <w:szCs w:val="24"/>
          <w:lang w:val="en-GB"/>
        </w:rPr>
        <w:br/>
        <w:t xml:space="preserve">     London Underground Services or the re-location of a bus stop used by </w:t>
      </w:r>
      <w:r w:rsidR="002D00BB" w:rsidRPr="002D00BB">
        <w:rPr>
          <w:rFonts w:ascii="Arial" w:eastAsia="Arial" w:hAnsi="Arial" w:cs="Arial"/>
          <w:sz w:val="24"/>
          <w:szCs w:val="24"/>
          <w:lang w:val="en-GB"/>
        </w:rPr>
        <w:br/>
        <w:t xml:space="preserve">     children</w:t>
      </w:r>
      <w:r w:rsidR="002D00BB" w:rsidRPr="002D00BB">
        <w:rPr>
          <w:rFonts w:ascii="Arial" w:eastAsia="Arial" w:hAnsi="Arial" w:cs="Arial"/>
          <w:sz w:val="24"/>
          <w:szCs w:val="24"/>
          <w:lang w:val="en-GB"/>
        </w:rPr>
        <w:br/>
        <w:t xml:space="preserve">•    An increase in educational facilities in the local area, e.g. the opening of </w:t>
      </w:r>
      <w:r w:rsidR="002D00BB" w:rsidRPr="002D00BB">
        <w:rPr>
          <w:rFonts w:ascii="Arial" w:eastAsia="Arial" w:hAnsi="Arial" w:cs="Arial"/>
          <w:sz w:val="24"/>
          <w:szCs w:val="24"/>
          <w:lang w:val="en-GB"/>
        </w:rPr>
        <w:br/>
        <w:t xml:space="preserve">     new schools/colleges or the extension of an existing establishment</w:t>
      </w:r>
      <w:r w:rsidR="002D00BB" w:rsidRPr="002D00BB">
        <w:rPr>
          <w:rFonts w:ascii="Arial" w:eastAsia="Arial" w:hAnsi="Arial" w:cs="Arial"/>
          <w:sz w:val="24"/>
          <w:szCs w:val="24"/>
          <w:lang w:val="en-GB"/>
        </w:rPr>
        <w:br/>
        <w:t>•    The local area is identified as a crime hotspot by the police and/or Licensing</w:t>
      </w:r>
      <w:r w:rsidR="002D00BB" w:rsidRPr="002D00BB">
        <w:rPr>
          <w:rFonts w:ascii="Arial" w:eastAsia="Arial" w:hAnsi="Arial" w:cs="Arial"/>
          <w:sz w:val="24"/>
          <w:szCs w:val="24"/>
          <w:lang w:val="en-GB"/>
        </w:rPr>
        <w:br/>
        <w:t xml:space="preserve">      Authority</w:t>
      </w:r>
      <w:r w:rsidR="002D00BB" w:rsidRPr="002D00BB">
        <w:rPr>
          <w:rFonts w:ascii="Arial" w:eastAsia="Arial" w:hAnsi="Arial" w:cs="Arial"/>
          <w:sz w:val="24"/>
          <w:szCs w:val="24"/>
          <w:lang w:val="en-GB"/>
        </w:rPr>
        <w:br/>
        <w:t xml:space="preserve">•    Any vulnerable group is identified by the Licensing Authority or venues </w:t>
      </w:r>
      <w:r w:rsidR="002D00BB" w:rsidRPr="002D00BB">
        <w:rPr>
          <w:rFonts w:ascii="Arial" w:eastAsia="Arial" w:hAnsi="Arial" w:cs="Arial"/>
          <w:sz w:val="24"/>
          <w:szCs w:val="24"/>
          <w:lang w:val="en-GB"/>
        </w:rPr>
        <w:br/>
        <w:t xml:space="preserve">     relating to those vulnerable groups are opened in proximity to gambling </w:t>
      </w:r>
      <w:r w:rsidR="002D00BB" w:rsidRPr="002D00BB">
        <w:rPr>
          <w:rFonts w:ascii="Arial" w:eastAsia="Arial" w:hAnsi="Arial" w:cs="Arial"/>
          <w:sz w:val="24"/>
          <w:szCs w:val="24"/>
          <w:lang w:val="en-GB"/>
        </w:rPr>
        <w:br/>
        <w:t xml:space="preserve">     premises</w:t>
      </w:r>
      <w:r w:rsidR="002D00BB" w:rsidRPr="002D00BB">
        <w:rPr>
          <w:rFonts w:ascii="Arial" w:eastAsia="Arial" w:hAnsi="Arial" w:cs="Arial"/>
          <w:sz w:val="24"/>
          <w:szCs w:val="24"/>
          <w:lang w:val="en-GB"/>
        </w:rPr>
        <w:br/>
        <w:t>•    New gambling premises opens in the local area</w:t>
      </w:r>
      <w:r w:rsidR="002D00BB" w:rsidRPr="002D00BB">
        <w:rPr>
          <w:rFonts w:ascii="Arial" w:eastAsia="Arial" w:hAnsi="Arial" w:cs="Arial"/>
          <w:sz w:val="24"/>
          <w:szCs w:val="24"/>
          <w:lang w:val="en-GB"/>
        </w:rPr>
        <w:br/>
        <w:t xml:space="preserve">•    Any evidence from gaming trends that may reflect benefit payments or </w:t>
      </w:r>
      <w:r w:rsidR="002D00BB" w:rsidRPr="002D00BB">
        <w:rPr>
          <w:rFonts w:ascii="Arial" w:eastAsia="Arial" w:hAnsi="Arial" w:cs="Arial"/>
          <w:sz w:val="24"/>
          <w:szCs w:val="24"/>
          <w:lang w:val="en-GB"/>
        </w:rPr>
        <w:br/>
        <w:t xml:space="preserve">     where underage testing has identified a problem.</w:t>
      </w:r>
      <w:r w:rsidR="002D00BB" w:rsidRPr="002D00BB">
        <w:rPr>
          <w:rFonts w:ascii="Arial" w:eastAsia="Arial" w:hAnsi="Arial" w:cs="Arial"/>
          <w:sz w:val="24"/>
          <w:szCs w:val="24"/>
          <w:lang w:val="en-GB"/>
        </w:rPr>
        <w:br/>
      </w:r>
    </w:p>
    <w:p w14:paraId="4D81E783" w14:textId="4BF7C6EE" w:rsidR="002D00BB" w:rsidRPr="002D00BB" w:rsidRDefault="00FA62A4" w:rsidP="00FA62A4">
      <w:pPr>
        <w:ind w:right="-38"/>
        <w:rPr>
          <w:rFonts w:ascii="Arial" w:eastAsia="Arial" w:hAnsi="Arial" w:cs="Arial"/>
          <w:sz w:val="24"/>
          <w:szCs w:val="24"/>
          <w:lang w:val="en-GB"/>
        </w:rPr>
      </w:pPr>
      <w:r>
        <w:rPr>
          <w:rFonts w:ascii="Arial" w:eastAsia="Arial" w:hAnsi="Arial" w:cs="Arial"/>
          <w:sz w:val="24"/>
          <w:szCs w:val="24"/>
          <w:lang w:val="en-GB"/>
        </w:rPr>
        <w:t>1</w:t>
      </w:r>
      <w:r w:rsidR="0051494E">
        <w:rPr>
          <w:rFonts w:ascii="Arial" w:eastAsia="Arial" w:hAnsi="Arial" w:cs="Arial"/>
          <w:sz w:val="24"/>
          <w:szCs w:val="24"/>
          <w:lang w:val="en-GB"/>
        </w:rPr>
        <w:t>2</w:t>
      </w:r>
      <w:r>
        <w:rPr>
          <w:rFonts w:ascii="Arial" w:eastAsia="Arial" w:hAnsi="Arial" w:cs="Arial"/>
          <w:sz w:val="24"/>
          <w:szCs w:val="24"/>
          <w:lang w:val="en-GB"/>
        </w:rPr>
        <w:t>.</w:t>
      </w:r>
      <w:r w:rsidR="0065665F">
        <w:rPr>
          <w:rFonts w:ascii="Arial" w:eastAsia="Arial" w:hAnsi="Arial" w:cs="Arial"/>
          <w:sz w:val="24"/>
          <w:szCs w:val="24"/>
          <w:lang w:val="en-GB"/>
        </w:rPr>
        <w:t>30</w:t>
      </w:r>
      <w:r w:rsidR="002D00BB" w:rsidRPr="002D00BB">
        <w:rPr>
          <w:rFonts w:ascii="Arial" w:eastAsia="Arial" w:hAnsi="Arial" w:cs="Arial"/>
          <w:sz w:val="24"/>
          <w:szCs w:val="24"/>
          <w:lang w:val="en-GB"/>
        </w:rPr>
        <w:t>An operator submitting a variation application to the Licensing Authority will be expected to provide a copy of the reviewed local risk assessment with the application.</w:t>
      </w:r>
      <w:r w:rsidR="002D00BB" w:rsidRPr="002D00BB">
        <w:rPr>
          <w:rFonts w:ascii="Arial" w:eastAsia="Arial" w:hAnsi="Arial" w:cs="Arial"/>
          <w:sz w:val="24"/>
          <w:szCs w:val="24"/>
          <w:lang w:val="en-GB"/>
        </w:rPr>
        <w:br/>
      </w:r>
    </w:p>
    <w:p w14:paraId="4094C628" w14:textId="7B976961" w:rsidR="005E3031" w:rsidRDefault="00FA62A4" w:rsidP="00FA62A4">
      <w:pPr>
        <w:ind w:right="-38"/>
        <w:rPr>
          <w:rFonts w:ascii="Arial" w:eastAsia="Arial" w:hAnsi="Arial" w:cs="Arial"/>
          <w:sz w:val="24"/>
          <w:szCs w:val="24"/>
          <w:lang w:val="en-GB"/>
        </w:rPr>
      </w:pPr>
      <w:r>
        <w:rPr>
          <w:rFonts w:ascii="Arial" w:eastAsia="Arial" w:hAnsi="Arial" w:cs="Arial"/>
          <w:sz w:val="24"/>
          <w:szCs w:val="24"/>
          <w:lang w:val="en-GB"/>
        </w:rPr>
        <w:t>1</w:t>
      </w:r>
      <w:r w:rsidR="0051494E">
        <w:rPr>
          <w:rFonts w:ascii="Arial" w:eastAsia="Arial" w:hAnsi="Arial" w:cs="Arial"/>
          <w:sz w:val="24"/>
          <w:szCs w:val="24"/>
          <w:lang w:val="en-GB"/>
        </w:rPr>
        <w:t>2</w:t>
      </w:r>
      <w:r>
        <w:rPr>
          <w:rFonts w:ascii="Arial" w:eastAsia="Arial" w:hAnsi="Arial" w:cs="Arial"/>
          <w:sz w:val="24"/>
          <w:szCs w:val="24"/>
          <w:lang w:val="en-GB"/>
        </w:rPr>
        <w:t>.3</w:t>
      </w:r>
      <w:r w:rsidR="0065665F">
        <w:rPr>
          <w:rFonts w:ascii="Arial" w:eastAsia="Arial" w:hAnsi="Arial" w:cs="Arial"/>
          <w:sz w:val="24"/>
          <w:szCs w:val="24"/>
          <w:lang w:val="en-GB"/>
        </w:rPr>
        <w:t>1</w:t>
      </w:r>
      <w:r>
        <w:rPr>
          <w:rFonts w:ascii="Arial" w:eastAsia="Arial" w:hAnsi="Arial" w:cs="Arial"/>
          <w:sz w:val="24"/>
          <w:szCs w:val="24"/>
          <w:lang w:val="en-GB"/>
        </w:rPr>
        <w:t xml:space="preserve"> </w:t>
      </w:r>
      <w:r w:rsidR="002D00BB" w:rsidRPr="002D00BB">
        <w:rPr>
          <w:rFonts w:ascii="Arial" w:eastAsia="Arial" w:hAnsi="Arial" w:cs="Arial"/>
          <w:sz w:val="24"/>
          <w:szCs w:val="24"/>
          <w:lang w:val="en-GB"/>
        </w:rPr>
        <w:t>This Authority will consider the local risk assessment when determining a new application or a variation application. Some control mechanisms identified in the assessment may be added to the licence as conditions to address any significant local concerns. To assist operators in formulating their risk assessments guidance is contained in Appendix B on the matters that this Authority would expect to be included in a risk assessment. This Authority is particularly concerned:</w:t>
      </w:r>
    </w:p>
    <w:p w14:paraId="5104F6B3" w14:textId="77777777" w:rsidR="005E3031" w:rsidRDefault="002D00BB" w:rsidP="005E3031">
      <w:pPr>
        <w:pStyle w:val="ListParagraph"/>
        <w:numPr>
          <w:ilvl w:val="0"/>
          <w:numId w:val="30"/>
        </w:numPr>
        <w:ind w:left="1134" w:right="-38" w:hanging="567"/>
        <w:rPr>
          <w:rFonts w:ascii="Arial" w:eastAsia="Arial" w:hAnsi="Arial" w:cs="Arial"/>
          <w:sz w:val="24"/>
          <w:szCs w:val="24"/>
          <w:lang w:val="en-GB"/>
        </w:rPr>
      </w:pPr>
      <w:r w:rsidRPr="005E3031">
        <w:rPr>
          <w:rFonts w:ascii="Arial" w:eastAsia="Arial" w:hAnsi="Arial" w:cs="Arial"/>
          <w:sz w:val="24"/>
          <w:szCs w:val="24"/>
          <w:lang w:val="en-GB"/>
        </w:rPr>
        <w:t xml:space="preserve">To prevent the clustering of gambling premises in any one area of the borough; and </w:t>
      </w:r>
    </w:p>
    <w:p w14:paraId="3265D3CF" w14:textId="77777777" w:rsidR="005E3031" w:rsidRDefault="002D00BB" w:rsidP="005E3031">
      <w:pPr>
        <w:pStyle w:val="ListParagraph"/>
        <w:numPr>
          <w:ilvl w:val="0"/>
          <w:numId w:val="30"/>
        </w:numPr>
        <w:ind w:left="1134" w:right="-38" w:hanging="567"/>
        <w:rPr>
          <w:rFonts w:ascii="Arial" w:eastAsia="Arial" w:hAnsi="Arial" w:cs="Arial"/>
          <w:sz w:val="24"/>
          <w:szCs w:val="24"/>
          <w:lang w:val="en-GB"/>
        </w:rPr>
      </w:pPr>
      <w:r w:rsidRPr="005E3031">
        <w:rPr>
          <w:rFonts w:ascii="Arial" w:eastAsia="Arial" w:hAnsi="Arial" w:cs="Arial"/>
          <w:sz w:val="24"/>
          <w:szCs w:val="24"/>
          <w:lang w:val="en-GB"/>
        </w:rPr>
        <w:t xml:space="preserve">To ensure that staffing levels are sufficient and that staff are trained and supported to identify and work with problem gamblers; and </w:t>
      </w:r>
    </w:p>
    <w:p w14:paraId="0B9B7498" w14:textId="4AD35FF8" w:rsidR="002D00BB" w:rsidRPr="005E3031" w:rsidRDefault="002D00BB" w:rsidP="005E3031">
      <w:pPr>
        <w:pStyle w:val="ListParagraph"/>
        <w:numPr>
          <w:ilvl w:val="0"/>
          <w:numId w:val="30"/>
        </w:numPr>
        <w:ind w:left="1134" w:right="-38" w:hanging="567"/>
        <w:rPr>
          <w:rFonts w:ascii="Arial" w:eastAsia="Arial" w:hAnsi="Arial" w:cs="Arial"/>
          <w:sz w:val="24"/>
          <w:szCs w:val="24"/>
          <w:lang w:val="en-GB"/>
        </w:rPr>
      </w:pPr>
      <w:r w:rsidRPr="005E3031">
        <w:rPr>
          <w:rFonts w:ascii="Arial" w:eastAsia="Arial" w:hAnsi="Arial" w:cs="Arial"/>
          <w:sz w:val="24"/>
          <w:szCs w:val="24"/>
          <w:lang w:val="en-GB"/>
        </w:rPr>
        <w:t>To ensure that measures are in place to prevent underage gambling.</w:t>
      </w:r>
      <w:r w:rsidRPr="005E3031">
        <w:rPr>
          <w:rFonts w:ascii="Arial" w:eastAsia="Arial" w:hAnsi="Arial" w:cs="Arial"/>
          <w:sz w:val="24"/>
          <w:szCs w:val="24"/>
          <w:lang w:val="en-GB"/>
        </w:rPr>
        <w:br/>
      </w:r>
    </w:p>
    <w:p w14:paraId="65D4A330" w14:textId="7AB2B508" w:rsidR="002D00BB" w:rsidRPr="002D00BB" w:rsidRDefault="005E3031" w:rsidP="005E3031">
      <w:pPr>
        <w:ind w:right="-38"/>
        <w:rPr>
          <w:rFonts w:ascii="Arial" w:eastAsia="Arial" w:hAnsi="Arial" w:cs="Arial"/>
          <w:sz w:val="24"/>
          <w:szCs w:val="24"/>
          <w:lang w:val="en-GB"/>
        </w:rPr>
      </w:pPr>
      <w:r>
        <w:rPr>
          <w:rFonts w:ascii="Arial" w:eastAsia="Arial" w:hAnsi="Arial" w:cs="Arial"/>
          <w:sz w:val="24"/>
          <w:szCs w:val="24"/>
          <w:lang w:val="en-GB"/>
        </w:rPr>
        <w:t>1</w:t>
      </w:r>
      <w:r w:rsidR="00602BDA">
        <w:rPr>
          <w:rFonts w:ascii="Arial" w:eastAsia="Arial" w:hAnsi="Arial" w:cs="Arial"/>
          <w:sz w:val="24"/>
          <w:szCs w:val="24"/>
          <w:lang w:val="en-GB"/>
        </w:rPr>
        <w:t>2</w:t>
      </w:r>
      <w:r>
        <w:rPr>
          <w:rFonts w:ascii="Arial" w:eastAsia="Arial" w:hAnsi="Arial" w:cs="Arial"/>
          <w:sz w:val="24"/>
          <w:szCs w:val="24"/>
          <w:lang w:val="en-GB"/>
        </w:rPr>
        <w:t>.3</w:t>
      </w:r>
      <w:r w:rsidR="0065665F">
        <w:rPr>
          <w:rFonts w:ascii="Arial" w:eastAsia="Arial" w:hAnsi="Arial" w:cs="Arial"/>
          <w:sz w:val="24"/>
          <w:szCs w:val="24"/>
          <w:lang w:val="en-GB"/>
        </w:rPr>
        <w:t>2</w:t>
      </w:r>
      <w:r w:rsidR="002D00BB" w:rsidRPr="002D00BB">
        <w:rPr>
          <w:rFonts w:ascii="Arial" w:eastAsia="Arial" w:hAnsi="Arial" w:cs="Arial"/>
          <w:sz w:val="24"/>
          <w:szCs w:val="24"/>
          <w:lang w:val="en-GB"/>
        </w:rPr>
        <w:t>The list is not exhaustive and every risk assessment should be based on the individual premises and the issues in the local area.</w:t>
      </w:r>
      <w:r w:rsidR="002D00BB" w:rsidRPr="002D00BB">
        <w:rPr>
          <w:rFonts w:ascii="Arial" w:eastAsia="Arial" w:hAnsi="Arial" w:cs="Arial"/>
          <w:sz w:val="24"/>
          <w:szCs w:val="24"/>
          <w:lang w:val="en-GB"/>
        </w:rPr>
        <w:br/>
      </w:r>
    </w:p>
    <w:p w14:paraId="29855C94" w14:textId="34D7EB6B" w:rsidR="002D00BB" w:rsidRPr="002D00BB" w:rsidRDefault="005E3031" w:rsidP="005E3031">
      <w:pPr>
        <w:ind w:right="-38"/>
        <w:rPr>
          <w:rFonts w:ascii="Arial" w:eastAsia="Arial" w:hAnsi="Arial" w:cs="Arial"/>
          <w:sz w:val="24"/>
          <w:szCs w:val="24"/>
          <w:lang w:val="en-GB"/>
        </w:rPr>
      </w:pPr>
      <w:r>
        <w:rPr>
          <w:rFonts w:ascii="Arial" w:eastAsia="Arial" w:hAnsi="Arial" w:cs="Arial"/>
          <w:sz w:val="24"/>
          <w:szCs w:val="24"/>
          <w:lang w:val="en-GB"/>
        </w:rPr>
        <w:t>1</w:t>
      </w:r>
      <w:r w:rsidR="00602BDA">
        <w:rPr>
          <w:rFonts w:ascii="Arial" w:eastAsia="Arial" w:hAnsi="Arial" w:cs="Arial"/>
          <w:sz w:val="24"/>
          <w:szCs w:val="24"/>
          <w:lang w:val="en-GB"/>
        </w:rPr>
        <w:t>2</w:t>
      </w:r>
      <w:r>
        <w:rPr>
          <w:rFonts w:ascii="Arial" w:eastAsia="Arial" w:hAnsi="Arial" w:cs="Arial"/>
          <w:sz w:val="24"/>
          <w:szCs w:val="24"/>
          <w:lang w:val="en-GB"/>
        </w:rPr>
        <w:t>.3</w:t>
      </w:r>
      <w:r w:rsidR="0065665F">
        <w:rPr>
          <w:rFonts w:ascii="Arial" w:eastAsia="Arial" w:hAnsi="Arial" w:cs="Arial"/>
          <w:sz w:val="24"/>
          <w:szCs w:val="24"/>
          <w:lang w:val="en-GB"/>
        </w:rPr>
        <w:t>3</w:t>
      </w:r>
      <w:r w:rsidR="002D00BB" w:rsidRPr="002D00BB">
        <w:rPr>
          <w:rFonts w:ascii="Arial" w:eastAsia="Arial" w:hAnsi="Arial" w:cs="Arial"/>
          <w:sz w:val="24"/>
          <w:szCs w:val="24"/>
          <w:lang w:val="en-GB"/>
        </w:rPr>
        <w:t>This policy does not preclude any application being made and each application will be decided on its merits, with the onus upon the applicant showing how potential concerns can be overcome.</w:t>
      </w:r>
      <w:r w:rsidR="002D00BB" w:rsidRPr="002D00BB">
        <w:rPr>
          <w:rFonts w:ascii="Arial" w:eastAsia="Arial" w:hAnsi="Arial" w:cs="Arial"/>
          <w:sz w:val="24"/>
          <w:szCs w:val="24"/>
          <w:lang w:val="en-GB"/>
        </w:rPr>
        <w:br/>
      </w:r>
    </w:p>
    <w:p w14:paraId="7C3D6211" w14:textId="5A6F36EB" w:rsidR="002D00BB" w:rsidRPr="002D00BB" w:rsidRDefault="005E3031" w:rsidP="005E3031">
      <w:pPr>
        <w:ind w:right="-38"/>
        <w:rPr>
          <w:rFonts w:ascii="Arial" w:eastAsia="Arial" w:hAnsi="Arial" w:cs="Arial"/>
          <w:sz w:val="24"/>
          <w:szCs w:val="24"/>
          <w:lang w:val="en-GB"/>
        </w:rPr>
      </w:pPr>
      <w:r>
        <w:rPr>
          <w:rFonts w:ascii="Arial" w:eastAsia="Arial" w:hAnsi="Arial" w:cs="Arial"/>
          <w:sz w:val="24"/>
          <w:szCs w:val="24"/>
          <w:lang w:val="en-GB"/>
        </w:rPr>
        <w:t>1</w:t>
      </w:r>
      <w:r w:rsidR="00602BDA">
        <w:rPr>
          <w:rFonts w:ascii="Arial" w:eastAsia="Arial" w:hAnsi="Arial" w:cs="Arial"/>
          <w:sz w:val="24"/>
          <w:szCs w:val="24"/>
          <w:lang w:val="en-GB"/>
        </w:rPr>
        <w:t>2</w:t>
      </w:r>
      <w:r>
        <w:rPr>
          <w:rFonts w:ascii="Arial" w:eastAsia="Arial" w:hAnsi="Arial" w:cs="Arial"/>
          <w:sz w:val="24"/>
          <w:szCs w:val="24"/>
          <w:lang w:val="en-GB"/>
        </w:rPr>
        <w:t>.3</w:t>
      </w:r>
      <w:r w:rsidR="0065665F">
        <w:rPr>
          <w:rFonts w:ascii="Arial" w:eastAsia="Arial" w:hAnsi="Arial" w:cs="Arial"/>
          <w:sz w:val="24"/>
          <w:szCs w:val="24"/>
          <w:lang w:val="en-GB"/>
        </w:rPr>
        <w:t>4</w:t>
      </w:r>
      <w:r w:rsidR="002D00BB" w:rsidRPr="002D00BB">
        <w:rPr>
          <w:rFonts w:ascii="Arial" w:eastAsia="Arial" w:hAnsi="Arial" w:cs="Arial"/>
          <w:sz w:val="24"/>
          <w:szCs w:val="24"/>
          <w:lang w:val="en-GB"/>
        </w:rPr>
        <w:t>It is expected that the local risk assessment will be kept on the premises to which it relates (or be immediately accessible) in order to assist staff in carrying out their duties and to ensure that it is available during inspection by authorised officers.</w:t>
      </w:r>
    </w:p>
    <w:p w14:paraId="639F6571" w14:textId="77777777" w:rsidR="0046618D" w:rsidRDefault="0046618D" w:rsidP="002E2E54">
      <w:pPr>
        <w:ind w:left="100" w:right="-38"/>
        <w:rPr>
          <w:rFonts w:ascii="Arial" w:eastAsia="Arial" w:hAnsi="Arial" w:cs="Arial"/>
          <w:sz w:val="24"/>
          <w:szCs w:val="24"/>
        </w:rPr>
      </w:pPr>
    </w:p>
    <w:p w14:paraId="4A2975DA" w14:textId="07E0F285" w:rsidR="003F50B2" w:rsidRPr="00F22BC5" w:rsidRDefault="005E3031" w:rsidP="003F50B2">
      <w:pPr>
        <w:ind w:right="-38"/>
        <w:rPr>
          <w:rFonts w:ascii="Arial" w:eastAsia="Arial" w:hAnsi="Arial" w:cs="Arial"/>
          <w:bCs/>
          <w:sz w:val="24"/>
          <w:szCs w:val="24"/>
        </w:rPr>
      </w:pPr>
      <w:r w:rsidRPr="00392BB9">
        <w:rPr>
          <w:rFonts w:ascii="Arial" w:eastAsia="Arial" w:hAnsi="Arial" w:cs="Arial"/>
          <w:bCs/>
          <w:sz w:val="24"/>
          <w:szCs w:val="24"/>
        </w:rPr>
        <w:t>1</w:t>
      </w:r>
      <w:r w:rsidR="00392BB9" w:rsidRPr="00392BB9">
        <w:rPr>
          <w:rFonts w:ascii="Arial" w:eastAsia="Arial" w:hAnsi="Arial" w:cs="Arial"/>
          <w:bCs/>
          <w:sz w:val="24"/>
          <w:szCs w:val="24"/>
        </w:rPr>
        <w:t>2.</w:t>
      </w:r>
      <w:r w:rsidR="00F727A2">
        <w:rPr>
          <w:rFonts w:ascii="Arial" w:eastAsia="Arial" w:hAnsi="Arial" w:cs="Arial"/>
          <w:bCs/>
          <w:sz w:val="24"/>
          <w:szCs w:val="24"/>
        </w:rPr>
        <w:t>35</w:t>
      </w:r>
      <w:r w:rsidR="00F727A2" w:rsidRPr="00392BB9">
        <w:rPr>
          <w:rFonts w:ascii="Arial" w:eastAsia="Arial" w:hAnsi="Arial" w:cs="Arial"/>
          <w:bCs/>
          <w:sz w:val="24"/>
          <w:szCs w:val="24"/>
        </w:rPr>
        <w:t xml:space="preserve"> </w:t>
      </w:r>
      <w:r w:rsidR="006152F1" w:rsidRPr="00392BB9">
        <w:rPr>
          <w:rFonts w:ascii="Arial" w:eastAsia="Arial" w:hAnsi="Arial" w:cs="Arial"/>
          <w:bCs/>
          <w:sz w:val="24"/>
          <w:szCs w:val="24"/>
          <w:u w:val="single"/>
        </w:rPr>
        <w:t>Licensing Objectives</w:t>
      </w:r>
      <w:r w:rsidR="00F22BC5">
        <w:rPr>
          <w:rFonts w:ascii="Arial" w:eastAsia="Arial" w:hAnsi="Arial" w:cs="Arial"/>
          <w:bCs/>
          <w:sz w:val="24"/>
          <w:szCs w:val="24"/>
        </w:rPr>
        <w:t xml:space="preserve"> </w:t>
      </w:r>
      <w:r w:rsidR="00F22BC5" w:rsidRPr="00F22BC5">
        <w:rPr>
          <w:rFonts w:ascii="Arial" w:eastAsia="Arial" w:hAnsi="Arial" w:cs="Arial"/>
          <w:bCs/>
          <w:sz w:val="24"/>
          <w:szCs w:val="24"/>
        </w:rPr>
        <w:t xml:space="preserve">Premises </w:t>
      </w:r>
      <w:proofErr w:type="spellStart"/>
      <w:r w:rsidR="00F22BC5" w:rsidRPr="00F22BC5">
        <w:rPr>
          <w:rFonts w:ascii="Arial" w:eastAsia="Arial" w:hAnsi="Arial" w:cs="Arial"/>
          <w:bCs/>
          <w:sz w:val="24"/>
          <w:szCs w:val="24"/>
        </w:rPr>
        <w:t>licences</w:t>
      </w:r>
      <w:proofErr w:type="spellEnd"/>
      <w:r w:rsidR="00F22BC5" w:rsidRPr="00F22BC5">
        <w:rPr>
          <w:rFonts w:ascii="Arial" w:eastAsia="Arial" w:hAnsi="Arial" w:cs="Arial"/>
          <w:bCs/>
          <w:sz w:val="24"/>
          <w:szCs w:val="24"/>
        </w:rPr>
        <w:t xml:space="preserve"> granted must be reasonably consistent with the licensing objectives. With regard to these objectives, this licensing authority has considered the Gambling Commission’s Guidance to local authorities and some comments are made below</w:t>
      </w:r>
    </w:p>
    <w:p w14:paraId="5C3AE4D7" w14:textId="77777777" w:rsidR="003F50B2" w:rsidRDefault="003F50B2" w:rsidP="003F50B2">
      <w:pPr>
        <w:ind w:right="-38"/>
        <w:rPr>
          <w:rFonts w:ascii="Arial" w:eastAsia="Arial" w:hAnsi="Arial" w:cs="Arial"/>
          <w:b/>
          <w:sz w:val="24"/>
          <w:szCs w:val="24"/>
        </w:rPr>
      </w:pPr>
    </w:p>
    <w:p w14:paraId="162E31DB" w14:textId="1C426130" w:rsidR="0046618D" w:rsidRPr="003F50B2" w:rsidRDefault="001572EA" w:rsidP="00340882">
      <w:pPr>
        <w:ind w:right="-38" w:firstLine="0"/>
        <w:rPr>
          <w:rFonts w:ascii="Arial" w:eastAsia="Arial" w:hAnsi="Arial" w:cs="Arial"/>
          <w:b/>
          <w:bCs/>
          <w:sz w:val="24"/>
          <w:szCs w:val="24"/>
        </w:rPr>
      </w:pPr>
      <w:r w:rsidRPr="003F50B2">
        <w:rPr>
          <w:rFonts w:ascii="Arial" w:eastAsia="Arial" w:hAnsi="Arial" w:cs="Arial"/>
          <w:b/>
          <w:bCs/>
          <w:sz w:val="24"/>
          <w:szCs w:val="24"/>
        </w:rPr>
        <w:lastRenderedPageBreak/>
        <w:t>Preventing gambling from being a source of crime or disorder, being associated with crime or disorder or being used to support crime</w:t>
      </w:r>
    </w:p>
    <w:p w14:paraId="053B5170" w14:textId="5897AC0D" w:rsidR="0046618D" w:rsidRPr="0046618D" w:rsidRDefault="005A409C" w:rsidP="00E206A5">
      <w:pPr>
        <w:ind w:right="-38" w:firstLine="0"/>
        <w:rPr>
          <w:rFonts w:ascii="Arial" w:eastAsia="Arial" w:hAnsi="Arial" w:cs="Arial"/>
          <w:sz w:val="24"/>
          <w:szCs w:val="24"/>
        </w:rPr>
      </w:pPr>
      <w:r w:rsidRPr="005A409C">
        <w:rPr>
          <w:rFonts w:ascii="Arial" w:eastAsia="Arial" w:hAnsi="Arial" w:cs="Arial"/>
          <w:sz w:val="24"/>
          <w:szCs w:val="24"/>
        </w:rPr>
        <w:t xml:space="preserve">This Authority acknowledges that the Gambling Commission will be taking a leading role in preventing gambling from being a source of crime. </w:t>
      </w:r>
      <w:r w:rsidR="00EA01AA">
        <w:rPr>
          <w:rFonts w:ascii="Arial" w:eastAsia="Arial" w:hAnsi="Arial" w:cs="Arial"/>
          <w:sz w:val="24"/>
          <w:szCs w:val="24"/>
        </w:rPr>
        <w:t xml:space="preserve">However, this </w:t>
      </w:r>
      <w:r w:rsidR="0046618D" w:rsidRPr="0046618D">
        <w:rPr>
          <w:rFonts w:ascii="Arial" w:eastAsia="Arial" w:hAnsi="Arial" w:cs="Arial"/>
          <w:sz w:val="24"/>
          <w:szCs w:val="24"/>
        </w:rPr>
        <w:t xml:space="preserve">Licensing Authority places considerable </w:t>
      </w:r>
      <w:r w:rsidR="0018785D" w:rsidRPr="0046618D">
        <w:rPr>
          <w:rFonts w:ascii="Arial" w:eastAsia="Arial" w:hAnsi="Arial" w:cs="Arial"/>
          <w:sz w:val="24"/>
          <w:szCs w:val="24"/>
        </w:rPr>
        <w:t>importance on</w:t>
      </w:r>
      <w:r w:rsidR="0046618D" w:rsidRPr="0046618D">
        <w:rPr>
          <w:rFonts w:ascii="Arial" w:eastAsia="Arial" w:hAnsi="Arial" w:cs="Arial"/>
          <w:sz w:val="24"/>
          <w:szCs w:val="24"/>
        </w:rPr>
        <w:t xml:space="preserve"> the  prevention of crime and disorder, and will fulfil its duty under s17 of the Crime and Disorder Act 1998 to do all it reasonably can to prevent crime and disorder in the Borough.   A high standard of control is expected to be exercised over licensed premises.</w:t>
      </w:r>
    </w:p>
    <w:p w14:paraId="4FAFF5FA" w14:textId="77777777" w:rsidR="0046618D" w:rsidRPr="0046618D" w:rsidRDefault="0046618D" w:rsidP="0046618D">
      <w:pPr>
        <w:ind w:left="100" w:right="-38"/>
        <w:rPr>
          <w:rFonts w:ascii="Arial" w:eastAsia="Arial" w:hAnsi="Arial" w:cs="Arial"/>
          <w:sz w:val="24"/>
          <w:szCs w:val="24"/>
        </w:rPr>
      </w:pPr>
    </w:p>
    <w:p w14:paraId="37755C28" w14:textId="481F3281" w:rsidR="0046618D" w:rsidRPr="0046618D" w:rsidRDefault="008776F9" w:rsidP="008776F9">
      <w:pPr>
        <w:ind w:right="-38" w:firstLine="0"/>
        <w:rPr>
          <w:rFonts w:ascii="Arial" w:eastAsia="Arial" w:hAnsi="Arial" w:cs="Arial"/>
          <w:sz w:val="24"/>
          <w:szCs w:val="24"/>
        </w:rPr>
      </w:pPr>
      <w:r>
        <w:rPr>
          <w:rFonts w:ascii="Arial" w:eastAsia="Arial" w:hAnsi="Arial" w:cs="Arial"/>
          <w:sz w:val="24"/>
          <w:szCs w:val="24"/>
        </w:rPr>
        <w:t xml:space="preserve">This </w:t>
      </w:r>
      <w:r w:rsidR="0046618D" w:rsidRPr="0046618D">
        <w:rPr>
          <w:rFonts w:ascii="Arial" w:eastAsia="Arial" w:hAnsi="Arial" w:cs="Arial"/>
          <w:sz w:val="24"/>
          <w:szCs w:val="24"/>
        </w:rPr>
        <w:t>Authority will, when determining applications, consider whether the</w:t>
      </w:r>
      <w:r w:rsidR="003F50B2">
        <w:rPr>
          <w:rFonts w:ascii="Arial" w:eastAsia="Arial" w:hAnsi="Arial" w:cs="Arial"/>
          <w:sz w:val="24"/>
          <w:szCs w:val="24"/>
        </w:rPr>
        <w:t xml:space="preserve"> </w:t>
      </w:r>
      <w:r w:rsidR="0046618D" w:rsidRPr="0046618D">
        <w:rPr>
          <w:rFonts w:ascii="Arial" w:eastAsia="Arial" w:hAnsi="Arial" w:cs="Arial"/>
          <w:sz w:val="24"/>
          <w:szCs w:val="24"/>
        </w:rPr>
        <w:t xml:space="preserve">grant of a Premises </w:t>
      </w:r>
      <w:proofErr w:type="spellStart"/>
      <w:r w:rsidR="0046618D" w:rsidRPr="0046618D">
        <w:rPr>
          <w:rFonts w:ascii="Arial" w:eastAsia="Arial" w:hAnsi="Arial" w:cs="Arial"/>
          <w:sz w:val="24"/>
          <w:szCs w:val="24"/>
        </w:rPr>
        <w:t>Licence</w:t>
      </w:r>
      <w:proofErr w:type="spellEnd"/>
      <w:r w:rsidR="0046618D" w:rsidRPr="0046618D">
        <w:rPr>
          <w:rFonts w:ascii="Arial" w:eastAsia="Arial" w:hAnsi="Arial" w:cs="Arial"/>
          <w:sz w:val="24"/>
          <w:szCs w:val="24"/>
        </w:rPr>
        <w:t xml:space="preserve"> will result in an increase in crime and disorder.</w:t>
      </w:r>
    </w:p>
    <w:p w14:paraId="2C5D2C18" w14:textId="77777777" w:rsidR="0046618D" w:rsidRPr="0046618D" w:rsidRDefault="0046618D" w:rsidP="0046618D">
      <w:pPr>
        <w:ind w:left="100" w:right="-38"/>
        <w:rPr>
          <w:rFonts w:ascii="Arial" w:eastAsia="Arial" w:hAnsi="Arial" w:cs="Arial"/>
          <w:sz w:val="24"/>
          <w:szCs w:val="24"/>
        </w:rPr>
      </w:pPr>
    </w:p>
    <w:p w14:paraId="0D716C17" w14:textId="6FE150AF" w:rsidR="0046618D" w:rsidRPr="0046618D" w:rsidRDefault="0046618D" w:rsidP="008776F9">
      <w:pPr>
        <w:ind w:right="-38" w:firstLine="0"/>
        <w:rPr>
          <w:rFonts w:ascii="Arial" w:eastAsia="Arial" w:hAnsi="Arial" w:cs="Arial"/>
          <w:sz w:val="24"/>
          <w:szCs w:val="24"/>
        </w:rPr>
      </w:pPr>
      <w:r w:rsidRPr="0046618D">
        <w:rPr>
          <w:rFonts w:ascii="Arial" w:eastAsia="Arial" w:hAnsi="Arial" w:cs="Arial"/>
          <w:sz w:val="24"/>
          <w:szCs w:val="24"/>
        </w:rPr>
        <w:t>Applicants  are  encouraged  to  discuss  the  crime  prevention  procedures  in  their premises with the Council’s Licensing Officers and the local Police Licensing Officer on Police Station before making a formal application.</w:t>
      </w:r>
    </w:p>
    <w:p w14:paraId="534C59E3" w14:textId="77777777" w:rsidR="0046618D" w:rsidRPr="0046618D" w:rsidRDefault="0046618D" w:rsidP="0046618D">
      <w:pPr>
        <w:ind w:left="100" w:right="-38"/>
        <w:rPr>
          <w:rFonts w:ascii="Arial" w:eastAsia="Arial" w:hAnsi="Arial" w:cs="Arial"/>
          <w:sz w:val="24"/>
          <w:szCs w:val="24"/>
        </w:rPr>
      </w:pPr>
    </w:p>
    <w:p w14:paraId="332147C3" w14:textId="31E130E7" w:rsidR="0046618D" w:rsidRPr="0046618D" w:rsidRDefault="0046618D" w:rsidP="008776F9">
      <w:pPr>
        <w:ind w:right="-38" w:firstLine="0"/>
        <w:rPr>
          <w:rFonts w:ascii="Arial" w:eastAsia="Arial" w:hAnsi="Arial" w:cs="Arial"/>
          <w:sz w:val="24"/>
          <w:szCs w:val="24"/>
        </w:rPr>
      </w:pPr>
      <w:r w:rsidRPr="0046618D">
        <w:rPr>
          <w:rFonts w:ascii="Arial" w:eastAsia="Arial" w:hAnsi="Arial" w:cs="Arial"/>
          <w:sz w:val="24"/>
          <w:szCs w:val="24"/>
        </w:rPr>
        <w:t xml:space="preserve">In considering </w:t>
      </w:r>
      <w:proofErr w:type="spellStart"/>
      <w:r w:rsidRPr="0046618D">
        <w:rPr>
          <w:rFonts w:ascii="Arial" w:eastAsia="Arial" w:hAnsi="Arial" w:cs="Arial"/>
          <w:sz w:val="24"/>
          <w:szCs w:val="24"/>
        </w:rPr>
        <w:t>licence</w:t>
      </w:r>
      <w:proofErr w:type="spellEnd"/>
      <w:r w:rsidRPr="0046618D">
        <w:rPr>
          <w:rFonts w:ascii="Arial" w:eastAsia="Arial" w:hAnsi="Arial" w:cs="Arial"/>
          <w:sz w:val="24"/>
          <w:szCs w:val="24"/>
        </w:rPr>
        <w:t xml:space="preserve"> applications, the Licensing Authority will particularly take into account the following: -</w:t>
      </w:r>
    </w:p>
    <w:p w14:paraId="1ECAC5B4" w14:textId="77777777" w:rsidR="0046618D" w:rsidRPr="0046618D" w:rsidRDefault="0046618D" w:rsidP="0046618D">
      <w:pPr>
        <w:ind w:left="100" w:right="-38"/>
        <w:rPr>
          <w:rFonts w:ascii="Arial" w:eastAsia="Arial" w:hAnsi="Arial" w:cs="Arial"/>
          <w:sz w:val="24"/>
          <w:szCs w:val="24"/>
        </w:rPr>
      </w:pPr>
      <w:r w:rsidRPr="0046618D">
        <w:rPr>
          <w:rFonts w:ascii="Arial" w:eastAsia="Arial" w:hAnsi="Arial" w:cs="Arial"/>
          <w:sz w:val="24"/>
          <w:szCs w:val="24"/>
        </w:rPr>
        <w:tab/>
      </w:r>
    </w:p>
    <w:p w14:paraId="640F5744" w14:textId="650E1AC9" w:rsidR="0046618D" w:rsidRPr="00411B4E" w:rsidRDefault="0046618D" w:rsidP="00A662FD">
      <w:pPr>
        <w:pStyle w:val="ListParagraph"/>
        <w:numPr>
          <w:ilvl w:val="0"/>
          <w:numId w:val="31"/>
        </w:numPr>
        <w:ind w:left="993" w:right="-38" w:hanging="426"/>
        <w:rPr>
          <w:rFonts w:ascii="Arial" w:eastAsia="Arial" w:hAnsi="Arial" w:cs="Arial"/>
          <w:sz w:val="24"/>
          <w:szCs w:val="24"/>
        </w:rPr>
      </w:pPr>
      <w:r w:rsidRPr="00411B4E">
        <w:rPr>
          <w:rFonts w:ascii="Arial" w:eastAsia="Arial" w:hAnsi="Arial" w:cs="Arial"/>
          <w:sz w:val="24"/>
          <w:szCs w:val="24"/>
        </w:rPr>
        <w:t>The design and layout of the premises</w:t>
      </w:r>
    </w:p>
    <w:p w14:paraId="2C593F1D" w14:textId="24159B6D" w:rsidR="0046618D" w:rsidRPr="0046618D" w:rsidRDefault="0046618D" w:rsidP="00411B4E">
      <w:pPr>
        <w:ind w:left="993" w:right="-38" w:hanging="426"/>
        <w:rPr>
          <w:rFonts w:ascii="Arial" w:eastAsia="Arial" w:hAnsi="Arial" w:cs="Arial"/>
          <w:sz w:val="24"/>
          <w:szCs w:val="24"/>
        </w:rPr>
      </w:pPr>
      <w:r w:rsidRPr="0046618D">
        <w:rPr>
          <w:rFonts w:ascii="Arial" w:eastAsia="Arial" w:hAnsi="Arial" w:cs="Arial"/>
          <w:sz w:val="24"/>
          <w:szCs w:val="24"/>
        </w:rPr>
        <w:t xml:space="preserve">2. </w:t>
      </w:r>
      <w:r w:rsidR="00411B4E">
        <w:rPr>
          <w:rFonts w:ascii="Arial" w:eastAsia="Arial" w:hAnsi="Arial" w:cs="Arial"/>
          <w:sz w:val="24"/>
          <w:szCs w:val="24"/>
        </w:rPr>
        <w:t xml:space="preserve"> </w:t>
      </w:r>
      <w:r w:rsidRPr="0046618D">
        <w:rPr>
          <w:rFonts w:ascii="Arial" w:eastAsia="Arial" w:hAnsi="Arial" w:cs="Arial"/>
          <w:sz w:val="24"/>
          <w:szCs w:val="24"/>
        </w:rPr>
        <w:t xml:space="preserve"> The training given to staff in crime prevention measures appropriate to those premises</w:t>
      </w:r>
    </w:p>
    <w:p w14:paraId="34675508" w14:textId="6BF8766B" w:rsidR="0046618D" w:rsidRPr="0046618D" w:rsidRDefault="0046618D" w:rsidP="00411B4E">
      <w:pPr>
        <w:ind w:left="993" w:right="-38" w:hanging="426"/>
        <w:rPr>
          <w:rFonts w:ascii="Arial" w:eastAsia="Arial" w:hAnsi="Arial" w:cs="Arial"/>
          <w:sz w:val="24"/>
          <w:szCs w:val="24"/>
        </w:rPr>
      </w:pPr>
      <w:r w:rsidRPr="0046618D">
        <w:rPr>
          <w:rFonts w:ascii="Arial" w:eastAsia="Arial" w:hAnsi="Arial" w:cs="Arial"/>
          <w:sz w:val="24"/>
          <w:szCs w:val="24"/>
        </w:rPr>
        <w:t xml:space="preserve">3. </w:t>
      </w:r>
      <w:r w:rsidR="00411B4E">
        <w:rPr>
          <w:rFonts w:ascii="Arial" w:eastAsia="Arial" w:hAnsi="Arial" w:cs="Arial"/>
          <w:sz w:val="24"/>
          <w:szCs w:val="24"/>
        </w:rPr>
        <w:t xml:space="preserve"> </w:t>
      </w:r>
      <w:r w:rsidRPr="0046618D">
        <w:rPr>
          <w:rFonts w:ascii="Arial" w:eastAsia="Arial" w:hAnsi="Arial" w:cs="Arial"/>
          <w:sz w:val="24"/>
          <w:szCs w:val="24"/>
        </w:rPr>
        <w:t xml:space="preserve"> Physical security features installed in the premises.  This may include matters such as the position of cash registers or the standard of CCTV that is installed</w:t>
      </w:r>
    </w:p>
    <w:p w14:paraId="6ED84AFC" w14:textId="35E3CE33" w:rsidR="004E646A" w:rsidRDefault="0046618D" w:rsidP="00411B4E">
      <w:pPr>
        <w:ind w:left="993" w:right="-38" w:hanging="426"/>
        <w:rPr>
          <w:rFonts w:ascii="Arial" w:eastAsia="Arial" w:hAnsi="Arial" w:cs="Arial"/>
          <w:sz w:val="24"/>
          <w:szCs w:val="24"/>
        </w:rPr>
      </w:pPr>
      <w:r w:rsidRPr="0046618D">
        <w:rPr>
          <w:rFonts w:ascii="Arial" w:eastAsia="Arial" w:hAnsi="Arial" w:cs="Arial"/>
          <w:sz w:val="24"/>
          <w:szCs w:val="24"/>
        </w:rPr>
        <w:t xml:space="preserve">4.  </w:t>
      </w:r>
      <w:r w:rsidR="00411B4E">
        <w:rPr>
          <w:rFonts w:ascii="Arial" w:eastAsia="Arial" w:hAnsi="Arial" w:cs="Arial"/>
          <w:sz w:val="24"/>
          <w:szCs w:val="24"/>
        </w:rPr>
        <w:t xml:space="preserve"> </w:t>
      </w:r>
      <w:r w:rsidR="006307E9">
        <w:rPr>
          <w:rFonts w:ascii="Arial" w:eastAsia="Arial" w:hAnsi="Arial" w:cs="Arial"/>
          <w:sz w:val="24"/>
          <w:szCs w:val="24"/>
        </w:rPr>
        <w:t xml:space="preserve">Whether door supervisors or a higher staffing level is being provided </w:t>
      </w:r>
      <w:r w:rsidR="00962AB1">
        <w:rPr>
          <w:rFonts w:ascii="Arial" w:eastAsia="Arial" w:hAnsi="Arial" w:cs="Arial"/>
          <w:sz w:val="24"/>
          <w:szCs w:val="24"/>
        </w:rPr>
        <w:t xml:space="preserve">having regard to the </w:t>
      </w:r>
      <w:r w:rsidR="00A24D0B">
        <w:rPr>
          <w:rFonts w:ascii="Arial" w:eastAsia="Arial" w:hAnsi="Arial" w:cs="Arial"/>
          <w:sz w:val="24"/>
          <w:szCs w:val="24"/>
        </w:rPr>
        <w:t xml:space="preserve">crime statistics in the </w:t>
      </w:r>
      <w:proofErr w:type="spellStart"/>
      <w:r w:rsidR="00A24D0B">
        <w:rPr>
          <w:rFonts w:ascii="Arial" w:eastAsia="Arial" w:hAnsi="Arial" w:cs="Arial"/>
          <w:sz w:val="24"/>
          <w:szCs w:val="24"/>
        </w:rPr>
        <w:t>neighbourhood</w:t>
      </w:r>
      <w:proofErr w:type="spellEnd"/>
      <w:r w:rsidR="00A24D0B">
        <w:rPr>
          <w:rFonts w:ascii="Arial" w:eastAsia="Arial" w:hAnsi="Arial" w:cs="Arial"/>
          <w:sz w:val="24"/>
          <w:szCs w:val="24"/>
        </w:rPr>
        <w:t xml:space="preserve"> where the premises are to be situated</w:t>
      </w:r>
    </w:p>
    <w:p w14:paraId="5C6AA707" w14:textId="47D5C0E3" w:rsidR="0046618D" w:rsidRPr="0046618D" w:rsidRDefault="004E646A" w:rsidP="00411B4E">
      <w:pPr>
        <w:ind w:left="993" w:right="-38" w:hanging="426"/>
        <w:rPr>
          <w:rFonts w:ascii="Arial" w:eastAsia="Arial" w:hAnsi="Arial" w:cs="Arial"/>
          <w:sz w:val="24"/>
          <w:szCs w:val="24"/>
        </w:rPr>
      </w:pPr>
      <w:r>
        <w:rPr>
          <w:rFonts w:ascii="Arial" w:eastAsia="Arial" w:hAnsi="Arial" w:cs="Arial"/>
          <w:sz w:val="24"/>
          <w:szCs w:val="24"/>
        </w:rPr>
        <w:t>5.</w:t>
      </w:r>
      <w:r w:rsidR="00411B4E">
        <w:rPr>
          <w:rFonts w:ascii="Arial" w:eastAsia="Arial" w:hAnsi="Arial" w:cs="Arial"/>
          <w:sz w:val="24"/>
          <w:szCs w:val="24"/>
        </w:rPr>
        <w:t xml:space="preserve">   </w:t>
      </w:r>
      <w:r w:rsidR="0046618D" w:rsidRPr="0046618D">
        <w:rPr>
          <w:rFonts w:ascii="Arial" w:eastAsia="Arial" w:hAnsi="Arial" w:cs="Arial"/>
          <w:sz w:val="24"/>
          <w:szCs w:val="24"/>
        </w:rPr>
        <w:t>Where premises are subject to age restrictions, the procedures in place to conduct age verification checks</w:t>
      </w:r>
    </w:p>
    <w:p w14:paraId="65A4AAA6" w14:textId="088A198B" w:rsidR="0046618D" w:rsidRPr="0046618D" w:rsidRDefault="004E646A" w:rsidP="00411B4E">
      <w:pPr>
        <w:ind w:left="993" w:right="-38" w:hanging="426"/>
        <w:rPr>
          <w:rFonts w:ascii="Arial" w:eastAsia="Arial" w:hAnsi="Arial" w:cs="Arial"/>
          <w:sz w:val="24"/>
          <w:szCs w:val="24"/>
        </w:rPr>
      </w:pPr>
      <w:r>
        <w:rPr>
          <w:rFonts w:ascii="Arial" w:eastAsia="Arial" w:hAnsi="Arial" w:cs="Arial"/>
          <w:sz w:val="24"/>
          <w:szCs w:val="24"/>
        </w:rPr>
        <w:t>6</w:t>
      </w:r>
      <w:r w:rsidR="0046618D" w:rsidRPr="0046618D">
        <w:rPr>
          <w:rFonts w:ascii="Arial" w:eastAsia="Arial" w:hAnsi="Arial" w:cs="Arial"/>
          <w:sz w:val="24"/>
          <w:szCs w:val="24"/>
        </w:rPr>
        <w:t xml:space="preserve">. </w:t>
      </w:r>
      <w:r w:rsidR="00411B4E">
        <w:rPr>
          <w:rFonts w:ascii="Arial" w:eastAsia="Arial" w:hAnsi="Arial" w:cs="Arial"/>
          <w:sz w:val="24"/>
          <w:szCs w:val="24"/>
        </w:rPr>
        <w:t xml:space="preserve"> </w:t>
      </w:r>
      <w:r w:rsidR="0046618D" w:rsidRPr="0046618D">
        <w:rPr>
          <w:rFonts w:ascii="Arial" w:eastAsia="Arial" w:hAnsi="Arial" w:cs="Arial"/>
          <w:sz w:val="24"/>
          <w:szCs w:val="24"/>
        </w:rPr>
        <w:t xml:space="preserve"> The likelihood of any violence, public order or policing problem if the </w:t>
      </w:r>
      <w:proofErr w:type="spellStart"/>
      <w:r w:rsidR="0046618D" w:rsidRPr="0046618D">
        <w:rPr>
          <w:rFonts w:ascii="Arial" w:eastAsia="Arial" w:hAnsi="Arial" w:cs="Arial"/>
          <w:sz w:val="24"/>
          <w:szCs w:val="24"/>
        </w:rPr>
        <w:t>licence</w:t>
      </w:r>
      <w:proofErr w:type="spellEnd"/>
      <w:r w:rsidR="0046618D" w:rsidRPr="0046618D">
        <w:rPr>
          <w:rFonts w:ascii="Arial" w:eastAsia="Arial" w:hAnsi="Arial" w:cs="Arial"/>
          <w:sz w:val="24"/>
          <w:szCs w:val="24"/>
        </w:rPr>
        <w:t xml:space="preserve"> is granted</w:t>
      </w:r>
    </w:p>
    <w:p w14:paraId="4CD17F32" w14:textId="0B6DBCE6" w:rsidR="0046618D" w:rsidRPr="0046618D" w:rsidRDefault="004E646A" w:rsidP="00411B4E">
      <w:pPr>
        <w:ind w:left="1134" w:right="-38"/>
        <w:rPr>
          <w:rFonts w:ascii="Arial" w:eastAsia="Arial" w:hAnsi="Arial" w:cs="Arial"/>
          <w:sz w:val="24"/>
          <w:szCs w:val="24"/>
        </w:rPr>
      </w:pPr>
      <w:r>
        <w:rPr>
          <w:rFonts w:ascii="Arial" w:eastAsia="Arial" w:hAnsi="Arial" w:cs="Arial"/>
          <w:sz w:val="24"/>
          <w:szCs w:val="24"/>
        </w:rPr>
        <w:t>7</w:t>
      </w:r>
      <w:r w:rsidR="0046618D" w:rsidRPr="0046618D">
        <w:rPr>
          <w:rFonts w:ascii="Arial" w:eastAsia="Arial" w:hAnsi="Arial" w:cs="Arial"/>
          <w:sz w:val="24"/>
          <w:szCs w:val="24"/>
        </w:rPr>
        <w:t>.  The operators’ draft or existing Local Area Risk Assessment and</w:t>
      </w:r>
    </w:p>
    <w:p w14:paraId="31C3B26B" w14:textId="046B4DB4" w:rsidR="0046618D" w:rsidRDefault="004E646A" w:rsidP="00411B4E">
      <w:pPr>
        <w:ind w:left="1134" w:right="-38"/>
        <w:rPr>
          <w:rFonts w:ascii="Arial" w:eastAsia="Arial" w:hAnsi="Arial" w:cs="Arial"/>
          <w:sz w:val="24"/>
          <w:szCs w:val="24"/>
        </w:rPr>
      </w:pPr>
      <w:r>
        <w:rPr>
          <w:rFonts w:ascii="Arial" w:eastAsia="Arial" w:hAnsi="Arial" w:cs="Arial"/>
          <w:sz w:val="24"/>
          <w:szCs w:val="24"/>
        </w:rPr>
        <w:t>8</w:t>
      </w:r>
      <w:r w:rsidR="0046618D" w:rsidRPr="0046618D">
        <w:rPr>
          <w:rFonts w:ascii="Arial" w:eastAsia="Arial" w:hAnsi="Arial" w:cs="Arial"/>
          <w:sz w:val="24"/>
          <w:szCs w:val="24"/>
        </w:rPr>
        <w:t xml:space="preserve">.  </w:t>
      </w:r>
      <w:r w:rsidR="00A662FD">
        <w:rPr>
          <w:rFonts w:ascii="Arial" w:eastAsia="Arial" w:hAnsi="Arial" w:cs="Arial"/>
          <w:sz w:val="24"/>
          <w:szCs w:val="24"/>
        </w:rPr>
        <w:t xml:space="preserve"> T</w:t>
      </w:r>
      <w:r w:rsidR="0046618D" w:rsidRPr="0046618D">
        <w:rPr>
          <w:rFonts w:ascii="Arial" w:eastAsia="Arial" w:hAnsi="Arial" w:cs="Arial"/>
          <w:sz w:val="24"/>
          <w:szCs w:val="24"/>
        </w:rPr>
        <w:t>he operators’ compliance with the Council’s Local Area Profile.</w:t>
      </w:r>
    </w:p>
    <w:p w14:paraId="272ED18C" w14:textId="4A29BF72" w:rsidR="00EA01AA" w:rsidRDefault="00EA01AA" w:rsidP="0046618D">
      <w:pPr>
        <w:ind w:left="100" w:right="-38"/>
        <w:rPr>
          <w:rFonts w:ascii="Arial" w:eastAsia="Arial" w:hAnsi="Arial" w:cs="Arial"/>
          <w:sz w:val="24"/>
          <w:szCs w:val="24"/>
        </w:rPr>
      </w:pPr>
    </w:p>
    <w:p w14:paraId="3EA25793" w14:textId="271DD3FA" w:rsidR="00EA01AA" w:rsidRDefault="004F26CC" w:rsidP="008776F9">
      <w:pPr>
        <w:ind w:right="-38" w:firstLine="0"/>
        <w:rPr>
          <w:rFonts w:ascii="Arial" w:eastAsia="Arial" w:hAnsi="Arial" w:cs="Arial"/>
          <w:sz w:val="24"/>
          <w:szCs w:val="24"/>
        </w:rPr>
      </w:pPr>
      <w:r>
        <w:rPr>
          <w:rFonts w:ascii="Arial" w:eastAsia="Arial" w:hAnsi="Arial" w:cs="Arial"/>
          <w:sz w:val="24"/>
          <w:szCs w:val="24"/>
        </w:rPr>
        <w:t>T</w:t>
      </w:r>
      <w:r w:rsidR="00EA01AA" w:rsidRPr="00EA01AA">
        <w:rPr>
          <w:rFonts w:ascii="Arial" w:eastAsia="Arial" w:hAnsi="Arial" w:cs="Arial"/>
          <w:sz w:val="24"/>
          <w:szCs w:val="24"/>
        </w:rPr>
        <w:t xml:space="preserve">his Authority acknowledges that in the case of gambling premises, disorder is intended to mean activity that is more serious and disruptive than just nuisance. In making a distinction between disorder and nuisance the Licensing Committee will consider factors such as whether police assistance was required and how threatening the </w:t>
      </w:r>
      <w:proofErr w:type="spellStart"/>
      <w:r w:rsidR="00EA01AA" w:rsidRPr="00EA01AA">
        <w:rPr>
          <w:rFonts w:ascii="Arial" w:eastAsia="Arial" w:hAnsi="Arial" w:cs="Arial"/>
          <w:sz w:val="24"/>
          <w:szCs w:val="24"/>
        </w:rPr>
        <w:t>behaviour</w:t>
      </w:r>
      <w:proofErr w:type="spellEnd"/>
      <w:r w:rsidR="00EA01AA" w:rsidRPr="00EA01AA">
        <w:rPr>
          <w:rFonts w:ascii="Arial" w:eastAsia="Arial" w:hAnsi="Arial" w:cs="Arial"/>
          <w:sz w:val="24"/>
          <w:szCs w:val="24"/>
        </w:rPr>
        <w:t xml:space="preserve"> was to those who could see or hear it in considering any contested application</w:t>
      </w:r>
    </w:p>
    <w:p w14:paraId="13077D26" w14:textId="2158DD45" w:rsidR="00EA01AA" w:rsidRDefault="00EA01AA" w:rsidP="0046618D">
      <w:pPr>
        <w:ind w:left="100" w:right="-38"/>
        <w:rPr>
          <w:rFonts w:ascii="Arial" w:eastAsia="Arial" w:hAnsi="Arial" w:cs="Arial"/>
          <w:sz w:val="24"/>
          <w:szCs w:val="24"/>
        </w:rPr>
      </w:pPr>
    </w:p>
    <w:p w14:paraId="05E5190C" w14:textId="599EC993" w:rsidR="0046618D" w:rsidRPr="0046618D" w:rsidRDefault="00A662FD" w:rsidP="00A91785">
      <w:pPr>
        <w:ind w:right="-38" w:firstLine="0"/>
        <w:rPr>
          <w:rFonts w:ascii="Arial" w:eastAsia="Arial" w:hAnsi="Arial" w:cs="Arial"/>
          <w:sz w:val="24"/>
          <w:szCs w:val="24"/>
        </w:rPr>
      </w:pPr>
      <w:r w:rsidRPr="0046618D">
        <w:rPr>
          <w:rFonts w:ascii="Arial" w:eastAsia="Arial" w:hAnsi="Arial" w:cs="Arial"/>
          <w:b/>
          <w:sz w:val="24"/>
          <w:szCs w:val="24"/>
        </w:rPr>
        <w:t xml:space="preserve">Ensuring </w:t>
      </w:r>
      <w:r>
        <w:rPr>
          <w:rFonts w:ascii="Arial" w:eastAsia="Arial" w:hAnsi="Arial" w:cs="Arial"/>
          <w:b/>
          <w:sz w:val="24"/>
          <w:szCs w:val="24"/>
        </w:rPr>
        <w:t>t</w:t>
      </w:r>
      <w:r w:rsidRPr="0046618D">
        <w:rPr>
          <w:rFonts w:ascii="Arial" w:eastAsia="Arial" w:hAnsi="Arial" w:cs="Arial"/>
          <w:b/>
          <w:sz w:val="24"/>
          <w:szCs w:val="24"/>
        </w:rPr>
        <w:t xml:space="preserve">hat gambling </w:t>
      </w:r>
      <w:r>
        <w:rPr>
          <w:rFonts w:ascii="Arial" w:eastAsia="Arial" w:hAnsi="Arial" w:cs="Arial"/>
          <w:b/>
          <w:sz w:val="24"/>
          <w:szCs w:val="24"/>
        </w:rPr>
        <w:t>i</w:t>
      </w:r>
      <w:r w:rsidRPr="0046618D">
        <w:rPr>
          <w:rFonts w:ascii="Arial" w:eastAsia="Arial" w:hAnsi="Arial" w:cs="Arial"/>
          <w:b/>
          <w:sz w:val="24"/>
          <w:szCs w:val="24"/>
        </w:rPr>
        <w:t xml:space="preserve">s conducted in a fair and open way </w:t>
      </w:r>
    </w:p>
    <w:p w14:paraId="3EA5EEA0" w14:textId="77777777" w:rsidR="0046618D" w:rsidRDefault="0046618D" w:rsidP="00C576E0">
      <w:pPr>
        <w:ind w:right="-38" w:firstLine="0"/>
        <w:rPr>
          <w:rFonts w:ascii="Arial" w:eastAsia="Arial" w:hAnsi="Arial" w:cs="Arial"/>
          <w:sz w:val="24"/>
          <w:szCs w:val="24"/>
        </w:rPr>
      </w:pPr>
      <w:r w:rsidRPr="0046618D">
        <w:rPr>
          <w:rFonts w:ascii="Arial" w:eastAsia="Arial" w:hAnsi="Arial" w:cs="Arial"/>
          <w:sz w:val="24"/>
          <w:szCs w:val="24"/>
        </w:rPr>
        <w:t xml:space="preserve">Generally,  the  Commission  would  not  expect  licensing  authorities  to   become concerned with ensuring that gambling is conducted in a fair and open way, as this will be  a  matter  for  either  the  management  of  the  gambling  business  (and  therefore relevant to the Operating </w:t>
      </w:r>
      <w:proofErr w:type="spellStart"/>
      <w:r w:rsidRPr="0046618D">
        <w:rPr>
          <w:rFonts w:ascii="Arial" w:eastAsia="Arial" w:hAnsi="Arial" w:cs="Arial"/>
          <w:sz w:val="24"/>
          <w:szCs w:val="24"/>
        </w:rPr>
        <w:t>Licence</w:t>
      </w:r>
      <w:proofErr w:type="spellEnd"/>
      <w:r w:rsidR="00A662FD" w:rsidRPr="0046618D">
        <w:rPr>
          <w:rFonts w:ascii="Arial" w:eastAsia="Arial" w:hAnsi="Arial" w:cs="Arial"/>
          <w:sz w:val="24"/>
          <w:szCs w:val="24"/>
        </w:rPr>
        <w:t>) or</w:t>
      </w:r>
      <w:r w:rsidRPr="0046618D">
        <w:rPr>
          <w:rFonts w:ascii="Arial" w:eastAsia="Arial" w:hAnsi="Arial" w:cs="Arial"/>
          <w:sz w:val="24"/>
          <w:szCs w:val="24"/>
        </w:rPr>
        <w:t xml:space="preserve"> will be in relation to the suitability and actions of an  individual (and therefore relevant to  the  Personal </w:t>
      </w:r>
      <w:proofErr w:type="spellStart"/>
      <w:r w:rsidRPr="0046618D">
        <w:rPr>
          <w:rFonts w:ascii="Arial" w:eastAsia="Arial" w:hAnsi="Arial" w:cs="Arial"/>
          <w:sz w:val="24"/>
          <w:szCs w:val="24"/>
        </w:rPr>
        <w:t>Licence</w:t>
      </w:r>
      <w:proofErr w:type="spellEnd"/>
      <w:r w:rsidRPr="0046618D">
        <w:rPr>
          <w:rFonts w:ascii="Arial" w:eastAsia="Arial" w:hAnsi="Arial" w:cs="Arial"/>
          <w:sz w:val="24"/>
          <w:szCs w:val="24"/>
        </w:rPr>
        <w:t xml:space="preserve">).   As the Gambling Commission grants Personal </w:t>
      </w:r>
      <w:proofErr w:type="spellStart"/>
      <w:r w:rsidRPr="0046618D">
        <w:rPr>
          <w:rFonts w:ascii="Arial" w:eastAsia="Arial" w:hAnsi="Arial" w:cs="Arial"/>
          <w:sz w:val="24"/>
          <w:szCs w:val="24"/>
        </w:rPr>
        <w:t>Licences</w:t>
      </w:r>
      <w:proofErr w:type="spellEnd"/>
      <w:r w:rsidRPr="0046618D">
        <w:rPr>
          <w:rFonts w:ascii="Arial" w:eastAsia="Arial" w:hAnsi="Arial" w:cs="Arial"/>
          <w:sz w:val="24"/>
          <w:szCs w:val="24"/>
        </w:rPr>
        <w:t xml:space="preserve"> and Operating </w:t>
      </w:r>
      <w:proofErr w:type="spellStart"/>
      <w:r w:rsidRPr="0046618D">
        <w:rPr>
          <w:rFonts w:ascii="Arial" w:eastAsia="Arial" w:hAnsi="Arial" w:cs="Arial"/>
          <w:sz w:val="24"/>
          <w:szCs w:val="24"/>
        </w:rPr>
        <w:t>Licences</w:t>
      </w:r>
      <w:proofErr w:type="spellEnd"/>
      <w:r w:rsidRPr="0046618D">
        <w:rPr>
          <w:rFonts w:ascii="Arial" w:eastAsia="Arial" w:hAnsi="Arial" w:cs="Arial"/>
          <w:sz w:val="24"/>
          <w:szCs w:val="24"/>
        </w:rPr>
        <w:t>, enforcement of these matters is the responsibility of the Gambling Commission.</w:t>
      </w:r>
    </w:p>
    <w:p w14:paraId="302D6E10" w14:textId="77777777" w:rsidR="00B907BE" w:rsidRDefault="00B907BE" w:rsidP="00A662FD">
      <w:pPr>
        <w:ind w:right="-38"/>
        <w:rPr>
          <w:rFonts w:ascii="Arial" w:eastAsia="Arial" w:hAnsi="Arial" w:cs="Arial"/>
          <w:sz w:val="24"/>
          <w:szCs w:val="24"/>
        </w:rPr>
      </w:pPr>
    </w:p>
    <w:p w14:paraId="2E8CA461" w14:textId="126D404C" w:rsidR="00591FBA" w:rsidRPr="00E86632" w:rsidRDefault="005670CA" w:rsidP="00A91785">
      <w:pPr>
        <w:ind w:right="-38" w:firstLine="0"/>
        <w:rPr>
          <w:rFonts w:ascii="Arial" w:eastAsia="Arial" w:hAnsi="Arial" w:cs="Arial"/>
          <w:bCs/>
          <w:sz w:val="24"/>
          <w:szCs w:val="24"/>
          <w:lang w:val="en-GB"/>
        </w:rPr>
      </w:pPr>
      <w:r w:rsidRPr="0046618D">
        <w:rPr>
          <w:rFonts w:ascii="Arial" w:eastAsia="Arial" w:hAnsi="Arial" w:cs="Arial"/>
          <w:b/>
          <w:sz w:val="24"/>
          <w:szCs w:val="24"/>
        </w:rPr>
        <w:t>Protecti</w:t>
      </w:r>
      <w:r>
        <w:rPr>
          <w:rFonts w:ascii="Arial" w:eastAsia="Arial" w:hAnsi="Arial" w:cs="Arial"/>
          <w:b/>
          <w:sz w:val="24"/>
          <w:szCs w:val="24"/>
        </w:rPr>
        <w:t>ng</w:t>
      </w:r>
      <w:r w:rsidRPr="0046618D">
        <w:rPr>
          <w:rFonts w:ascii="Arial" w:eastAsia="Arial" w:hAnsi="Arial" w:cs="Arial"/>
          <w:b/>
          <w:sz w:val="24"/>
          <w:szCs w:val="24"/>
        </w:rPr>
        <w:t xml:space="preserve">  </w:t>
      </w:r>
      <w:r w:rsidR="00E86632" w:rsidRPr="0046618D">
        <w:rPr>
          <w:rFonts w:ascii="Arial" w:eastAsia="Arial" w:hAnsi="Arial" w:cs="Arial"/>
          <w:b/>
          <w:sz w:val="24"/>
          <w:szCs w:val="24"/>
        </w:rPr>
        <w:t xml:space="preserve">children   and  other  vulnerable   persons </w:t>
      </w:r>
      <w:r w:rsidR="00E86632">
        <w:rPr>
          <w:rFonts w:ascii="Arial" w:eastAsia="Arial" w:hAnsi="Arial" w:cs="Arial"/>
          <w:b/>
          <w:sz w:val="24"/>
          <w:szCs w:val="24"/>
        </w:rPr>
        <w:t>from being harmed or exploited by gambling</w:t>
      </w:r>
      <w:r w:rsidR="00E86632">
        <w:rPr>
          <w:rFonts w:ascii="Arial" w:eastAsia="Arial" w:hAnsi="Arial" w:cs="Arial"/>
          <w:b/>
          <w:sz w:val="24"/>
          <w:szCs w:val="24"/>
        </w:rPr>
        <w:br/>
      </w:r>
      <w:r w:rsidR="00591FBA" w:rsidRPr="00E86632">
        <w:rPr>
          <w:rFonts w:ascii="Arial" w:eastAsia="Arial" w:hAnsi="Arial" w:cs="Arial"/>
          <w:bCs/>
          <w:sz w:val="24"/>
          <w:szCs w:val="24"/>
          <w:lang w:val="en-GB"/>
        </w:rPr>
        <w:lastRenderedPageBreak/>
        <w:t>This objective is concerned with preventing children from taking part in gambling and for there to be restrictions on advertising so that gambling products are not aimed at children or advertised in such a way that makes them particularly attractive to children. ‘Child’ means an individual who is less than 16 years of age. ‘Young person’ means an individual who is not a child but who is less than 18 years of age.</w:t>
      </w:r>
    </w:p>
    <w:p w14:paraId="6FC92241" w14:textId="648ADA14" w:rsidR="0046618D" w:rsidRPr="0046618D" w:rsidRDefault="0046618D" w:rsidP="004E1BF5">
      <w:pPr>
        <w:ind w:right="-38"/>
        <w:rPr>
          <w:rFonts w:ascii="Arial" w:eastAsia="Arial" w:hAnsi="Arial" w:cs="Arial"/>
          <w:sz w:val="24"/>
          <w:szCs w:val="24"/>
        </w:rPr>
      </w:pPr>
    </w:p>
    <w:p w14:paraId="29C36B10" w14:textId="3B33C3C7" w:rsidR="001A6C4A" w:rsidRPr="001A6C4A" w:rsidRDefault="001A6C4A" w:rsidP="00A91785">
      <w:pPr>
        <w:ind w:right="-38" w:firstLine="0"/>
        <w:rPr>
          <w:rFonts w:ascii="Arial" w:eastAsia="Arial" w:hAnsi="Arial" w:cs="Arial"/>
          <w:sz w:val="24"/>
          <w:szCs w:val="24"/>
        </w:rPr>
      </w:pPr>
      <w:r w:rsidRPr="001A6C4A">
        <w:rPr>
          <w:rFonts w:ascii="Arial" w:eastAsia="Arial" w:hAnsi="Arial" w:cs="Arial"/>
          <w:sz w:val="24"/>
          <w:szCs w:val="24"/>
        </w:rPr>
        <w:t>With limited exceptions, the access of children and young persons to those gambling premises, which are adult only environments, will not be permitted.</w:t>
      </w:r>
      <w:r>
        <w:rPr>
          <w:rFonts w:ascii="Arial" w:eastAsia="Arial" w:hAnsi="Arial" w:cs="Arial"/>
          <w:sz w:val="24"/>
          <w:szCs w:val="24"/>
        </w:rPr>
        <w:t xml:space="preserve"> </w:t>
      </w:r>
      <w:r w:rsidRPr="001A6C4A">
        <w:rPr>
          <w:rFonts w:ascii="Arial" w:eastAsia="Arial" w:hAnsi="Arial" w:cs="Arial"/>
          <w:sz w:val="24"/>
          <w:szCs w:val="24"/>
        </w:rPr>
        <w:t>The Licensing Sub-committee will judge the merits of each individual application before deciding whether to impose conditions to protect children and vulnerable persons on particular categories of premises. This may include such requirements as: -</w:t>
      </w:r>
    </w:p>
    <w:p w14:paraId="48EF010E" w14:textId="77777777" w:rsidR="001A6C4A" w:rsidRPr="001A6C4A" w:rsidRDefault="001A6C4A" w:rsidP="001A6C4A">
      <w:pPr>
        <w:ind w:left="100" w:right="-38"/>
        <w:rPr>
          <w:rFonts w:ascii="Arial" w:eastAsia="Arial" w:hAnsi="Arial" w:cs="Arial"/>
          <w:sz w:val="24"/>
          <w:szCs w:val="24"/>
        </w:rPr>
      </w:pPr>
    </w:p>
    <w:p w14:paraId="6AB4C4BA" w14:textId="77777777" w:rsidR="008B0796" w:rsidRPr="008B0796" w:rsidRDefault="008B0796" w:rsidP="00EA018D">
      <w:pPr>
        <w:numPr>
          <w:ilvl w:val="0"/>
          <w:numId w:val="5"/>
        </w:numPr>
        <w:tabs>
          <w:tab w:val="clear" w:pos="720"/>
          <w:tab w:val="num" w:pos="1134"/>
        </w:tabs>
        <w:ind w:left="1134" w:right="-38" w:hanging="567"/>
        <w:rPr>
          <w:rFonts w:ascii="Arial" w:eastAsia="Arial" w:hAnsi="Arial" w:cs="Arial"/>
          <w:sz w:val="24"/>
          <w:szCs w:val="24"/>
          <w:lang w:val="en-GB"/>
        </w:rPr>
      </w:pPr>
      <w:r w:rsidRPr="008B0796">
        <w:rPr>
          <w:rFonts w:ascii="Arial" w:eastAsia="Arial" w:hAnsi="Arial" w:cs="Arial"/>
          <w:sz w:val="24"/>
          <w:szCs w:val="24"/>
          <w:lang w:val="en-GB"/>
        </w:rPr>
        <w:t>Supervision of entrances</w:t>
      </w:r>
    </w:p>
    <w:p w14:paraId="33EC1366" w14:textId="77777777" w:rsidR="008B0796" w:rsidRPr="008B0796" w:rsidRDefault="008B0796" w:rsidP="00EA018D">
      <w:pPr>
        <w:numPr>
          <w:ilvl w:val="0"/>
          <w:numId w:val="5"/>
        </w:numPr>
        <w:tabs>
          <w:tab w:val="clear" w:pos="720"/>
          <w:tab w:val="num" w:pos="1134"/>
        </w:tabs>
        <w:ind w:left="1134" w:right="-38" w:hanging="567"/>
        <w:rPr>
          <w:rFonts w:ascii="Arial" w:eastAsia="Arial" w:hAnsi="Arial" w:cs="Arial"/>
          <w:sz w:val="24"/>
          <w:szCs w:val="24"/>
          <w:lang w:val="en-GB"/>
        </w:rPr>
      </w:pPr>
      <w:r w:rsidRPr="008B0796">
        <w:rPr>
          <w:rFonts w:ascii="Arial" w:eastAsia="Arial" w:hAnsi="Arial" w:cs="Arial"/>
          <w:sz w:val="24"/>
          <w:szCs w:val="24"/>
          <w:lang w:val="en-GB"/>
        </w:rPr>
        <w:t>Segregation of gambling areas frequented by children</w:t>
      </w:r>
    </w:p>
    <w:p w14:paraId="02B10541" w14:textId="17373F79" w:rsidR="008B0796" w:rsidRPr="008B0796" w:rsidRDefault="008B0796" w:rsidP="00EA018D">
      <w:pPr>
        <w:numPr>
          <w:ilvl w:val="0"/>
          <w:numId w:val="5"/>
        </w:numPr>
        <w:tabs>
          <w:tab w:val="clear" w:pos="720"/>
          <w:tab w:val="num" w:pos="1134"/>
        </w:tabs>
        <w:ind w:left="1134" w:right="-38" w:hanging="567"/>
        <w:rPr>
          <w:rFonts w:ascii="Arial" w:eastAsia="Arial" w:hAnsi="Arial" w:cs="Arial"/>
          <w:sz w:val="24"/>
          <w:szCs w:val="24"/>
          <w:lang w:val="en-GB"/>
        </w:rPr>
      </w:pPr>
      <w:r w:rsidRPr="008B0796">
        <w:rPr>
          <w:rFonts w:ascii="Arial" w:eastAsia="Arial" w:hAnsi="Arial" w:cs="Arial"/>
          <w:sz w:val="24"/>
          <w:szCs w:val="24"/>
          <w:lang w:val="en-GB"/>
        </w:rPr>
        <w:t>Supervision of gaming machines in licensed family entertainment centres.</w:t>
      </w:r>
      <w:r w:rsidR="00D7559A">
        <w:rPr>
          <w:rFonts w:ascii="Arial" w:eastAsia="Arial" w:hAnsi="Arial" w:cs="Arial"/>
          <w:sz w:val="24"/>
          <w:szCs w:val="24"/>
          <w:lang w:val="en-GB"/>
        </w:rPr>
        <w:br/>
      </w:r>
    </w:p>
    <w:p w14:paraId="5C232FE1" w14:textId="61F21EE8" w:rsidR="008B0796" w:rsidRPr="008B0796" w:rsidRDefault="008B0796" w:rsidP="00A91785">
      <w:pPr>
        <w:ind w:right="-38" w:firstLine="0"/>
        <w:rPr>
          <w:rFonts w:ascii="Arial" w:eastAsia="Arial" w:hAnsi="Arial" w:cs="Arial"/>
          <w:sz w:val="24"/>
          <w:szCs w:val="24"/>
          <w:lang w:val="en-GB"/>
        </w:rPr>
      </w:pPr>
      <w:r w:rsidRPr="008B0796">
        <w:rPr>
          <w:rFonts w:ascii="Arial" w:eastAsia="Arial" w:hAnsi="Arial" w:cs="Arial"/>
          <w:sz w:val="24"/>
          <w:szCs w:val="24"/>
          <w:lang w:val="en-GB"/>
        </w:rPr>
        <w:t>This Licensing Authority will also ensure that where category A, B or C machines are on offer in premises to which children are admitted:</w:t>
      </w:r>
    </w:p>
    <w:p w14:paraId="4CF0BD75" w14:textId="77777777" w:rsidR="008B0796" w:rsidRPr="008B0796" w:rsidRDefault="008B0796" w:rsidP="00EA018D">
      <w:pPr>
        <w:numPr>
          <w:ilvl w:val="0"/>
          <w:numId w:val="5"/>
        </w:numPr>
        <w:tabs>
          <w:tab w:val="clear" w:pos="720"/>
          <w:tab w:val="num" w:pos="1134"/>
        </w:tabs>
        <w:ind w:left="1134" w:right="-38" w:hanging="567"/>
        <w:rPr>
          <w:rFonts w:ascii="Arial" w:eastAsia="Arial" w:hAnsi="Arial" w:cs="Arial"/>
          <w:sz w:val="24"/>
          <w:szCs w:val="24"/>
          <w:lang w:val="en-GB"/>
        </w:rPr>
      </w:pPr>
      <w:r w:rsidRPr="008B0796">
        <w:rPr>
          <w:rFonts w:ascii="Arial" w:eastAsia="Arial" w:hAnsi="Arial" w:cs="Arial"/>
          <w:sz w:val="24"/>
          <w:szCs w:val="24"/>
          <w:lang w:val="en-GB"/>
        </w:rPr>
        <w:t>all such machines are located in an area of the premises which is separated from the remainder of the premises by a physical barrier which is effective to prevent access other than through an entrance designed for that purpose;</w:t>
      </w:r>
    </w:p>
    <w:p w14:paraId="4AA0FF81" w14:textId="77777777" w:rsidR="008B0796" w:rsidRPr="008B0796" w:rsidRDefault="008B0796" w:rsidP="00EA018D">
      <w:pPr>
        <w:numPr>
          <w:ilvl w:val="0"/>
          <w:numId w:val="5"/>
        </w:numPr>
        <w:tabs>
          <w:tab w:val="clear" w:pos="720"/>
          <w:tab w:val="num" w:pos="1134"/>
        </w:tabs>
        <w:ind w:left="1134" w:right="-38" w:hanging="567"/>
        <w:rPr>
          <w:rFonts w:ascii="Arial" w:eastAsia="Arial" w:hAnsi="Arial" w:cs="Arial"/>
          <w:sz w:val="24"/>
          <w:szCs w:val="24"/>
          <w:lang w:val="en-GB"/>
        </w:rPr>
      </w:pPr>
      <w:r w:rsidRPr="008B0796">
        <w:rPr>
          <w:rFonts w:ascii="Arial" w:eastAsia="Arial" w:hAnsi="Arial" w:cs="Arial"/>
          <w:sz w:val="24"/>
          <w:szCs w:val="24"/>
          <w:lang w:val="en-GB"/>
        </w:rPr>
        <w:t>access to the area where the machines are located is supervised to ensure that under-18s do not enter the area;</w:t>
      </w:r>
    </w:p>
    <w:p w14:paraId="1D76D514" w14:textId="77777777" w:rsidR="008B0796" w:rsidRPr="008B0796" w:rsidRDefault="008B0796" w:rsidP="00EA018D">
      <w:pPr>
        <w:numPr>
          <w:ilvl w:val="0"/>
          <w:numId w:val="5"/>
        </w:numPr>
        <w:tabs>
          <w:tab w:val="clear" w:pos="720"/>
          <w:tab w:val="num" w:pos="1134"/>
        </w:tabs>
        <w:ind w:left="1134" w:right="-38" w:hanging="567"/>
        <w:rPr>
          <w:rFonts w:ascii="Arial" w:eastAsia="Arial" w:hAnsi="Arial" w:cs="Arial"/>
          <w:sz w:val="24"/>
          <w:szCs w:val="24"/>
          <w:lang w:val="en-GB"/>
        </w:rPr>
      </w:pPr>
      <w:r w:rsidRPr="008B0796">
        <w:rPr>
          <w:rFonts w:ascii="Arial" w:eastAsia="Arial" w:hAnsi="Arial" w:cs="Arial"/>
          <w:sz w:val="24"/>
          <w:szCs w:val="24"/>
          <w:lang w:val="en-GB"/>
        </w:rPr>
        <w:t>the area where these machines are located is arranged so that all parts can be observed either by;:</w:t>
      </w:r>
    </w:p>
    <w:p w14:paraId="72D9123D" w14:textId="77777777" w:rsidR="008B0796" w:rsidRPr="008B0796" w:rsidRDefault="008B0796" w:rsidP="00EA018D">
      <w:pPr>
        <w:numPr>
          <w:ilvl w:val="0"/>
          <w:numId w:val="5"/>
        </w:numPr>
        <w:tabs>
          <w:tab w:val="clear" w:pos="720"/>
          <w:tab w:val="num" w:pos="1134"/>
        </w:tabs>
        <w:ind w:left="1134" w:right="-38" w:hanging="567"/>
        <w:rPr>
          <w:rFonts w:ascii="Arial" w:eastAsia="Arial" w:hAnsi="Arial" w:cs="Arial"/>
          <w:sz w:val="24"/>
          <w:szCs w:val="24"/>
          <w:lang w:val="en-GB"/>
        </w:rPr>
      </w:pPr>
      <w:r w:rsidRPr="008B0796">
        <w:rPr>
          <w:rFonts w:ascii="Arial" w:eastAsia="Arial" w:hAnsi="Arial" w:cs="Arial"/>
          <w:sz w:val="24"/>
          <w:szCs w:val="24"/>
          <w:lang w:val="en-GB"/>
        </w:rPr>
        <w:t>one or more persons whose responsibilities include ensuring that under-18s do not enter the areas</w:t>
      </w:r>
    </w:p>
    <w:p w14:paraId="0C9DB449" w14:textId="77777777" w:rsidR="008B0796" w:rsidRPr="008B0796" w:rsidRDefault="008B0796" w:rsidP="00EA018D">
      <w:pPr>
        <w:numPr>
          <w:ilvl w:val="0"/>
          <w:numId w:val="5"/>
        </w:numPr>
        <w:tabs>
          <w:tab w:val="clear" w:pos="720"/>
          <w:tab w:val="num" w:pos="1134"/>
        </w:tabs>
        <w:ind w:left="1134" w:right="-38" w:hanging="567"/>
        <w:rPr>
          <w:rFonts w:ascii="Arial" w:eastAsia="Arial" w:hAnsi="Arial" w:cs="Arial"/>
          <w:sz w:val="24"/>
          <w:szCs w:val="24"/>
          <w:lang w:val="en-GB"/>
        </w:rPr>
      </w:pPr>
      <w:r w:rsidRPr="008B0796">
        <w:rPr>
          <w:rFonts w:ascii="Arial" w:eastAsia="Arial" w:hAnsi="Arial" w:cs="Arial"/>
          <w:sz w:val="24"/>
          <w:szCs w:val="24"/>
          <w:lang w:val="en-GB"/>
        </w:rPr>
        <w:t>CCTV monitored by one or more persons whose responsibilities include ensuring that under-18s do not enter the areas; and</w:t>
      </w:r>
    </w:p>
    <w:p w14:paraId="191A0D65" w14:textId="77777777" w:rsidR="008B0796" w:rsidRPr="008B0796" w:rsidRDefault="008B0796" w:rsidP="00EA018D">
      <w:pPr>
        <w:numPr>
          <w:ilvl w:val="0"/>
          <w:numId w:val="5"/>
        </w:numPr>
        <w:tabs>
          <w:tab w:val="clear" w:pos="720"/>
          <w:tab w:val="num" w:pos="1134"/>
        </w:tabs>
        <w:ind w:left="1134" w:right="-38" w:hanging="567"/>
        <w:rPr>
          <w:rFonts w:ascii="Arial" w:eastAsia="Arial" w:hAnsi="Arial" w:cs="Arial"/>
          <w:sz w:val="24"/>
          <w:szCs w:val="24"/>
          <w:lang w:val="en-GB"/>
        </w:rPr>
      </w:pPr>
      <w:r w:rsidRPr="008B0796">
        <w:rPr>
          <w:rFonts w:ascii="Arial" w:eastAsia="Arial" w:hAnsi="Arial" w:cs="Arial"/>
          <w:sz w:val="24"/>
          <w:szCs w:val="24"/>
          <w:lang w:val="en-GB"/>
        </w:rPr>
        <w:t>at the entrance to any such areas there are prominently displayed notices indicating that access to the area is prohibited to persons under 18 .</w:t>
      </w:r>
    </w:p>
    <w:p w14:paraId="6F04BDF0" w14:textId="77777777" w:rsidR="0046618D" w:rsidRPr="0046618D" w:rsidRDefault="0046618D" w:rsidP="0046618D">
      <w:pPr>
        <w:ind w:left="100" w:right="-38"/>
        <w:rPr>
          <w:rFonts w:ascii="Arial" w:eastAsia="Arial" w:hAnsi="Arial" w:cs="Arial"/>
          <w:sz w:val="24"/>
          <w:szCs w:val="24"/>
        </w:rPr>
      </w:pPr>
    </w:p>
    <w:p w14:paraId="6AD43406" w14:textId="1512DE23" w:rsidR="0046618D" w:rsidRPr="0046618D" w:rsidRDefault="00CE3ABF" w:rsidP="00614ABD">
      <w:pPr>
        <w:ind w:right="-38"/>
        <w:rPr>
          <w:rFonts w:ascii="Arial" w:eastAsia="Arial" w:hAnsi="Arial" w:cs="Arial"/>
          <w:sz w:val="24"/>
          <w:szCs w:val="24"/>
        </w:rPr>
      </w:pPr>
      <w:r>
        <w:rPr>
          <w:rFonts w:ascii="Arial" w:eastAsia="Arial" w:hAnsi="Arial" w:cs="Arial"/>
          <w:sz w:val="24"/>
          <w:szCs w:val="24"/>
        </w:rPr>
        <w:t xml:space="preserve">        </w:t>
      </w:r>
      <w:r w:rsidR="002736DB">
        <w:rPr>
          <w:rFonts w:ascii="Arial" w:eastAsia="Arial" w:hAnsi="Arial" w:cs="Arial"/>
          <w:sz w:val="24"/>
          <w:szCs w:val="24"/>
        </w:rPr>
        <w:t xml:space="preserve">As regards the term </w:t>
      </w:r>
      <w:r>
        <w:rPr>
          <w:rFonts w:ascii="Arial" w:eastAsia="Arial" w:hAnsi="Arial" w:cs="Arial"/>
          <w:sz w:val="24"/>
          <w:szCs w:val="24"/>
        </w:rPr>
        <w:t>‘vulnerable person’ this Authority</w:t>
      </w:r>
      <w:r w:rsidR="0046618D" w:rsidRPr="0046618D">
        <w:rPr>
          <w:rFonts w:ascii="Arial" w:eastAsia="Arial" w:hAnsi="Arial" w:cs="Arial"/>
          <w:sz w:val="24"/>
          <w:szCs w:val="24"/>
        </w:rPr>
        <w:t xml:space="preserve"> does not seek to prohibit particular groups of adults from gambling in the same way that it seeks to prohibit children, but it will follow the Gambling Commission’s assumption that for regulatory purposes, “vulnerable persons” include:</w:t>
      </w:r>
    </w:p>
    <w:p w14:paraId="69DCA9F0" w14:textId="77777777" w:rsidR="0046618D" w:rsidRPr="0046618D" w:rsidRDefault="0046618D" w:rsidP="0046618D">
      <w:pPr>
        <w:ind w:left="100" w:right="-38"/>
        <w:rPr>
          <w:rFonts w:ascii="Arial" w:eastAsia="Arial" w:hAnsi="Arial" w:cs="Arial"/>
          <w:sz w:val="24"/>
          <w:szCs w:val="24"/>
        </w:rPr>
      </w:pPr>
    </w:p>
    <w:p w14:paraId="51703B6C" w14:textId="77777777" w:rsidR="0046618D" w:rsidRPr="0046618D" w:rsidRDefault="0046618D" w:rsidP="00614ABD">
      <w:pPr>
        <w:ind w:left="851" w:right="-38" w:hanging="284"/>
        <w:rPr>
          <w:rFonts w:ascii="Arial" w:eastAsia="Arial" w:hAnsi="Arial" w:cs="Arial"/>
          <w:sz w:val="24"/>
          <w:szCs w:val="24"/>
        </w:rPr>
      </w:pPr>
      <w:r w:rsidRPr="0046618D">
        <w:rPr>
          <w:rFonts w:ascii="Arial" w:eastAsia="Arial" w:hAnsi="Arial" w:cs="Arial"/>
          <w:sz w:val="24"/>
          <w:szCs w:val="24"/>
        </w:rPr>
        <w:t>1.  People who gamble more than they want to;</w:t>
      </w:r>
    </w:p>
    <w:p w14:paraId="59A472E7" w14:textId="77777777" w:rsidR="0046618D" w:rsidRPr="0046618D" w:rsidRDefault="0046618D" w:rsidP="00614ABD">
      <w:pPr>
        <w:ind w:left="851" w:right="-38" w:hanging="284"/>
        <w:rPr>
          <w:rFonts w:ascii="Arial" w:eastAsia="Arial" w:hAnsi="Arial" w:cs="Arial"/>
          <w:sz w:val="24"/>
          <w:szCs w:val="24"/>
        </w:rPr>
      </w:pPr>
      <w:r w:rsidRPr="0046618D">
        <w:rPr>
          <w:rFonts w:ascii="Arial" w:eastAsia="Arial" w:hAnsi="Arial" w:cs="Arial"/>
          <w:sz w:val="24"/>
          <w:szCs w:val="24"/>
        </w:rPr>
        <w:t>2.  People who gamble beyond their means;</w:t>
      </w:r>
    </w:p>
    <w:p w14:paraId="14D8EB80" w14:textId="77777777" w:rsidR="0046618D" w:rsidRPr="0046618D" w:rsidRDefault="0046618D" w:rsidP="00614ABD">
      <w:pPr>
        <w:ind w:left="851" w:right="-38" w:hanging="284"/>
        <w:rPr>
          <w:rFonts w:ascii="Arial" w:eastAsia="Arial" w:hAnsi="Arial" w:cs="Arial"/>
          <w:sz w:val="24"/>
          <w:szCs w:val="24"/>
        </w:rPr>
      </w:pPr>
      <w:r w:rsidRPr="0046618D">
        <w:rPr>
          <w:rFonts w:ascii="Arial" w:eastAsia="Arial" w:hAnsi="Arial" w:cs="Arial"/>
          <w:sz w:val="24"/>
          <w:szCs w:val="24"/>
        </w:rPr>
        <w:t>3.  People who may not be able to make an informed or balanced decision about gambling due to a mental impairment, alcohol or drugs.</w:t>
      </w:r>
    </w:p>
    <w:p w14:paraId="60CF5056" w14:textId="77777777" w:rsidR="0046618D" w:rsidRPr="0046618D" w:rsidRDefault="0046618D" w:rsidP="0046618D">
      <w:pPr>
        <w:ind w:left="100" w:right="-38"/>
        <w:rPr>
          <w:rFonts w:ascii="Arial" w:eastAsia="Arial" w:hAnsi="Arial" w:cs="Arial"/>
          <w:sz w:val="24"/>
          <w:szCs w:val="24"/>
        </w:rPr>
      </w:pPr>
    </w:p>
    <w:p w14:paraId="5A72DAD7" w14:textId="5541DB85" w:rsidR="0046618D" w:rsidRDefault="0046618D" w:rsidP="004E49EE">
      <w:pPr>
        <w:ind w:right="-38" w:firstLine="0"/>
        <w:rPr>
          <w:rFonts w:ascii="Arial" w:eastAsia="Arial" w:hAnsi="Arial" w:cs="Arial"/>
          <w:sz w:val="24"/>
          <w:szCs w:val="24"/>
        </w:rPr>
      </w:pPr>
      <w:r w:rsidRPr="0046618D">
        <w:rPr>
          <w:rFonts w:ascii="Arial" w:eastAsia="Arial" w:hAnsi="Arial" w:cs="Arial"/>
          <w:sz w:val="24"/>
          <w:szCs w:val="24"/>
        </w:rPr>
        <w:t>In addition to the responsible authorities and specifically with regard to the protection of vulnerable persons from being harmed or exploited by gambling, the Licensing Authority will consult with Community Care Services via a joint arrangement with the Merton Local Safeguarding Children Board &amp; Safeguarding Adults Service.</w:t>
      </w:r>
    </w:p>
    <w:p w14:paraId="17B52CEC" w14:textId="77777777" w:rsidR="000A2798" w:rsidRDefault="000A2798" w:rsidP="0046618D">
      <w:pPr>
        <w:ind w:left="100" w:right="-38"/>
        <w:rPr>
          <w:rFonts w:ascii="Arial" w:eastAsia="Arial" w:hAnsi="Arial" w:cs="Arial"/>
          <w:sz w:val="24"/>
          <w:szCs w:val="24"/>
        </w:rPr>
      </w:pPr>
    </w:p>
    <w:p w14:paraId="264D91A4" w14:textId="5BC49708" w:rsidR="005C057C" w:rsidRPr="005C057C" w:rsidRDefault="00D432EF" w:rsidP="00875743">
      <w:pPr>
        <w:ind w:right="-38"/>
        <w:rPr>
          <w:rFonts w:ascii="Arial" w:eastAsia="Arial" w:hAnsi="Arial" w:cs="Arial"/>
          <w:sz w:val="24"/>
          <w:szCs w:val="24"/>
          <w:lang w:val="en-GB"/>
        </w:rPr>
      </w:pPr>
      <w:r>
        <w:rPr>
          <w:rFonts w:ascii="Arial" w:eastAsia="Arial" w:hAnsi="Arial" w:cs="Arial"/>
          <w:sz w:val="24"/>
          <w:szCs w:val="24"/>
          <w:lang w:val="en-GB"/>
        </w:rPr>
        <w:t>12.</w:t>
      </w:r>
      <w:r w:rsidR="00F727A2">
        <w:rPr>
          <w:rFonts w:ascii="Arial" w:eastAsia="Arial" w:hAnsi="Arial" w:cs="Arial"/>
          <w:sz w:val="24"/>
          <w:szCs w:val="24"/>
          <w:lang w:val="en-GB"/>
        </w:rPr>
        <w:t xml:space="preserve">36 </w:t>
      </w:r>
      <w:r w:rsidR="005C057C" w:rsidRPr="005C057C">
        <w:rPr>
          <w:rFonts w:ascii="Arial" w:eastAsia="Arial" w:hAnsi="Arial" w:cs="Arial"/>
          <w:sz w:val="24"/>
          <w:szCs w:val="24"/>
          <w:u w:val="single"/>
          <w:lang w:val="en-GB"/>
        </w:rPr>
        <w:t>Premises licence conditions.</w:t>
      </w:r>
      <w:r w:rsidR="005C057C" w:rsidRPr="005C057C">
        <w:rPr>
          <w:rFonts w:ascii="Arial" w:eastAsia="Arial" w:hAnsi="Arial" w:cs="Arial"/>
          <w:sz w:val="24"/>
          <w:szCs w:val="24"/>
          <w:lang w:val="en-GB"/>
        </w:rPr>
        <w:t xml:space="preserve">  Conditions may be attached to premises licences in the following ways:</w:t>
      </w:r>
    </w:p>
    <w:p w14:paraId="08D915A0" w14:textId="77777777" w:rsidR="005C057C" w:rsidRPr="005C057C" w:rsidRDefault="005C057C" w:rsidP="00CD6F23">
      <w:pPr>
        <w:numPr>
          <w:ilvl w:val="0"/>
          <w:numId w:val="5"/>
        </w:numPr>
        <w:tabs>
          <w:tab w:val="clear" w:pos="720"/>
          <w:tab w:val="num" w:pos="1134"/>
        </w:tabs>
        <w:ind w:left="1134" w:right="-38" w:hanging="567"/>
        <w:rPr>
          <w:rFonts w:ascii="Arial" w:eastAsia="Arial" w:hAnsi="Arial" w:cs="Arial"/>
          <w:sz w:val="24"/>
          <w:szCs w:val="24"/>
          <w:lang w:val="en-GB"/>
        </w:rPr>
      </w:pPr>
      <w:r w:rsidRPr="005C057C">
        <w:rPr>
          <w:rFonts w:ascii="Arial" w:eastAsia="Arial" w:hAnsi="Arial" w:cs="Arial"/>
          <w:sz w:val="24"/>
          <w:szCs w:val="24"/>
          <w:lang w:val="en-GB"/>
        </w:rPr>
        <w:t>Automatically - having been set out on the face of the Act</w:t>
      </w:r>
    </w:p>
    <w:p w14:paraId="0B1F54D3" w14:textId="77777777" w:rsidR="005C057C" w:rsidRPr="005C057C" w:rsidRDefault="005C057C" w:rsidP="00CD6F23">
      <w:pPr>
        <w:numPr>
          <w:ilvl w:val="0"/>
          <w:numId w:val="5"/>
        </w:numPr>
        <w:tabs>
          <w:tab w:val="clear" w:pos="720"/>
          <w:tab w:val="num" w:pos="1134"/>
        </w:tabs>
        <w:ind w:left="1134" w:right="-38" w:hanging="567"/>
        <w:rPr>
          <w:rFonts w:ascii="Arial" w:eastAsia="Arial" w:hAnsi="Arial" w:cs="Arial"/>
          <w:sz w:val="24"/>
          <w:szCs w:val="24"/>
          <w:lang w:val="en-GB"/>
        </w:rPr>
      </w:pPr>
      <w:r w:rsidRPr="005C057C">
        <w:rPr>
          <w:rFonts w:ascii="Arial" w:eastAsia="Arial" w:hAnsi="Arial" w:cs="Arial"/>
          <w:sz w:val="24"/>
          <w:szCs w:val="24"/>
          <w:lang w:val="en-GB"/>
        </w:rPr>
        <w:lastRenderedPageBreak/>
        <w:t xml:space="preserve">Mandatory conditions – as specified by the Secretary of State which must be attached to the premises licence </w:t>
      </w:r>
    </w:p>
    <w:p w14:paraId="4C05D0E2" w14:textId="77777777" w:rsidR="005C057C" w:rsidRPr="005C057C" w:rsidRDefault="005C057C" w:rsidP="00CD6F23">
      <w:pPr>
        <w:numPr>
          <w:ilvl w:val="0"/>
          <w:numId w:val="5"/>
        </w:numPr>
        <w:tabs>
          <w:tab w:val="clear" w:pos="720"/>
        </w:tabs>
        <w:ind w:left="1134" w:right="-38" w:hanging="567"/>
        <w:rPr>
          <w:rFonts w:ascii="Arial" w:eastAsia="Arial" w:hAnsi="Arial" w:cs="Arial"/>
          <w:sz w:val="24"/>
          <w:szCs w:val="24"/>
          <w:lang w:val="en-GB"/>
        </w:rPr>
      </w:pPr>
      <w:r w:rsidRPr="005C057C">
        <w:rPr>
          <w:rFonts w:ascii="Arial" w:eastAsia="Arial" w:hAnsi="Arial" w:cs="Arial"/>
          <w:sz w:val="24"/>
          <w:szCs w:val="24"/>
          <w:lang w:val="en-GB"/>
        </w:rPr>
        <w:t>Default conditions – as specified by the Secretary of State which will be attached to the premises licence unless excluded by the licensing authority. Default conditions will normally be applied to applications</w:t>
      </w:r>
    </w:p>
    <w:p w14:paraId="162B4AB7" w14:textId="5414B415" w:rsidR="005C057C" w:rsidRPr="005C057C" w:rsidRDefault="005C057C" w:rsidP="00CD6F23">
      <w:pPr>
        <w:numPr>
          <w:ilvl w:val="0"/>
          <w:numId w:val="5"/>
        </w:numPr>
        <w:tabs>
          <w:tab w:val="clear" w:pos="720"/>
          <w:tab w:val="num" w:pos="1134"/>
        </w:tabs>
        <w:ind w:left="1134" w:right="-38" w:hanging="567"/>
        <w:rPr>
          <w:rFonts w:ascii="Arial" w:eastAsia="Arial" w:hAnsi="Arial" w:cs="Arial"/>
          <w:sz w:val="24"/>
          <w:szCs w:val="24"/>
          <w:lang w:val="en-GB"/>
        </w:rPr>
      </w:pPr>
      <w:r w:rsidRPr="005C057C">
        <w:rPr>
          <w:rFonts w:ascii="Arial" w:eastAsia="Arial" w:hAnsi="Arial" w:cs="Arial"/>
          <w:sz w:val="24"/>
          <w:szCs w:val="24"/>
          <w:lang w:val="en-GB"/>
        </w:rPr>
        <w:t>Conditions attached by the licensing authority.</w:t>
      </w:r>
      <w:r w:rsidR="00E65599">
        <w:rPr>
          <w:rFonts w:ascii="Arial" w:eastAsia="Arial" w:hAnsi="Arial" w:cs="Arial"/>
          <w:sz w:val="24"/>
          <w:szCs w:val="24"/>
          <w:lang w:val="en-GB"/>
        </w:rPr>
        <w:br/>
      </w:r>
    </w:p>
    <w:p w14:paraId="15DE1571" w14:textId="1FE2E905" w:rsidR="005C057C" w:rsidRPr="005C057C" w:rsidRDefault="00C9098E" w:rsidP="00C9098E">
      <w:pPr>
        <w:ind w:right="-38"/>
        <w:rPr>
          <w:rFonts w:ascii="Arial" w:eastAsia="Arial" w:hAnsi="Arial" w:cs="Arial"/>
          <w:sz w:val="24"/>
          <w:szCs w:val="24"/>
          <w:lang w:val="en-GB"/>
        </w:rPr>
      </w:pPr>
      <w:r>
        <w:rPr>
          <w:rFonts w:ascii="Arial" w:eastAsia="Arial" w:hAnsi="Arial" w:cs="Arial"/>
          <w:sz w:val="24"/>
          <w:szCs w:val="24"/>
          <w:lang w:val="en-GB"/>
        </w:rPr>
        <w:t>12.</w:t>
      </w:r>
      <w:r w:rsidR="00F727A2">
        <w:rPr>
          <w:rFonts w:ascii="Arial" w:eastAsia="Arial" w:hAnsi="Arial" w:cs="Arial"/>
          <w:sz w:val="24"/>
          <w:szCs w:val="24"/>
          <w:lang w:val="en-GB"/>
        </w:rPr>
        <w:t xml:space="preserve">37 </w:t>
      </w:r>
      <w:r w:rsidR="005C057C" w:rsidRPr="005C057C">
        <w:rPr>
          <w:rFonts w:ascii="Arial" w:eastAsia="Arial" w:hAnsi="Arial" w:cs="Arial"/>
          <w:sz w:val="24"/>
          <w:szCs w:val="24"/>
          <w:lang w:val="en-GB"/>
        </w:rPr>
        <w:t>The Licensing Authority notes that it is the Commission’s view that the conditions necessary for the general good conduct of gambling premises will be those set as default and mandatory conditions by the Secretary of State. The Licensing Authority may consider on a case-by-case basis attaching conditions where there are regulatory concerns of an exceptional nature and any additional licence conditions must relate to the licensing objectives. Where there are specific risks or problems associated with a particular locality, or specific premises, or class of premises, the Licensing Authority may choose to attach individual conditions to address this and applications for premises licences should not be turned down where relevant objections can be dealt with through the use of conditions.</w:t>
      </w:r>
      <w:r w:rsidR="00E65599">
        <w:rPr>
          <w:rFonts w:ascii="Arial" w:eastAsia="Arial" w:hAnsi="Arial" w:cs="Arial"/>
          <w:sz w:val="24"/>
          <w:szCs w:val="24"/>
          <w:lang w:val="en-GB"/>
        </w:rPr>
        <w:br/>
      </w:r>
    </w:p>
    <w:p w14:paraId="03E9440E" w14:textId="5F1239DC" w:rsidR="005C057C" w:rsidRPr="005C057C" w:rsidRDefault="00C9098E" w:rsidP="00C9098E">
      <w:pPr>
        <w:ind w:right="-38"/>
        <w:rPr>
          <w:rFonts w:ascii="Arial" w:eastAsia="Arial" w:hAnsi="Arial" w:cs="Arial"/>
          <w:sz w:val="24"/>
          <w:szCs w:val="24"/>
          <w:lang w:val="en-GB"/>
        </w:rPr>
      </w:pPr>
      <w:r>
        <w:rPr>
          <w:rFonts w:ascii="Arial" w:eastAsia="Arial" w:hAnsi="Arial" w:cs="Arial"/>
          <w:sz w:val="24"/>
          <w:szCs w:val="24"/>
          <w:lang w:val="en-GB"/>
        </w:rPr>
        <w:t>12.</w:t>
      </w:r>
      <w:r w:rsidR="00695E74">
        <w:rPr>
          <w:rFonts w:ascii="Arial" w:eastAsia="Arial" w:hAnsi="Arial" w:cs="Arial"/>
          <w:sz w:val="24"/>
          <w:szCs w:val="24"/>
          <w:lang w:val="en-GB"/>
        </w:rPr>
        <w:t xml:space="preserve">38 </w:t>
      </w:r>
      <w:r w:rsidR="005C057C" w:rsidRPr="005C057C">
        <w:rPr>
          <w:rFonts w:ascii="Arial" w:eastAsia="Arial" w:hAnsi="Arial" w:cs="Arial"/>
          <w:sz w:val="24"/>
          <w:szCs w:val="24"/>
          <w:lang w:val="en-GB"/>
        </w:rPr>
        <w:t>A condition attached to the licence by the Licensing Authority may apply in relation to the premises generally or only in relation to a specified part of the premises.</w:t>
      </w:r>
      <w:r w:rsidR="00E65599">
        <w:rPr>
          <w:rFonts w:ascii="Arial" w:eastAsia="Arial" w:hAnsi="Arial" w:cs="Arial"/>
          <w:sz w:val="24"/>
          <w:szCs w:val="24"/>
          <w:lang w:val="en-GB"/>
        </w:rPr>
        <w:br/>
      </w:r>
    </w:p>
    <w:p w14:paraId="26E482D0" w14:textId="59428CFB" w:rsidR="005C057C" w:rsidRPr="005C057C" w:rsidRDefault="00C9098E" w:rsidP="00C9098E">
      <w:pPr>
        <w:ind w:right="-38"/>
        <w:rPr>
          <w:rFonts w:ascii="Arial" w:eastAsia="Arial" w:hAnsi="Arial" w:cs="Arial"/>
          <w:sz w:val="24"/>
          <w:szCs w:val="24"/>
          <w:lang w:val="en-GB"/>
        </w:rPr>
      </w:pPr>
      <w:r>
        <w:rPr>
          <w:rFonts w:ascii="Arial" w:eastAsia="Arial" w:hAnsi="Arial" w:cs="Arial"/>
          <w:sz w:val="24"/>
          <w:szCs w:val="24"/>
          <w:lang w:val="en-GB"/>
        </w:rPr>
        <w:t>12.</w:t>
      </w:r>
      <w:r w:rsidR="00695E74">
        <w:rPr>
          <w:rFonts w:ascii="Arial" w:eastAsia="Arial" w:hAnsi="Arial" w:cs="Arial"/>
          <w:sz w:val="24"/>
          <w:szCs w:val="24"/>
          <w:lang w:val="en-GB"/>
        </w:rPr>
        <w:t xml:space="preserve">39 </w:t>
      </w:r>
      <w:r w:rsidR="005C057C" w:rsidRPr="005C057C">
        <w:rPr>
          <w:rFonts w:ascii="Arial" w:eastAsia="Arial" w:hAnsi="Arial" w:cs="Arial"/>
          <w:sz w:val="24"/>
          <w:szCs w:val="24"/>
          <w:lang w:val="en-GB"/>
        </w:rPr>
        <w:t>Any conditions attached to premises licences by the Licensing Authority should be proportionate and:</w:t>
      </w:r>
    </w:p>
    <w:p w14:paraId="277B221B" w14:textId="77777777" w:rsidR="005C057C" w:rsidRPr="005C057C" w:rsidRDefault="005C057C" w:rsidP="00C9098E">
      <w:pPr>
        <w:numPr>
          <w:ilvl w:val="0"/>
          <w:numId w:val="5"/>
        </w:numPr>
        <w:tabs>
          <w:tab w:val="clear" w:pos="720"/>
          <w:tab w:val="num" w:pos="1134"/>
        </w:tabs>
        <w:ind w:left="1134" w:right="-38" w:hanging="567"/>
        <w:rPr>
          <w:rFonts w:ascii="Arial" w:eastAsia="Arial" w:hAnsi="Arial" w:cs="Arial"/>
          <w:sz w:val="24"/>
          <w:szCs w:val="24"/>
          <w:lang w:val="en-GB"/>
        </w:rPr>
      </w:pPr>
      <w:r w:rsidRPr="005C057C">
        <w:rPr>
          <w:rFonts w:ascii="Arial" w:eastAsia="Arial" w:hAnsi="Arial" w:cs="Arial"/>
          <w:sz w:val="24"/>
          <w:szCs w:val="24"/>
          <w:lang w:val="en-GB"/>
        </w:rPr>
        <w:t>relevant to the need to make the proposed building suitable as a gambling facility</w:t>
      </w:r>
    </w:p>
    <w:p w14:paraId="39D836A8" w14:textId="77777777" w:rsidR="005C057C" w:rsidRPr="005C057C" w:rsidRDefault="005C057C" w:rsidP="00C9098E">
      <w:pPr>
        <w:numPr>
          <w:ilvl w:val="0"/>
          <w:numId w:val="5"/>
        </w:numPr>
        <w:tabs>
          <w:tab w:val="clear" w:pos="720"/>
          <w:tab w:val="num" w:pos="1134"/>
        </w:tabs>
        <w:ind w:left="1134" w:right="-38" w:hanging="567"/>
        <w:rPr>
          <w:rFonts w:ascii="Arial" w:eastAsia="Arial" w:hAnsi="Arial" w:cs="Arial"/>
          <w:sz w:val="24"/>
          <w:szCs w:val="24"/>
          <w:lang w:val="en-GB"/>
        </w:rPr>
      </w:pPr>
      <w:r w:rsidRPr="005C057C">
        <w:rPr>
          <w:rFonts w:ascii="Arial" w:eastAsia="Arial" w:hAnsi="Arial" w:cs="Arial"/>
          <w:sz w:val="24"/>
          <w:szCs w:val="24"/>
          <w:lang w:val="en-GB"/>
        </w:rPr>
        <w:t>directly related to the premises and the type of licence applied for</w:t>
      </w:r>
    </w:p>
    <w:p w14:paraId="36B5A47F" w14:textId="77777777" w:rsidR="005C057C" w:rsidRPr="005C057C" w:rsidRDefault="005C057C" w:rsidP="00C9098E">
      <w:pPr>
        <w:numPr>
          <w:ilvl w:val="0"/>
          <w:numId w:val="5"/>
        </w:numPr>
        <w:tabs>
          <w:tab w:val="clear" w:pos="720"/>
          <w:tab w:val="num" w:pos="1134"/>
        </w:tabs>
        <w:ind w:left="1134" w:right="-38" w:hanging="567"/>
        <w:rPr>
          <w:rFonts w:ascii="Arial" w:eastAsia="Arial" w:hAnsi="Arial" w:cs="Arial"/>
          <w:sz w:val="24"/>
          <w:szCs w:val="24"/>
          <w:lang w:val="en-GB"/>
        </w:rPr>
      </w:pPr>
      <w:r w:rsidRPr="005C057C">
        <w:rPr>
          <w:rFonts w:ascii="Arial" w:eastAsia="Arial" w:hAnsi="Arial" w:cs="Arial"/>
          <w:sz w:val="24"/>
          <w:szCs w:val="24"/>
          <w:lang w:val="en-GB"/>
        </w:rPr>
        <w:t>fairly and reasonably related to the scale and type of premises and</w:t>
      </w:r>
    </w:p>
    <w:p w14:paraId="71747154" w14:textId="6A6F3089" w:rsidR="005C057C" w:rsidRPr="005C057C" w:rsidRDefault="005C057C" w:rsidP="00C9098E">
      <w:pPr>
        <w:numPr>
          <w:ilvl w:val="0"/>
          <w:numId w:val="5"/>
        </w:numPr>
        <w:tabs>
          <w:tab w:val="clear" w:pos="720"/>
          <w:tab w:val="num" w:pos="1134"/>
        </w:tabs>
        <w:ind w:left="1134" w:right="-38" w:hanging="567"/>
        <w:rPr>
          <w:rFonts w:ascii="Arial" w:eastAsia="Arial" w:hAnsi="Arial" w:cs="Arial"/>
          <w:sz w:val="24"/>
          <w:szCs w:val="24"/>
          <w:lang w:val="en-GB"/>
        </w:rPr>
      </w:pPr>
      <w:r w:rsidRPr="005C057C">
        <w:rPr>
          <w:rFonts w:ascii="Arial" w:eastAsia="Arial" w:hAnsi="Arial" w:cs="Arial"/>
          <w:sz w:val="24"/>
          <w:szCs w:val="24"/>
          <w:lang w:val="en-GB"/>
        </w:rPr>
        <w:t>reasonable in all other respects</w:t>
      </w:r>
      <w:r w:rsidR="00E65599">
        <w:rPr>
          <w:rFonts w:ascii="Arial" w:eastAsia="Arial" w:hAnsi="Arial" w:cs="Arial"/>
          <w:sz w:val="24"/>
          <w:szCs w:val="24"/>
          <w:lang w:val="en-GB"/>
        </w:rPr>
        <w:br/>
      </w:r>
    </w:p>
    <w:p w14:paraId="1B2C9183" w14:textId="69274DC7" w:rsidR="005C057C" w:rsidRPr="005C057C" w:rsidRDefault="00277DD7" w:rsidP="00277DD7">
      <w:pPr>
        <w:ind w:right="-38"/>
        <w:rPr>
          <w:rFonts w:ascii="Arial" w:eastAsia="Arial" w:hAnsi="Arial" w:cs="Arial"/>
          <w:sz w:val="24"/>
          <w:szCs w:val="24"/>
          <w:lang w:val="en-GB"/>
        </w:rPr>
      </w:pPr>
      <w:r>
        <w:rPr>
          <w:rFonts w:ascii="Arial" w:eastAsia="Arial" w:hAnsi="Arial" w:cs="Arial"/>
          <w:sz w:val="24"/>
          <w:szCs w:val="24"/>
          <w:lang w:val="en-GB"/>
        </w:rPr>
        <w:t>12.</w:t>
      </w:r>
      <w:r w:rsidR="00144C77">
        <w:rPr>
          <w:rFonts w:ascii="Arial" w:eastAsia="Arial" w:hAnsi="Arial" w:cs="Arial"/>
          <w:sz w:val="24"/>
          <w:szCs w:val="24"/>
          <w:lang w:val="en-GB"/>
        </w:rPr>
        <w:t xml:space="preserve">40 </w:t>
      </w:r>
      <w:r w:rsidR="005C057C" w:rsidRPr="005C057C">
        <w:rPr>
          <w:rFonts w:ascii="Arial" w:eastAsia="Arial" w:hAnsi="Arial" w:cs="Arial"/>
          <w:sz w:val="24"/>
          <w:szCs w:val="24"/>
          <w:lang w:val="en-GB"/>
        </w:rPr>
        <w:t>Decisions upon individual conditions will be made on a case-by-case basis, this will be in line with any general policy set out in the Guidance or within this Statement of Principles although there will be a number of measures this Licensing Authority will consider using should there be a perceived need, such as the use of door supervisors, appropriate signage for adult areas only etc. However, conditions relating to the need for door supervisors will only be required if there is clear evidence that the premises cannot be adequately supervised otherwise and that door supervision is necessary and proportionate.</w:t>
      </w:r>
      <w:r w:rsidR="000425C8">
        <w:rPr>
          <w:rFonts w:ascii="Arial" w:eastAsia="Arial" w:hAnsi="Arial" w:cs="Arial"/>
          <w:sz w:val="24"/>
          <w:szCs w:val="24"/>
          <w:lang w:val="en-GB"/>
        </w:rPr>
        <w:br/>
      </w:r>
    </w:p>
    <w:p w14:paraId="17D71AF2" w14:textId="5639363D" w:rsidR="005C057C" w:rsidRPr="005C057C" w:rsidRDefault="00277DD7" w:rsidP="00277DD7">
      <w:pPr>
        <w:ind w:right="-38"/>
        <w:rPr>
          <w:rFonts w:ascii="Arial" w:eastAsia="Arial" w:hAnsi="Arial" w:cs="Arial"/>
          <w:sz w:val="24"/>
          <w:szCs w:val="24"/>
          <w:lang w:val="en-GB"/>
        </w:rPr>
      </w:pPr>
      <w:r>
        <w:rPr>
          <w:rFonts w:ascii="Arial" w:eastAsia="Arial" w:hAnsi="Arial" w:cs="Arial"/>
          <w:sz w:val="24"/>
          <w:szCs w:val="24"/>
          <w:lang w:val="en-GB"/>
        </w:rPr>
        <w:t>12.</w:t>
      </w:r>
      <w:r w:rsidR="00144C77">
        <w:rPr>
          <w:rFonts w:ascii="Arial" w:eastAsia="Arial" w:hAnsi="Arial" w:cs="Arial"/>
          <w:sz w:val="24"/>
          <w:szCs w:val="24"/>
          <w:lang w:val="en-GB"/>
        </w:rPr>
        <w:t>41</w:t>
      </w:r>
      <w:r w:rsidR="00144C77" w:rsidRPr="005C057C">
        <w:rPr>
          <w:rFonts w:ascii="Arial" w:eastAsia="Arial" w:hAnsi="Arial" w:cs="Arial"/>
          <w:sz w:val="24"/>
          <w:szCs w:val="24"/>
          <w:lang w:val="en-GB"/>
        </w:rPr>
        <w:t xml:space="preserve">This </w:t>
      </w:r>
      <w:r w:rsidR="005C057C" w:rsidRPr="005C057C">
        <w:rPr>
          <w:rFonts w:ascii="Arial" w:eastAsia="Arial" w:hAnsi="Arial" w:cs="Arial"/>
          <w:sz w:val="24"/>
          <w:szCs w:val="24"/>
          <w:lang w:val="en-GB"/>
        </w:rPr>
        <w:t>Licensing Authority will also consider specific measures which may be required for buildings which are subject to multiple premises licences. Such measures may include the supervision of entrances; segregation of gambling from non-gambling areas frequented by children; and the supervision of gaming machines in non-adult gambling specific premises in order to pursue the licensing objectives.</w:t>
      </w:r>
      <w:r w:rsidR="000425C8">
        <w:rPr>
          <w:rFonts w:ascii="Arial" w:eastAsia="Arial" w:hAnsi="Arial" w:cs="Arial"/>
          <w:sz w:val="24"/>
          <w:szCs w:val="24"/>
          <w:lang w:val="en-GB"/>
        </w:rPr>
        <w:br/>
      </w:r>
    </w:p>
    <w:p w14:paraId="32316CEA" w14:textId="6F9B9CC4" w:rsidR="005C057C" w:rsidRPr="005C057C" w:rsidRDefault="00277DD7" w:rsidP="00277DD7">
      <w:pPr>
        <w:ind w:right="-38"/>
        <w:rPr>
          <w:rFonts w:ascii="Arial" w:eastAsia="Arial" w:hAnsi="Arial" w:cs="Arial"/>
          <w:sz w:val="24"/>
          <w:szCs w:val="24"/>
          <w:lang w:val="en-GB"/>
        </w:rPr>
      </w:pPr>
      <w:r>
        <w:rPr>
          <w:rFonts w:ascii="Arial" w:eastAsia="Arial" w:hAnsi="Arial" w:cs="Arial"/>
          <w:sz w:val="24"/>
          <w:szCs w:val="24"/>
          <w:lang w:val="en-GB"/>
        </w:rPr>
        <w:t>12.</w:t>
      </w:r>
      <w:r w:rsidR="00E446E0">
        <w:rPr>
          <w:rFonts w:ascii="Arial" w:eastAsia="Arial" w:hAnsi="Arial" w:cs="Arial"/>
          <w:sz w:val="24"/>
          <w:szCs w:val="24"/>
          <w:lang w:val="en-GB"/>
        </w:rPr>
        <w:t xml:space="preserve">42 </w:t>
      </w:r>
      <w:r w:rsidR="00E446E0" w:rsidRPr="005C057C">
        <w:rPr>
          <w:rFonts w:ascii="Arial" w:eastAsia="Arial" w:hAnsi="Arial" w:cs="Arial"/>
          <w:sz w:val="24"/>
          <w:szCs w:val="24"/>
          <w:lang w:val="en-GB"/>
        </w:rPr>
        <w:t xml:space="preserve">Conditions </w:t>
      </w:r>
      <w:r w:rsidR="005C057C" w:rsidRPr="005C057C">
        <w:rPr>
          <w:rFonts w:ascii="Arial" w:eastAsia="Arial" w:hAnsi="Arial" w:cs="Arial"/>
          <w:sz w:val="24"/>
          <w:szCs w:val="24"/>
          <w:lang w:val="en-GB"/>
        </w:rPr>
        <w:t>that the Licensing Authority cannot attach to premises licences are:</w:t>
      </w:r>
    </w:p>
    <w:p w14:paraId="2D2C0CEC" w14:textId="77777777" w:rsidR="005C057C" w:rsidRPr="005C057C" w:rsidRDefault="005C057C" w:rsidP="00277DD7">
      <w:pPr>
        <w:numPr>
          <w:ilvl w:val="0"/>
          <w:numId w:val="5"/>
        </w:numPr>
        <w:tabs>
          <w:tab w:val="clear" w:pos="720"/>
          <w:tab w:val="num" w:pos="1134"/>
        </w:tabs>
        <w:ind w:left="1134" w:right="-40" w:hanging="567"/>
        <w:rPr>
          <w:rFonts w:ascii="Arial" w:eastAsia="Arial" w:hAnsi="Arial" w:cs="Arial"/>
          <w:sz w:val="24"/>
          <w:szCs w:val="24"/>
          <w:lang w:val="en-GB"/>
        </w:rPr>
      </w:pPr>
      <w:r w:rsidRPr="005C057C">
        <w:rPr>
          <w:rFonts w:ascii="Arial" w:eastAsia="Arial" w:hAnsi="Arial" w:cs="Arial"/>
          <w:sz w:val="24"/>
          <w:szCs w:val="24"/>
          <w:lang w:val="en-GB"/>
        </w:rPr>
        <w:t>any condition on the premises licence that makes it impossible to comply with an operating licence condition</w:t>
      </w:r>
    </w:p>
    <w:p w14:paraId="0DF89141" w14:textId="77777777" w:rsidR="005C057C" w:rsidRPr="005C057C" w:rsidRDefault="005C057C" w:rsidP="00277DD7">
      <w:pPr>
        <w:numPr>
          <w:ilvl w:val="0"/>
          <w:numId w:val="5"/>
        </w:numPr>
        <w:tabs>
          <w:tab w:val="clear" w:pos="720"/>
          <w:tab w:val="num" w:pos="1134"/>
        </w:tabs>
        <w:ind w:left="1134" w:right="-40" w:hanging="567"/>
        <w:rPr>
          <w:rFonts w:ascii="Arial" w:eastAsia="Arial" w:hAnsi="Arial" w:cs="Arial"/>
          <w:sz w:val="24"/>
          <w:szCs w:val="24"/>
          <w:lang w:val="en-GB"/>
        </w:rPr>
      </w:pPr>
      <w:r w:rsidRPr="005C057C">
        <w:rPr>
          <w:rFonts w:ascii="Arial" w:eastAsia="Arial" w:hAnsi="Arial" w:cs="Arial"/>
          <w:sz w:val="24"/>
          <w:szCs w:val="24"/>
          <w:lang w:val="en-GB"/>
        </w:rPr>
        <w:t>conditions relating to gaming machine categories, numbers, or method of operation</w:t>
      </w:r>
    </w:p>
    <w:p w14:paraId="13E92416" w14:textId="77777777" w:rsidR="005C057C" w:rsidRPr="005C057C" w:rsidRDefault="005C057C" w:rsidP="00277DD7">
      <w:pPr>
        <w:numPr>
          <w:ilvl w:val="0"/>
          <w:numId w:val="5"/>
        </w:numPr>
        <w:tabs>
          <w:tab w:val="clear" w:pos="720"/>
          <w:tab w:val="num" w:pos="1134"/>
        </w:tabs>
        <w:ind w:left="1134" w:right="-40" w:hanging="567"/>
        <w:rPr>
          <w:rFonts w:ascii="Arial" w:eastAsia="Arial" w:hAnsi="Arial" w:cs="Arial"/>
          <w:sz w:val="24"/>
          <w:szCs w:val="24"/>
          <w:lang w:val="en-GB"/>
        </w:rPr>
      </w:pPr>
      <w:r w:rsidRPr="005C057C">
        <w:rPr>
          <w:rFonts w:ascii="Arial" w:eastAsia="Arial" w:hAnsi="Arial" w:cs="Arial"/>
          <w:sz w:val="24"/>
          <w:szCs w:val="24"/>
          <w:lang w:val="en-GB"/>
        </w:rPr>
        <w:t>conditions which provide that membership of a club or body be required (the Gambling Act 2005 specifically removes the membership requirement for casino and bingo clubs and this provision prevents it being reinstated) and</w:t>
      </w:r>
    </w:p>
    <w:p w14:paraId="721A1FAE" w14:textId="3BFCE170" w:rsidR="005C057C" w:rsidRPr="005C057C" w:rsidRDefault="005C057C" w:rsidP="00277DD7">
      <w:pPr>
        <w:numPr>
          <w:ilvl w:val="0"/>
          <w:numId w:val="5"/>
        </w:numPr>
        <w:tabs>
          <w:tab w:val="clear" w:pos="720"/>
          <w:tab w:val="num" w:pos="1134"/>
        </w:tabs>
        <w:ind w:left="1134" w:right="-40" w:hanging="567"/>
        <w:rPr>
          <w:rFonts w:ascii="Arial" w:eastAsia="Arial" w:hAnsi="Arial" w:cs="Arial"/>
          <w:sz w:val="24"/>
          <w:szCs w:val="24"/>
          <w:lang w:val="en-GB"/>
        </w:rPr>
      </w:pPr>
      <w:r w:rsidRPr="005C057C">
        <w:rPr>
          <w:rFonts w:ascii="Arial" w:eastAsia="Arial" w:hAnsi="Arial" w:cs="Arial"/>
          <w:sz w:val="24"/>
          <w:szCs w:val="24"/>
          <w:lang w:val="en-GB"/>
        </w:rPr>
        <w:lastRenderedPageBreak/>
        <w:t>conditions in relation to stakes, fees, winning or prizes</w:t>
      </w:r>
      <w:r w:rsidR="000425C8">
        <w:rPr>
          <w:rFonts w:ascii="Arial" w:eastAsia="Arial" w:hAnsi="Arial" w:cs="Arial"/>
          <w:sz w:val="24"/>
          <w:szCs w:val="24"/>
          <w:lang w:val="en-GB"/>
        </w:rPr>
        <w:br/>
      </w:r>
    </w:p>
    <w:p w14:paraId="6F3E3F2F" w14:textId="3FD9EE2F" w:rsidR="005C057C" w:rsidRPr="005C057C" w:rsidRDefault="00277DD7" w:rsidP="00277DD7">
      <w:pPr>
        <w:ind w:right="-38"/>
        <w:rPr>
          <w:rFonts w:ascii="Arial" w:eastAsia="Arial" w:hAnsi="Arial" w:cs="Arial"/>
          <w:sz w:val="24"/>
          <w:szCs w:val="24"/>
          <w:lang w:val="en-GB"/>
        </w:rPr>
      </w:pPr>
      <w:r>
        <w:rPr>
          <w:rFonts w:ascii="Arial" w:eastAsia="Arial" w:hAnsi="Arial" w:cs="Arial"/>
          <w:sz w:val="24"/>
          <w:szCs w:val="24"/>
          <w:lang w:val="en-GB"/>
        </w:rPr>
        <w:t>12.</w:t>
      </w:r>
      <w:r w:rsidR="00E446E0">
        <w:rPr>
          <w:rFonts w:ascii="Arial" w:eastAsia="Arial" w:hAnsi="Arial" w:cs="Arial"/>
          <w:sz w:val="24"/>
          <w:szCs w:val="24"/>
          <w:lang w:val="en-GB"/>
        </w:rPr>
        <w:t>4</w:t>
      </w:r>
      <w:r w:rsidR="00386712">
        <w:rPr>
          <w:rFonts w:ascii="Arial" w:eastAsia="Arial" w:hAnsi="Arial" w:cs="Arial"/>
          <w:sz w:val="24"/>
          <w:szCs w:val="24"/>
          <w:lang w:val="en-GB"/>
        </w:rPr>
        <w:t>3</w:t>
      </w:r>
      <w:r w:rsidR="00E446E0">
        <w:rPr>
          <w:rFonts w:ascii="Arial" w:eastAsia="Arial" w:hAnsi="Arial" w:cs="Arial"/>
          <w:sz w:val="24"/>
          <w:szCs w:val="24"/>
          <w:lang w:val="en-GB"/>
        </w:rPr>
        <w:t xml:space="preserve">  </w:t>
      </w:r>
      <w:r w:rsidR="005C057C" w:rsidRPr="005C057C">
        <w:rPr>
          <w:rFonts w:ascii="Arial" w:eastAsia="Arial" w:hAnsi="Arial" w:cs="Arial"/>
          <w:sz w:val="24"/>
          <w:szCs w:val="24"/>
          <w:u w:val="single"/>
          <w:lang w:val="en-GB"/>
        </w:rPr>
        <w:t>Door Supervisors</w:t>
      </w:r>
      <w:r w:rsidR="005C057C" w:rsidRPr="005C057C">
        <w:rPr>
          <w:rFonts w:ascii="Arial" w:eastAsia="Arial" w:hAnsi="Arial" w:cs="Arial"/>
          <w:sz w:val="24"/>
          <w:szCs w:val="24"/>
          <w:lang w:val="en-GB"/>
        </w:rPr>
        <w:t xml:space="preserve">. The Gambling Commission advises in its Guidance for local authorities that licensing authorities may consider whether there is a need for door supervisors having regard to the licensing objectives. It is noted though that in-house staff carrying out the function of a door supervisor at casinos or bingo premises are not required to be licensed by the Security Industry Authority (SIA). However, this Authority would expect that door supervisors working at bingo premises would have successfully completed a training course approved by the SIA prior to their employment as a door supervisor. This is in recognition of the nature of the work in terms of searching individuals, and dealing with potentially aggressive persons, etc. It should be noted that contract staff carrying out the function of a door supervisor do require to be licensed by the Security Industry Authority. </w:t>
      </w:r>
      <w:r w:rsidR="000425C8">
        <w:rPr>
          <w:rFonts w:ascii="Arial" w:eastAsia="Arial" w:hAnsi="Arial" w:cs="Arial"/>
          <w:sz w:val="24"/>
          <w:szCs w:val="24"/>
          <w:lang w:val="en-GB"/>
        </w:rPr>
        <w:br/>
      </w:r>
    </w:p>
    <w:p w14:paraId="420ADA59" w14:textId="7DC8D80A" w:rsidR="005C057C" w:rsidRDefault="00277DD7" w:rsidP="00277DD7">
      <w:pPr>
        <w:ind w:right="-40"/>
        <w:rPr>
          <w:rFonts w:ascii="Arial" w:eastAsia="Arial" w:hAnsi="Arial" w:cs="Arial"/>
          <w:sz w:val="24"/>
          <w:szCs w:val="24"/>
          <w:lang w:val="en-GB"/>
        </w:rPr>
      </w:pPr>
      <w:r>
        <w:rPr>
          <w:rFonts w:ascii="Arial" w:eastAsia="Arial" w:hAnsi="Arial" w:cs="Arial"/>
          <w:sz w:val="24"/>
          <w:szCs w:val="24"/>
          <w:lang w:val="en-GB"/>
        </w:rPr>
        <w:t>12.</w:t>
      </w:r>
      <w:r w:rsidR="00E446E0">
        <w:rPr>
          <w:rFonts w:ascii="Arial" w:eastAsia="Arial" w:hAnsi="Arial" w:cs="Arial"/>
          <w:sz w:val="24"/>
          <w:szCs w:val="24"/>
          <w:lang w:val="en-GB"/>
        </w:rPr>
        <w:t xml:space="preserve">44 </w:t>
      </w:r>
      <w:r w:rsidR="00E446E0" w:rsidRPr="005C057C">
        <w:rPr>
          <w:rFonts w:ascii="Arial" w:eastAsia="Arial" w:hAnsi="Arial" w:cs="Arial"/>
          <w:sz w:val="24"/>
          <w:szCs w:val="24"/>
          <w:lang w:val="en-GB"/>
        </w:rPr>
        <w:t xml:space="preserve">For </w:t>
      </w:r>
      <w:r w:rsidR="005C057C" w:rsidRPr="005C057C">
        <w:rPr>
          <w:rFonts w:ascii="Arial" w:eastAsia="Arial" w:hAnsi="Arial" w:cs="Arial"/>
          <w:sz w:val="24"/>
          <w:szCs w:val="24"/>
          <w:lang w:val="en-GB"/>
        </w:rPr>
        <w:t>premises other than casinos and bingo premises it may be decided either by the operator through their local risk assessment or by the Licensing Committee that supervision of entrances / machines is appropriate for particular cases and whether these need to be SIA licensed or not. It will not be automatically assumed that they need to be.</w:t>
      </w:r>
    </w:p>
    <w:p w14:paraId="04E599E8" w14:textId="774E1598" w:rsidR="00517BE7" w:rsidRDefault="00517BE7" w:rsidP="00277DD7">
      <w:pPr>
        <w:ind w:right="-40"/>
        <w:rPr>
          <w:rFonts w:ascii="Arial" w:eastAsia="Arial" w:hAnsi="Arial" w:cs="Arial"/>
          <w:sz w:val="24"/>
          <w:szCs w:val="24"/>
          <w:lang w:val="en-GB"/>
        </w:rPr>
      </w:pPr>
    </w:p>
    <w:p w14:paraId="743BB350" w14:textId="16747562" w:rsidR="00517BE7" w:rsidRPr="00517BE7" w:rsidRDefault="00517BE7" w:rsidP="00517BE7">
      <w:pPr>
        <w:ind w:right="-38"/>
        <w:rPr>
          <w:rFonts w:ascii="Arial" w:eastAsia="Arial" w:hAnsi="Arial" w:cs="Arial"/>
          <w:b/>
          <w:sz w:val="24"/>
          <w:szCs w:val="24"/>
        </w:rPr>
      </w:pPr>
      <w:r>
        <w:rPr>
          <w:rFonts w:ascii="Arial" w:eastAsia="Arial" w:hAnsi="Arial" w:cs="Arial"/>
          <w:b/>
          <w:sz w:val="24"/>
          <w:szCs w:val="24"/>
        </w:rPr>
        <w:t>13.</w:t>
      </w:r>
      <w:r w:rsidRPr="00517BE7">
        <w:rPr>
          <w:rFonts w:ascii="Arial" w:eastAsia="Arial" w:hAnsi="Arial" w:cs="Arial"/>
          <w:b/>
          <w:sz w:val="24"/>
          <w:szCs w:val="24"/>
        </w:rPr>
        <w:t xml:space="preserve">    Casinos</w:t>
      </w:r>
    </w:p>
    <w:p w14:paraId="315AF249" w14:textId="77777777" w:rsidR="00517BE7" w:rsidRPr="00517BE7" w:rsidRDefault="00517BE7" w:rsidP="00517BE7">
      <w:pPr>
        <w:ind w:left="100" w:right="-38"/>
        <w:rPr>
          <w:rFonts w:ascii="Arial" w:eastAsia="Arial" w:hAnsi="Arial" w:cs="Arial"/>
          <w:sz w:val="24"/>
          <w:szCs w:val="24"/>
        </w:rPr>
      </w:pPr>
    </w:p>
    <w:p w14:paraId="2A5087C8" w14:textId="77777777" w:rsidR="00BD1C5B" w:rsidRDefault="00BD1C5B" w:rsidP="00BD1C5B">
      <w:pPr>
        <w:ind w:right="-38"/>
        <w:rPr>
          <w:rFonts w:ascii="Arial" w:eastAsia="Arial" w:hAnsi="Arial" w:cs="Arial"/>
          <w:sz w:val="24"/>
          <w:szCs w:val="24"/>
          <w:lang w:val="en-GB"/>
        </w:rPr>
      </w:pPr>
      <w:r>
        <w:rPr>
          <w:rFonts w:ascii="Arial" w:eastAsia="Arial" w:hAnsi="Arial" w:cs="Arial"/>
          <w:sz w:val="24"/>
          <w:szCs w:val="24"/>
          <w:lang w:val="en-GB"/>
        </w:rPr>
        <w:t xml:space="preserve">13.1 </w:t>
      </w:r>
      <w:r w:rsidR="00517BE7" w:rsidRPr="00517BE7">
        <w:rPr>
          <w:rFonts w:ascii="Arial" w:eastAsia="Arial" w:hAnsi="Arial" w:cs="Arial"/>
          <w:sz w:val="24"/>
          <w:szCs w:val="24"/>
          <w:lang w:val="en-GB"/>
        </w:rPr>
        <w:t>This licensing authority is proposing to re-state its ‘no casino’ resolution which has been in place since 2006. Merton borough is predominantly residential in nature and a casino would be out of character to the area. In making its initial decision the Licensing Committee had regard to the consultation responses including the view of Members.</w:t>
      </w:r>
    </w:p>
    <w:p w14:paraId="36021963" w14:textId="77777777" w:rsidR="00BD1C5B" w:rsidRDefault="00BD1C5B" w:rsidP="00BD1C5B">
      <w:pPr>
        <w:ind w:right="-38"/>
        <w:rPr>
          <w:rFonts w:ascii="Arial" w:eastAsia="Arial" w:hAnsi="Arial" w:cs="Arial"/>
          <w:sz w:val="24"/>
          <w:szCs w:val="24"/>
          <w:lang w:val="en-GB"/>
        </w:rPr>
      </w:pPr>
    </w:p>
    <w:p w14:paraId="090D957E" w14:textId="25A55CD7" w:rsidR="00517BE7" w:rsidRPr="00517BE7" w:rsidRDefault="005E2439" w:rsidP="00BD1C5B">
      <w:pPr>
        <w:ind w:right="-38"/>
        <w:rPr>
          <w:rFonts w:ascii="Arial" w:eastAsia="Arial" w:hAnsi="Arial" w:cs="Arial"/>
          <w:sz w:val="24"/>
          <w:szCs w:val="24"/>
        </w:rPr>
      </w:pPr>
      <w:r>
        <w:rPr>
          <w:rFonts w:ascii="Arial" w:eastAsia="Arial" w:hAnsi="Arial" w:cs="Arial"/>
          <w:sz w:val="24"/>
          <w:szCs w:val="24"/>
          <w:lang w:val="en-GB"/>
        </w:rPr>
        <w:t xml:space="preserve">13.2 </w:t>
      </w:r>
      <w:r w:rsidR="00517BE7" w:rsidRPr="00517BE7">
        <w:rPr>
          <w:rFonts w:ascii="Arial" w:eastAsia="Arial" w:hAnsi="Arial" w:cs="Arial"/>
          <w:sz w:val="24"/>
          <w:szCs w:val="24"/>
          <w:lang w:val="en-GB"/>
        </w:rPr>
        <w:t xml:space="preserve"> </w:t>
      </w:r>
      <w:r w:rsidR="00517BE7" w:rsidRPr="00517BE7">
        <w:rPr>
          <w:rFonts w:ascii="Arial" w:eastAsia="Arial" w:hAnsi="Arial" w:cs="Arial"/>
          <w:sz w:val="24"/>
          <w:szCs w:val="24"/>
        </w:rPr>
        <w:t xml:space="preserve">Potential </w:t>
      </w:r>
      <w:proofErr w:type="spellStart"/>
      <w:r w:rsidR="00517BE7" w:rsidRPr="00517BE7">
        <w:rPr>
          <w:rFonts w:ascii="Arial" w:eastAsia="Arial" w:hAnsi="Arial" w:cs="Arial"/>
          <w:sz w:val="24"/>
          <w:szCs w:val="24"/>
        </w:rPr>
        <w:t>licence</w:t>
      </w:r>
      <w:proofErr w:type="spellEnd"/>
      <w:r w:rsidR="00517BE7" w:rsidRPr="00517BE7">
        <w:rPr>
          <w:rFonts w:ascii="Arial" w:eastAsia="Arial" w:hAnsi="Arial" w:cs="Arial"/>
          <w:sz w:val="24"/>
          <w:szCs w:val="24"/>
        </w:rPr>
        <w:t xml:space="preserve"> applicants should note that a 'no-casino' resolution will mean that no applications for casino premises </w:t>
      </w:r>
      <w:proofErr w:type="spellStart"/>
      <w:r w:rsidR="00517BE7" w:rsidRPr="00517BE7">
        <w:rPr>
          <w:rFonts w:ascii="Arial" w:eastAsia="Arial" w:hAnsi="Arial" w:cs="Arial"/>
          <w:sz w:val="24"/>
          <w:szCs w:val="24"/>
        </w:rPr>
        <w:t>licences</w:t>
      </w:r>
      <w:proofErr w:type="spellEnd"/>
      <w:r w:rsidR="00517BE7" w:rsidRPr="00517BE7">
        <w:rPr>
          <w:rFonts w:ascii="Arial" w:eastAsia="Arial" w:hAnsi="Arial" w:cs="Arial"/>
          <w:sz w:val="24"/>
          <w:szCs w:val="24"/>
        </w:rPr>
        <w:t xml:space="preserve"> will be considered. Any applications </w:t>
      </w:r>
      <w:proofErr w:type="spellStart"/>
      <w:r w:rsidR="00517BE7" w:rsidRPr="00517BE7">
        <w:rPr>
          <w:rFonts w:ascii="Arial" w:eastAsia="Arial" w:hAnsi="Arial" w:cs="Arial"/>
          <w:sz w:val="24"/>
          <w:szCs w:val="24"/>
        </w:rPr>
        <w:t>receivedwill</w:t>
      </w:r>
      <w:proofErr w:type="spellEnd"/>
      <w:r w:rsidR="00517BE7" w:rsidRPr="00517BE7">
        <w:rPr>
          <w:rFonts w:ascii="Arial" w:eastAsia="Arial" w:hAnsi="Arial" w:cs="Arial"/>
          <w:sz w:val="24"/>
          <w:szCs w:val="24"/>
        </w:rPr>
        <w:t xml:space="preserve"> be returned with a notification that a 'no-casino' resolution is in place</w:t>
      </w:r>
      <w:r w:rsidR="000E71AC">
        <w:rPr>
          <w:rFonts w:ascii="Arial" w:eastAsia="Arial" w:hAnsi="Arial" w:cs="Arial"/>
          <w:sz w:val="24"/>
          <w:szCs w:val="24"/>
        </w:rPr>
        <w:br/>
      </w:r>
    </w:p>
    <w:p w14:paraId="3A6DBE7A" w14:textId="50A8D6A8" w:rsidR="005E2439" w:rsidRPr="005E2439" w:rsidRDefault="005E2439" w:rsidP="005E2439">
      <w:pPr>
        <w:ind w:right="-38"/>
        <w:rPr>
          <w:rFonts w:ascii="Arial" w:eastAsia="Arial" w:hAnsi="Arial" w:cs="Arial"/>
          <w:b/>
          <w:bCs/>
          <w:sz w:val="24"/>
          <w:szCs w:val="24"/>
          <w:lang w:val="en-GB"/>
        </w:rPr>
      </w:pPr>
      <w:r>
        <w:rPr>
          <w:rFonts w:ascii="Arial" w:eastAsia="Arial" w:hAnsi="Arial" w:cs="Arial"/>
          <w:b/>
          <w:bCs/>
          <w:sz w:val="24"/>
          <w:szCs w:val="24"/>
          <w:lang w:val="en-GB"/>
        </w:rPr>
        <w:t xml:space="preserve">14. </w:t>
      </w:r>
      <w:r w:rsidRPr="005E2439">
        <w:rPr>
          <w:rFonts w:ascii="Arial" w:eastAsia="Arial" w:hAnsi="Arial" w:cs="Arial"/>
          <w:b/>
          <w:bCs/>
          <w:sz w:val="24"/>
          <w:szCs w:val="24"/>
          <w:lang w:val="en-GB"/>
        </w:rPr>
        <w:t>Travelling Fairs</w:t>
      </w:r>
      <w:r>
        <w:rPr>
          <w:rFonts w:ascii="Arial" w:eastAsia="Arial" w:hAnsi="Arial" w:cs="Arial"/>
          <w:b/>
          <w:bCs/>
          <w:sz w:val="24"/>
          <w:szCs w:val="24"/>
          <w:lang w:val="en-GB"/>
        </w:rPr>
        <w:br/>
      </w:r>
    </w:p>
    <w:p w14:paraId="1F313067" w14:textId="3F142B81" w:rsidR="005E2439" w:rsidRPr="005E2439" w:rsidRDefault="005E2439" w:rsidP="005E2439">
      <w:pPr>
        <w:ind w:right="-38"/>
        <w:rPr>
          <w:rFonts w:ascii="Arial" w:eastAsia="Arial" w:hAnsi="Arial" w:cs="Arial"/>
          <w:sz w:val="24"/>
          <w:szCs w:val="24"/>
          <w:lang w:val="en-GB"/>
        </w:rPr>
      </w:pPr>
      <w:r>
        <w:rPr>
          <w:rFonts w:ascii="Arial" w:eastAsia="Arial" w:hAnsi="Arial" w:cs="Arial"/>
          <w:sz w:val="24"/>
          <w:szCs w:val="24"/>
          <w:lang w:val="en-GB"/>
        </w:rPr>
        <w:t xml:space="preserve">14.1 </w:t>
      </w:r>
      <w:r w:rsidRPr="005E2439">
        <w:rPr>
          <w:rFonts w:ascii="Arial" w:eastAsia="Arial" w:hAnsi="Arial" w:cs="Arial"/>
          <w:sz w:val="24"/>
          <w:szCs w:val="24"/>
          <w:lang w:val="en-GB"/>
        </w:rPr>
        <w:t>This Authority is responsible for deciding whether the provision of Category D machines and / or equal chance prize gaming without a permit available for use at a travelling fair amounts to no more than an ancillary amusement at that fair.</w:t>
      </w:r>
      <w:r w:rsidRPr="005E2439">
        <w:rPr>
          <w:rFonts w:ascii="Arial" w:eastAsia="Arial" w:hAnsi="Arial" w:cs="Arial"/>
          <w:sz w:val="24"/>
          <w:szCs w:val="24"/>
          <w:lang w:val="en-GB"/>
        </w:rPr>
        <w:br/>
      </w:r>
    </w:p>
    <w:p w14:paraId="3D1AB057" w14:textId="26C2F3F0" w:rsidR="005E2439" w:rsidRPr="005E2439" w:rsidRDefault="005E2439" w:rsidP="005E2439">
      <w:pPr>
        <w:ind w:right="-38"/>
        <w:rPr>
          <w:rFonts w:ascii="Arial" w:eastAsia="Arial" w:hAnsi="Arial" w:cs="Arial"/>
          <w:sz w:val="24"/>
          <w:szCs w:val="24"/>
          <w:lang w:val="en-GB"/>
        </w:rPr>
      </w:pPr>
      <w:r>
        <w:rPr>
          <w:rFonts w:ascii="Arial" w:eastAsia="Arial" w:hAnsi="Arial" w:cs="Arial"/>
          <w:sz w:val="24"/>
          <w:szCs w:val="24"/>
          <w:lang w:val="en-GB"/>
        </w:rPr>
        <w:t xml:space="preserve">14.2 </w:t>
      </w:r>
      <w:r w:rsidRPr="005E2439">
        <w:rPr>
          <w:rFonts w:ascii="Arial" w:eastAsia="Arial" w:hAnsi="Arial" w:cs="Arial"/>
          <w:sz w:val="24"/>
          <w:szCs w:val="24"/>
          <w:lang w:val="en-GB"/>
        </w:rPr>
        <w:t>The licensing authority will also consider whether the applicant falls within the statutory definition of a travelling fair.</w:t>
      </w:r>
      <w:r w:rsidRPr="005E2439">
        <w:rPr>
          <w:rFonts w:ascii="Arial" w:eastAsia="Arial" w:hAnsi="Arial" w:cs="Arial"/>
          <w:sz w:val="24"/>
          <w:szCs w:val="24"/>
          <w:lang w:val="en-GB"/>
        </w:rPr>
        <w:br/>
      </w:r>
    </w:p>
    <w:p w14:paraId="62AF7592" w14:textId="25E73127" w:rsidR="00517BE7" w:rsidRDefault="005E2439" w:rsidP="005E2439">
      <w:pPr>
        <w:ind w:right="-38"/>
        <w:rPr>
          <w:rFonts w:ascii="Arial" w:eastAsia="Arial" w:hAnsi="Arial" w:cs="Arial"/>
          <w:sz w:val="24"/>
          <w:szCs w:val="24"/>
        </w:rPr>
      </w:pPr>
      <w:r>
        <w:rPr>
          <w:rFonts w:ascii="Arial" w:eastAsia="Arial" w:hAnsi="Arial" w:cs="Arial"/>
          <w:sz w:val="24"/>
          <w:szCs w:val="24"/>
          <w:lang w:val="en-GB"/>
        </w:rPr>
        <w:t xml:space="preserve">14.3 </w:t>
      </w:r>
      <w:r w:rsidRPr="005E2439">
        <w:rPr>
          <w:rFonts w:ascii="Arial" w:eastAsia="Arial" w:hAnsi="Arial" w:cs="Arial"/>
          <w:sz w:val="24"/>
          <w:szCs w:val="24"/>
          <w:lang w:val="en-GB"/>
        </w:rPr>
        <w:t xml:space="preserve">It has been noted that the 27 day statutory maximum for the land being used for a fair is per calendar year and that it applies to the piece of land on which the fairs are held, regardless of whether it is the same or different travelling fairs occupying the land. This licensing authority will work with its neighbouring authorities to ensure that land which crosses over boundaries is monitored so that the statutory limits are not </w:t>
      </w:r>
      <w:r w:rsidR="00D243FD" w:rsidRPr="005E2439">
        <w:rPr>
          <w:rFonts w:ascii="Arial" w:eastAsia="Arial" w:hAnsi="Arial" w:cs="Arial"/>
          <w:sz w:val="24"/>
          <w:szCs w:val="24"/>
          <w:lang w:val="en-GB"/>
        </w:rPr>
        <w:t>exceeded.</w:t>
      </w:r>
    </w:p>
    <w:p w14:paraId="6E5B1A9B" w14:textId="3818A565" w:rsidR="00517BE7" w:rsidRDefault="00517BE7" w:rsidP="0046618D">
      <w:pPr>
        <w:ind w:left="100" w:right="-38"/>
        <w:rPr>
          <w:rFonts w:ascii="Arial" w:eastAsia="Arial" w:hAnsi="Arial" w:cs="Arial"/>
          <w:sz w:val="24"/>
          <w:szCs w:val="24"/>
        </w:rPr>
      </w:pPr>
    </w:p>
    <w:p w14:paraId="1546F760" w14:textId="1ED49F72" w:rsidR="00D2237E" w:rsidRPr="00DC1CE9" w:rsidRDefault="00DC1CE9" w:rsidP="00DC1CE9">
      <w:pPr>
        <w:ind w:right="-38"/>
        <w:rPr>
          <w:rFonts w:ascii="Arial" w:eastAsia="Arial" w:hAnsi="Arial" w:cs="Arial"/>
          <w:b/>
          <w:bCs/>
          <w:sz w:val="24"/>
          <w:szCs w:val="24"/>
        </w:rPr>
      </w:pPr>
      <w:r w:rsidRPr="00DC1CE9">
        <w:rPr>
          <w:rFonts w:ascii="Arial" w:eastAsia="Arial" w:hAnsi="Arial" w:cs="Arial"/>
          <w:b/>
          <w:bCs/>
          <w:sz w:val="24"/>
          <w:szCs w:val="24"/>
        </w:rPr>
        <w:t xml:space="preserve">15. </w:t>
      </w:r>
      <w:r w:rsidR="00D2237E" w:rsidRPr="00DC1CE9">
        <w:rPr>
          <w:rFonts w:ascii="Arial" w:eastAsia="Arial" w:hAnsi="Arial" w:cs="Arial"/>
          <w:b/>
          <w:bCs/>
          <w:sz w:val="24"/>
          <w:szCs w:val="24"/>
        </w:rPr>
        <w:t>Provisional Statements</w:t>
      </w:r>
      <w:r w:rsidR="000A7F90">
        <w:rPr>
          <w:rFonts w:ascii="Arial" w:eastAsia="Arial" w:hAnsi="Arial" w:cs="Arial"/>
          <w:b/>
          <w:bCs/>
          <w:sz w:val="24"/>
          <w:szCs w:val="24"/>
        </w:rPr>
        <w:br/>
      </w:r>
    </w:p>
    <w:p w14:paraId="0A9CAEC8" w14:textId="292BCE2C" w:rsidR="00BD225B" w:rsidRDefault="000A7F90" w:rsidP="00277DD7">
      <w:pPr>
        <w:rPr>
          <w:rFonts w:ascii="Arial" w:eastAsia="Arial" w:hAnsi="Arial" w:cs="Arial"/>
          <w:sz w:val="24"/>
          <w:szCs w:val="24"/>
        </w:rPr>
      </w:pPr>
      <w:r>
        <w:rPr>
          <w:rFonts w:ascii="Arial" w:eastAsia="Arial" w:hAnsi="Arial" w:cs="Arial"/>
          <w:sz w:val="24"/>
          <w:szCs w:val="24"/>
        </w:rPr>
        <w:t xml:space="preserve">15.1 </w:t>
      </w:r>
      <w:r w:rsidR="00D2237E" w:rsidRPr="00D2237E">
        <w:rPr>
          <w:rFonts w:ascii="Arial" w:eastAsia="Arial" w:hAnsi="Arial" w:cs="Arial"/>
          <w:sz w:val="24"/>
          <w:szCs w:val="24"/>
        </w:rPr>
        <w:t xml:space="preserve">Applicants may make an application for a provisional statement in respect of premises that they expect to be constructed, altered, or to acquire a right to occupy. </w:t>
      </w:r>
      <w:r w:rsidR="00D2237E" w:rsidRPr="00D2237E">
        <w:rPr>
          <w:rFonts w:ascii="Arial" w:eastAsia="Arial" w:hAnsi="Arial" w:cs="Arial"/>
          <w:sz w:val="24"/>
          <w:szCs w:val="24"/>
        </w:rPr>
        <w:lastRenderedPageBreak/>
        <w:t xml:space="preserve">It is also possible for an application for a provisional statement to be made for premises that already have a premises </w:t>
      </w:r>
      <w:proofErr w:type="spellStart"/>
      <w:r w:rsidR="00D2237E" w:rsidRPr="00D2237E">
        <w:rPr>
          <w:rFonts w:ascii="Arial" w:eastAsia="Arial" w:hAnsi="Arial" w:cs="Arial"/>
          <w:sz w:val="24"/>
          <w:szCs w:val="24"/>
        </w:rPr>
        <w:t>licence</w:t>
      </w:r>
      <w:proofErr w:type="spellEnd"/>
      <w:r w:rsidR="00D2237E" w:rsidRPr="00D2237E">
        <w:rPr>
          <w:rFonts w:ascii="Arial" w:eastAsia="Arial" w:hAnsi="Arial" w:cs="Arial"/>
          <w:sz w:val="24"/>
          <w:szCs w:val="24"/>
        </w:rPr>
        <w:t xml:space="preserve">. Those applying for a provisional statement do not have to have applied for or hold an operating </w:t>
      </w:r>
      <w:proofErr w:type="spellStart"/>
      <w:r w:rsidR="00D2237E" w:rsidRPr="00D2237E">
        <w:rPr>
          <w:rFonts w:ascii="Arial" w:eastAsia="Arial" w:hAnsi="Arial" w:cs="Arial"/>
          <w:sz w:val="24"/>
          <w:szCs w:val="24"/>
        </w:rPr>
        <w:t>licence</w:t>
      </w:r>
      <w:proofErr w:type="spellEnd"/>
      <w:r w:rsidR="00D2237E" w:rsidRPr="00D2237E">
        <w:rPr>
          <w:rFonts w:ascii="Arial" w:eastAsia="Arial" w:hAnsi="Arial" w:cs="Arial"/>
          <w:sz w:val="24"/>
          <w:szCs w:val="24"/>
        </w:rPr>
        <w:t>, nor do they need to have the right to occupy the premises.</w:t>
      </w:r>
    </w:p>
    <w:p w14:paraId="25A2E0D9" w14:textId="77777777" w:rsidR="00BD225B" w:rsidRDefault="00BD225B" w:rsidP="0046618D">
      <w:pPr>
        <w:ind w:left="100" w:right="-38"/>
        <w:rPr>
          <w:rFonts w:ascii="Arial" w:eastAsia="Arial" w:hAnsi="Arial" w:cs="Arial"/>
          <w:sz w:val="24"/>
          <w:szCs w:val="24"/>
        </w:rPr>
      </w:pPr>
    </w:p>
    <w:p w14:paraId="73848DCE" w14:textId="77777777" w:rsidR="00A318FC" w:rsidRDefault="000A7F90" w:rsidP="000A7F90">
      <w:pPr>
        <w:ind w:right="-38"/>
        <w:rPr>
          <w:rFonts w:ascii="Arial" w:eastAsia="Arial" w:hAnsi="Arial" w:cs="Arial"/>
          <w:sz w:val="24"/>
          <w:szCs w:val="24"/>
        </w:rPr>
      </w:pPr>
      <w:r>
        <w:rPr>
          <w:rFonts w:ascii="Arial" w:eastAsia="Arial" w:hAnsi="Arial" w:cs="Arial"/>
          <w:sz w:val="24"/>
          <w:szCs w:val="24"/>
        </w:rPr>
        <w:t xml:space="preserve">15.2  </w:t>
      </w:r>
      <w:r w:rsidR="00D2237E" w:rsidRPr="00D2237E">
        <w:rPr>
          <w:rFonts w:ascii="Arial" w:eastAsia="Arial" w:hAnsi="Arial" w:cs="Arial"/>
          <w:sz w:val="24"/>
          <w:szCs w:val="24"/>
        </w:rPr>
        <w:t xml:space="preserve">In terms of representations about premises </w:t>
      </w:r>
      <w:proofErr w:type="spellStart"/>
      <w:r w:rsidR="00D2237E" w:rsidRPr="00D2237E">
        <w:rPr>
          <w:rFonts w:ascii="Arial" w:eastAsia="Arial" w:hAnsi="Arial" w:cs="Arial"/>
          <w:sz w:val="24"/>
          <w:szCs w:val="24"/>
        </w:rPr>
        <w:t>licence</w:t>
      </w:r>
      <w:proofErr w:type="spellEnd"/>
      <w:r w:rsidR="00D2237E" w:rsidRPr="00D2237E">
        <w:rPr>
          <w:rFonts w:ascii="Arial" w:eastAsia="Arial" w:hAnsi="Arial" w:cs="Arial"/>
          <w:sz w:val="24"/>
          <w:szCs w:val="24"/>
        </w:rPr>
        <w:t xml:space="preserve"> applications, following the grant of a provisional statement, no further representations from relevant authorities or interested parties can be taken into account unless they concern matters which could not have been addressed at the provisional statement stage, or they reflect a change in the applicant’s circumstances. In addition, the authority may refuse the premises </w:t>
      </w:r>
      <w:proofErr w:type="spellStart"/>
      <w:r w:rsidR="00D2237E" w:rsidRPr="00D2237E">
        <w:rPr>
          <w:rFonts w:ascii="Arial" w:eastAsia="Arial" w:hAnsi="Arial" w:cs="Arial"/>
          <w:sz w:val="24"/>
          <w:szCs w:val="24"/>
        </w:rPr>
        <w:t>licence</w:t>
      </w:r>
      <w:proofErr w:type="spellEnd"/>
      <w:r w:rsidR="00D2237E" w:rsidRPr="00D2237E">
        <w:rPr>
          <w:rFonts w:ascii="Arial" w:eastAsia="Arial" w:hAnsi="Arial" w:cs="Arial"/>
          <w:sz w:val="24"/>
          <w:szCs w:val="24"/>
        </w:rPr>
        <w:t xml:space="preserve"> (or grant it on terms different to those attached to the provisional statement) only by reference to matters:</w:t>
      </w:r>
    </w:p>
    <w:p w14:paraId="3EDF6DD5" w14:textId="77777777" w:rsidR="00A318FC" w:rsidRDefault="00D2237E" w:rsidP="00294E6A">
      <w:pPr>
        <w:ind w:right="-38" w:firstLine="0"/>
        <w:rPr>
          <w:rFonts w:ascii="Arial" w:eastAsia="Arial" w:hAnsi="Arial" w:cs="Arial"/>
          <w:sz w:val="24"/>
          <w:szCs w:val="24"/>
        </w:rPr>
      </w:pPr>
      <w:r w:rsidRPr="00D2237E">
        <w:rPr>
          <w:rFonts w:ascii="Arial" w:eastAsia="Arial" w:hAnsi="Arial" w:cs="Arial"/>
          <w:sz w:val="24"/>
          <w:szCs w:val="24"/>
        </w:rPr>
        <w:t xml:space="preserve">a. which could not have been raised by objectors at the provisional </w:t>
      </w:r>
      <w:proofErr w:type="spellStart"/>
      <w:r w:rsidRPr="00D2237E">
        <w:rPr>
          <w:rFonts w:ascii="Arial" w:eastAsia="Arial" w:hAnsi="Arial" w:cs="Arial"/>
          <w:sz w:val="24"/>
          <w:szCs w:val="24"/>
        </w:rPr>
        <w:t>licence</w:t>
      </w:r>
      <w:proofErr w:type="spellEnd"/>
      <w:r w:rsidRPr="00D2237E">
        <w:rPr>
          <w:rFonts w:ascii="Arial" w:eastAsia="Arial" w:hAnsi="Arial" w:cs="Arial"/>
          <w:sz w:val="24"/>
          <w:szCs w:val="24"/>
        </w:rPr>
        <w:t xml:space="preserve"> stage; </w:t>
      </w:r>
    </w:p>
    <w:p w14:paraId="42098CB3" w14:textId="69DA1BF6" w:rsidR="00A318FC" w:rsidRDefault="00D2237E" w:rsidP="00294E6A">
      <w:pPr>
        <w:ind w:right="-38" w:firstLine="0"/>
        <w:rPr>
          <w:rFonts w:ascii="Arial" w:eastAsia="Arial" w:hAnsi="Arial" w:cs="Arial"/>
          <w:sz w:val="24"/>
          <w:szCs w:val="24"/>
        </w:rPr>
      </w:pPr>
      <w:r w:rsidRPr="00D2237E">
        <w:rPr>
          <w:rFonts w:ascii="Arial" w:eastAsia="Arial" w:hAnsi="Arial" w:cs="Arial"/>
          <w:sz w:val="24"/>
          <w:szCs w:val="24"/>
        </w:rPr>
        <w:t xml:space="preserve">b. which in the authority’s opinion reflects a change in the operator’s </w:t>
      </w:r>
      <w:r w:rsidR="00F842E7" w:rsidRPr="00D2237E">
        <w:rPr>
          <w:rFonts w:ascii="Arial" w:eastAsia="Arial" w:hAnsi="Arial" w:cs="Arial"/>
          <w:sz w:val="24"/>
          <w:szCs w:val="24"/>
        </w:rPr>
        <w:t>circumstances; or</w:t>
      </w:r>
      <w:r w:rsidRPr="00D2237E">
        <w:rPr>
          <w:rFonts w:ascii="Arial" w:eastAsia="Arial" w:hAnsi="Arial" w:cs="Arial"/>
          <w:sz w:val="24"/>
          <w:szCs w:val="24"/>
        </w:rPr>
        <w:t xml:space="preserve"> </w:t>
      </w:r>
    </w:p>
    <w:p w14:paraId="46E54A86" w14:textId="1C85548E" w:rsidR="00973DB2" w:rsidRDefault="00D2237E" w:rsidP="00294E6A">
      <w:pPr>
        <w:ind w:right="-38" w:firstLine="0"/>
        <w:rPr>
          <w:rFonts w:ascii="Arial" w:eastAsia="Arial" w:hAnsi="Arial" w:cs="Arial"/>
          <w:sz w:val="24"/>
          <w:szCs w:val="24"/>
        </w:rPr>
      </w:pPr>
      <w:r w:rsidRPr="00D2237E">
        <w:rPr>
          <w:rFonts w:ascii="Arial" w:eastAsia="Arial" w:hAnsi="Arial" w:cs="Arial"/>
          <w:sz w:val="24"/>
          <w:szCs w:val="24"/>
        </w:rPr>
        <w:t>c. where the premises has not been constructed in accordance with the plan and information submitted with the provisional statement application. This must be a substantial change to the plan and this licensing authority will discuss any concerns we have with the applicant before making a decision.</w:t>
      </w:r>
    </w:p>
    <w:p w14:paraId="036A3518" w14:textId="77777777" w:rsidR="00973DB2" w:rsidRDefault="00973DB2" w:rsidP="0046618D">
      <w:pPr>
        <w:ind w:left="100" w:right="-38"/>
        <w:rPr>
          <w:rFonts w:ascii="Arial" w:eastAsia="Arial" w:hAnsi="Arial" w:cs="Arial"/>
          <w:sz w:val="24"/>
          <w:szCs w:val="24"/>
        </w:rPr>
      </w:pPr>
    </w:p>
    <w:p w14:paraId="0CEA2639" w14:textId="11490A36" w:rsidR="00973DB2" w:rsidRDefault="00294E6A" w:rsidP="00294E6A">
      <w:pPr>
        <w:ind w:right="-38"/>
        <w:rPr>
          <w:rFonts w:ascii="Arial" w:eastAsia="Arial" w:hAnsi="Arial" w:cs="Arial"/>
          <w:sz w:val="24"/>
          <w:szCs w:val="24"/>
        </w:rPr>
      </w:pPr>
      <w:r>
        <w:rPr>
          <w:rFonts w:ascii="Arial" w:eastAsia="Arial" w:hAnsi="Arial" w:cs="Arial"/>
          <w:sz w:val="24"/>
          <w:szCs w:val="24"/>
        </w:rPr>
        <w:t xml:space="preserve">15.3 </w:t>
      </w:r>
      <w:r w:rsidR="00D2237E" w:rsidRPr="00D2237E">
        <w:rPr>
          <w:rFonts w:ascii="Arial" w:eastAsia="Arial" w:hAnsi="Arial" w:cs="Arial"/>
          <w:sz w:val="24"/>
          <w:szCs w:val="24"/>
        </w:rPr>
        <w:t xml:space="preserve">With regard to provisional statements this authority has noted the Gambling Commission’s Guidance that “a licensing authority must not have regard to whether or not a proposal by the applicant is likely to be permitted in accordance with planning or building law”. </w:t>
      </w:r>
    </w:p>
    <w:p w14:paraId="76A5A491" w14:textId="77777777" w:rsidR="00973DB2" w:rsidRDefault="00973DB2" w:rsidP="0046618D">
      <w:pPr>
        <w:ind w:left="100" w:right="-38"/>
        <w:rPr>
          <w:rFonts w:ascii="Arial" w:eastAsia="Arial" w:hAnsi="Arial" w:cs="Arial"/>
          <w:sz w:val="24"/>
          <w:szCs w:val="24"/>
        </w:rPr>
      </w:pPr>
    </w:p>
    <w:p w14:paraId="57770AEF" w14:textId="12434553" w:rsidR="003F2CCF" w:rsidRPr="00AA16F4" w:rsidRDefault="00AA16F4" w:rsidP="00AA16F4">
      <w:pPr>
        <w:ind w:right="-38"/>
        <w:rPr>
          <w:rFonts w:ascii="Arial" w:eastAsia="Arial" w:hAnsi="Arial" w:cs="Arial"/>
          <w:b/>
          <w:bCs/>
          <w:sz w:val="24"/>
          <w:szCs w:val="24"/>
        </w:rPr>
      </w:pPr>
      <w:r w:rsidRPr="00AA16F4">
        <w:rPr>
          <w:rFonts w:ascii="Arial" w:eastAsia="Arial" w:hAnsi="Arial" w:cs="Arial"/>
          <w:b/>
          <w:bCs/>
          <w:sz w:val="24"/>
          <w:szCs w:val="24"/>
        </w:rPr>
        <w:t xml:space="preserve">16. </w:t>
      </w:r>
      <w:r w:rsidR="00D2237E" w:rsidRPr="00AA16F4">
        <w:rPr>
          <w:rFonts w:ascii="Arial" w:eastAsia="Arial" w:hAnsi="Arial" w:cs="Arial"/>
          <w:b/>
          <w:bCs/>
          <w:sz w:val="24"/>
          <w:szCs w:val="24"/>
        </w:rPr>
        <w:t xml:space="preserve"> Reviews</w:t>
      </w:r>
      <w:r w:rsidR="003F2CCF" w:rsidRPr="00AA16F4">
        <w:rPr>
          <w:rFonts w:ascii="Arial" w:eastAsia="Arial" w:hAnsi="Arial" w:cs="Arial"/>
          <w:b/>
          <w:bCs/>
          <w:sz w:val="24"/>
          <w:szCs w:val="24"/>
        </w:rPr>
        <w:br/>
      </w:r>
    </w:p>
    <w:p w14:paraId="63577465" w14:textId="2D9C95B9" w:rsidR="003F2CCF" w:rsidRPr="003F2CCF" w:rsidRDefault="00AA16F4" w:rsidP="00AA16F4">
      <w:pPr>
        <w:ind w:right="-38"/>
        <w:rPr>
          <w:rFonts w:ascii="Arial" w:eastAsia="Arial" w:hAnsi="Arial" w:cs="Arial"/>
          <w:sz w:val="24"/>
          <w:szCs w:val="24"/>
        </w:rPr>
      </w:pPr>
      <w:r>
        <w:rPr>
          <w:rFonts w:ascii="Arial" w:eastAsia="Arial" w:hAnsi="Arial" w:cs="Arial"/>
          <w:sz w:val="24"/>
          <w:szCs w:val="24"/>
        </w:rPr>
        <w:t xml:space="preserve">16.1 </w:t>
      </w:r>
      <w:r w:rsidR="003F2CCF" w:rsidRPr="003F2CCF">
        <w:rPr>
          <w:rFonts w:ascii="Arial" w:eastAsia="Arial" w:hAnsi="Arial" w:cs="Arial"/>
          <w:sz w:val="24"/>
          <w:szCs w:val="24"/>
        </w:rPr>
        <w:t xml:space="preserve">The Licensing Authority will carry out a review of a premises </w:t>
      </w:r>
      <w:proofErr w:type="spellStart"/>
      <w:r w:rsidR="003F2CCF" w:rsidRPr="003F2CCF">
        <w:rPr>
          <w:rFonts w:ascii="Arial" w:eastAsia="Arial" w:hAnsi="Arial" w:cs="Arial"/>
          <w:sz w:val="24"/>
          <w:szCs w:val="24"/>
        </w:rPr>
        <w:t>licence</w:t>
      </w:r>
      <w:proofErr w:type="spellEnd"/>
      <w:r w:rsidR="003F2CCF" w:rsidRPr="003F2CCF">
        <w:rPr>
          <w:rFonts w:ascii="Arial" w:eastAsia="Arial" w:hAnsi="Arial" w:cs="Arial"/>
          <w:sz w:val="24"/>
          <w:szCs w:val="24"/>
        </w:rPr>
        <w:t xml:space="preserve"> where it has received a formal application for review in accordance with the Act that is relevant to one or more of the </w:t>
      </w:r>
      <w:r w:rsidR="002F67AA">
        <w:rPr>
          <w:rFonts w:ascii="Arial" w:eastAsia="Arial" w:hAnsi="Arial" w:cs="Arial"/>
          <w:sz w:val="24"/>
          <w:szCs w:val="24"/>
        </w:rPr>
        <w:t>l</w:t>
      </w:r>
      <w:r w:rsidR="003F2CCF" w:rsidRPr="003F2CCF">
        <w:rPr>
          <w:rFonts w:ascii="Arial" w:eastAsia="Arial" w:hAnsi="Arial" w:cs="Arial"/>
          <w:sz w:val="24"/>
          <w:szCs w:val="24"/>
        </w:rPr>
        <w:t xml:space="preserve">icensing </w:t>
      </w:r>
      <w:r w:rsidR="002F67AA">
        <w:rPr>
          <w:rFonts w:ascii="Arial" w:eastAsia="Arial" w:hAnsi="Arial" w:cs="Arial"/>
          <w:sz w:val="24"/>
          <w:szCs w:val="24"/>
        </w:rPr>
        <w:t>o</w:t>
      </w:r>
      <w:r w:rsidR="003F2CCF" w:rsidRPr="003F2CCF">
        <w:rPr>
          <w:rFonts w:ascii="Arial" w:eastAsia="Arial" w:hAnsi="Arial" w:cs="Arial"/>
          <w:sz w:val="24"/>
          <w:szCs w:val="24"/>
        </w:rPr>
        <w:t>bjectives.</w:t>
      </w:r>
    </w:p>
    <w:p w14:paraId="2D192747" w14:textId="77777777" w:rsidR="003F2CCF" w:rsidRPr="003F2CCF" w:rsidRDefault="003F2CCF" w:rsidP="00AA16F4">
      <w:pPr>
        <w:ind w:right="-38"/>
        <w:rPr>
          <w:rFonts w:ascii="Arial" w:eastAsia="Arial" w:hAnsi="Arial" w:cs="Arial"/>
          <w:sz w:val="24"/>
          <w:szCs w:val="24"/>
        </w:rPr>
      </w:pPr>
    </w:p>
    <w:p w14:paraId="442FD8E0" w14:textId="77777777" w:rsidR="006E05D3" w:rsidRDefault="00AA16F4" w:rsidP="00AA16F4">
      <w:pPr>
        <w:ind w:right="-38"/>
        <w:rPr>
          <w:rFonts w:ascii="Arial" w:eastAsia="Arial" w:hAnsi="Arial" w:cs="Arial"/>
          <w:sz w:val="24"/>
          <w:szCs w:val="24"/>
          <w:lang w:val="en-GB"/>
        </w:rPr>
      </w:pPr>
      <w:r>
        <w:rPr>
          <w:rFonts w:ascii="Arial" w:eastAsia="Arial" w:hAnsi="Arial" w:cs="Arial"/>
          <w:sz w:val="24"/>
          <w:szCs w:val="24"/>
          <w:lang w:val="en-GB"/>
        </w:rPr>
        <w:t xml:space="preserve">16.2 </w:t>
      </w:r>
      <w:r w:rsidR="008471A8" w:rsidRPr="002F67AA">
        <w:rPr>
          <w:rFonts w:ascii="Arial" w:eastAsia="Arial" w:hAnsi="Arial" w:cs="Arial"/>
          <w:sz w:val="24"/>
          <w:szCs w:val="24"/>
          <w:lang w:val="en-GB"/>
        </w:rPr>
        <w:t>It is for the licensing authority to decide whether the review is to be carried</w:t>
      </w:r>
      <w:r w:rsidR="008471A8">
        <w:rPr>
          <w:rFonts w:ascii="Arial" w:eastAsia="Arial" w:hAnsi="Arial" w:cs="Arial"/>
          <w:sz w:val="24"/>
          <w:szCs w:val="24"/>
          <w:lang w:val="en-GB"/>
        </w:rPr>
        <w:t xml:space="preserve"> </w:t>
      </w:r>
      <w:r w:rsidR="008471A8" w:rsidRPr="002F67AA">
        <w:rPr>
          <w:rFonts w:ascii="Arial" w:eastAsia="Arial" w:hAnsi="Arial" w:cs="Arial"/>
          <w:sz w:val="24"/>
          <w:szCs w:val="24"/>
          <w:lang w:val="en-GB"/>
        </w:rPr>
        <w:t>out. In deciding whether to review the licence the Authority will consider whether it:</w:t>
      </w:r>
    </w:p>
    <w:p w14:paraId="0F94D9DC" w14:textId="77777777" w:rsidR="006E05D3" w:rsidRDefault="006E05D3" w:rsidP="00993499">
      <w:pPr>
        <w:pStyle w:val="ListParagraph"/>
        <w:numPr>
          <w:ilvl w:val="0"/>
          <w:numId w:val="36"/>
        </w:numPr>
        <w:ind w:left="1134" w:right="-38" w:hanging="567"/>
        <w:rPr>
          <w:rFonts w:ascii="Arial" w:eastAsia="Arial" w:hAnsi="Arial" w:cs="Arial"/>
          <w:sz w:val="24"/>
          <w:szCs w:val="24"/>
          <w:lang w:val="en-GB"/>
        </w:rPr>
      </w:pPr>
      <w:r>
        <w:rPr>
          <w:rFonts w:ascii="Arial" w:eastAsia="Arial" w:hAnsi="Arial" w:cs="Arial"/>
          <w:sz w:val="24"/>
          <w:szCs w:val="24"/>
          <w:lang w:val="en-GB"/>
        </w:rPr>
        <w:t>i</w:t>
      </w:r>
      <w:r w:rsidR="000C6D48" w:rsidRPr="006E05D3">
        <w:rPr>
          <w:rFonts w:ascii="Arial" w:eastAsia="Arial" w:hAnsi="Arial" w:cs="Arial"/>
          <w:sz w:val="24"/>
          <w:szCs w:val="24"/>
          <w:lang w:val="en-GB"/>
        </w:rPr>
        <w:t>s in accordance with any relevant code of practice issued by the Gambling Commission;</w:t>
      </w:r>
    </w:p>
    <w:p w14:paraId="078F5BFE" w14:textId="77777777" w:rsidR="00993499" w:rsidRDefault="000C6D48" w:rsidP="00993499">
      <w:pPr>
        <w:pStyle w:val="ListParagraph"/>
        <w:numPr>
          <w:ilvl w:val="0"/>
          <w:numId w:val="36"/>
        </w:numPr>
        <w:ind w:left="1134" w:right="-38" w:hanging="567"/>
        <w:rPr>
          <w:rFonts w:ascii="Arial" w:eastAsia="Arial" w:hAnsi="Arial" w:cs="Arial"/>
          <w:sz w:val="24"/>
          <w:szCs w:val="24"/>
          <w:lang w:val="en-GB"/>
        </w:rPr>
      </w:pPr>
      <w:r w:rsidRPr="006E05D3">
        <w:rPr>
          <w:rFonts w:ascii="Arial" w:eastAsia="Arial" w:hAnsi="Arial" w:cs="Arial"/>
          <w:sz w:val="24"/>
          <w:szCs w:val="24"/>
          <w:lang w:val="en-GB"/>
        </w:rPr>
        <w:t>is in accordance with any relevant guidance issued by the Gambling Commission;</w:t>
      </w:r>
    </w:p>
    <w:p w14:paraId="31216B28" w14:textId="77777777" w:rsidR="00993499" w:rsidRDefault="000C6D48" w:rsidP="00993499">
      <w:pPr>
        <w:pStyle w:val="ListParagraph"/>
        <w:numPr>
          <w:ilvl w:val="0"/>
          <w:numId w:val="36"/>
        </w:numPr>
        <w:ind w:left="1134" w:right="-38" w:hanging="567"/>
        <w:rPr>
          <w:rFonts w:ascii="Arial" w:eastAsia="Arial" w:hAnsi="Arial" w:cs="Arial"/>
          <w:sz w:val="24"/>
          <w:szCs w:val="24"/>
          <w:lang w:val="en-GB"/>
        </w:rPr>
      </w:pPr>
      <w:r w:rsidRPr="006E05D3">
        <w:rPr>
          <w:rFonts w:ascii="Arial" w:eastAsia="Arial" w:hAnsi="Arial" w:cs="Arial"/>
          <w:sz w:val="24"/>
          <w:szCs w:val="24"/>
          <w:lang w:val="en-GB"/>
        </w:rPr>
        <w:t xml:space="preserve">is reasonably consistent with the licensing objectives; </w:t>
      </w:r>
    </w:p>
    <w:p w14:paraId="38C20EF2" w14:textId="77777777" w:rsidR="00993499" w:rsidRDefault="000C6D48" w:rsidP="00993499">
      <w:pPr>
        <w:pStyle w:val="ListParagraph"/>
        <w:numPr>
          <w:ilvl w:val="0"/>
          <w:numId w:val="36"/>
        </w:numPr>
        <w:ind w:left="1134" w:right="-38" w:hanging="567"/>
        <w:rPr>
          <w:rFonts w:ascii="Arial" w:eastAsia="Arial" w:hAnsi="Arial" w:cs="Arial"/>
          <w:sz w:val="24"/>
          <w:szCs w:val="24"/>
          <w:lang w:val="en-GB"/>
        </w:rPr>
      </w:pPr>
      <w:r w:rsidRPr="006E05D3">
        <w:rPr>
          <w:rFonts w:ascii="Arial" w:eastAsia="Arial" w:hAnsi="Arial" w:cs="Arial"/>
          <w:sz w:val="24"/>
          <w:szCs w:val="24"/>
          <w:lang w:val="en-GB"/>
        </w:rPr>
        <w:t>is in accordance with the authority’s statement of licensing policy;</w:t>
      </w:r>
    </w:p>
    <w:p w14:paraId="2A0D5E0D" w14:textId="0B41D8F7" w:rsidR="000C6D48" w:rsidRPr="006E05D3" w:rsidRDefault="000C6D48" w:rsidP="00993499">
      <w:pPr>
        <w:pStyle w:val="ListParagraph"/>
        <w:numPr>
          <w:ilvl w:val="0"/>
          <w:numId w:val="36"/>
        </w:numPr>
        <w:ind w:left="993" w:right="-38" w:hanging="426"/>
        <w:rPr>
          <w:rFonts w:ascii="Arial" w:eastAsia="Arial" w:hAnsi="Arial" w:cs="Arial"/>
          <w:sz w:val="24"/>
          <w:szCs w:val="24"/>
          <w:lang w:val="en-GB"/>
        </w:rPr>
      </w:pPr>
      <w:r w:rsidRPr="006E05D3">
        <w:rPr>
          <w:rFonts w:ascii="Arial" w:eastAsia="Arial" w:hAnsi="Arial" w:cs="Arial"/>
          <w:sz w:val="24"/>
          <w:szCs w:val="24"/>
          <w:lang w:val="en-GB"/>
        </w:rPr>
        <w:t>is frivolous or vexatious or substantially the same as previous representations or requests for review</w:t>
      </w:r>
      <w:r w:rsidR="0068285A" w:rsidRPr="006E05D3">
        <w:rPr>
          <w:rFonts w:ascii="Arial" w:eastAsia="Arial" w:hAnsi="Arial" w:cs="Arial"/>
          <w:sz w:val="24"/>
          <w:szCs w:val="24"/>
          <w:lang w:val="en-GB"/>
        </w:rPr>
        <w:t xml:space="preserve"> </w:t>
      </w:r>
      <w:r w:rsidRPr="006E05D3">
        <w:rPr>
          <w:rFonts w:ascii="Arial" w:eastAsia="Arial" w:hAnsi="Arial" w:cs="Arial"/>
          <w:sz w:val="24"/>
          <w:szCs w:val="24"/>
          <w:lang w:val="en-GB"/>
        </w:rPr>
        <w:t>will certainly not cause the Authority to alter, revoke or suspend the licence.</w:t>
      </w:r>
    </w:p>
    <w:p w14:paraId="39048771" w14:textId="5DDDF542" w:rsidR="003F2CCF" w:rsidRPr="003F2CCF" w:rsidRDefault="003F2CCF" w:rsidP="003F2CCF">
      <w:pPr>
        <w:ind w:left="100" w:right="-38"/>
        <w:rPr>
          <w:rFonts w:ascii="Arial" w:eastAsia="Arial" w:hAnsi="Arial" w:cs="Arial"/>
          <w:sz w:val="24"/>
          <w:szCs w:val="24"/>
        </w:rPr>
      </w:pPr>
    </w:p>
    <w:p w14:paraId="0B3DED1F" w14:textId="7CFCB81E" w:rsidR="003F2CCF" w:rsidRPr="003F2CCF" w:rsidRDefault="00AA16F4" w:rsidP="0068285A">
      <w:pPr>
        <w:ind w:right="-40"/>
        <w:rPr>
          <w:rFonts w:ascii="Arial" w:eastAsia="Arial" w:hAnsi="Arial" w:cs="Arial"/>
          <w:sz w:val="24"/>
          <w:szCs w:val="24"/>
        </w:rPr>
      </w:pPr>
      <w:r>
        <w:rPr>
          <w:rFonts w:ascii="Arial" w:eastAsia="Arial" w:hAnsi="Arial" w:cs="Arial"/>
          <w:sz w:val="24"/>
          <w:szCs w:val="24"/>
        </w:rPr>
        <w:t xml:space="preserve">16.3 </w:t>
      </w:r>
      <w:r w:rsidR="003F2CCF" w:rsidRPr="003F2CCF">
        <w:rPr>
          <w:rFonts w:ascii="Arial" w:eastAsia="Arial" w:hAnsi="Arial" w:cs="Arial"/>
          <w:sz w:val="24"/>
          <w:szCs w:val="24"/>
        </w:rPr>
        <w:t>Representations may include issues relating to the following:</w:t>
      </w:r>
    </w:p>
    <w:p w14:paraId="61BE87C4" w14:textId="77777777" w:rsidR="003F2CCF" w:rsidRPr="003F2CCF" w:rsidRDefault="003F2CCF" w:rsidP="0068285A">
      <w:pPr>
        <w:ind w:right="-40"/>
        <w:rPr>
          <w:rFonts w:ascii="Arial" w:eastAsia="Arial" w:hAnsi="Arial" w:cs="Arial"/>
          <w:sz w:val="24"/>
          <w:szCs w:val="24"/>
        </w:rPr>
      </w:pPr>
    </w:p>
    <w:p w14:paraId="656B4B4F" w14:textId="77777777" w:rsidR="003F2CCF" w:rsidRPr="003F2CCF" w:rsidRDefault="003F2CCF" w:rsidP="0068285A">
      <w:pPr>
        <w:ind w:left="993" w:right="-40" w:hanging="426"/>
        <w:rPr>
          <w:rFonts w:ascii="Arial" w:eastAsia="Arial" w:hAnsi="Arial" w:cs="Arial"/>
          <w:sz w:val="24"/>
          <w:szCs w:val="24"/>
        </w:rPr>
      </w:pPr>
      <w:r w:rsidRPr="003F2CCF">
        <w:rPr>
          <w:rFonts w:ascii="Arial" w:eastAsia="Arial" w:hAnsi="Arial" w:cs="Arial"/>
          <w:sz w:val="24"/>
          <w:szCs w:val="24"/>
        </w:rPr>
        <w:t>1.  Use of licensed premises for the sale and distribution of class A drugs and/or the laundering of the proceeds of drugs crimes;</w:t>
      </w:r>
    </w:p>
    <w:p w14:paraId="6034FF1F" w14:textId="77777777" w:rsidR="003F2CCF" w:rsidRPr="003F2CCF" w:rsidRDefault="003F2CCF" w:rsidP="0068285A">
      <w:pPr>
        <w:ind w:left="993" w:right="-40" w:hanging="426"/>
        <w:rPr>
          <w:rFonts w:ascii="Arial" w:eastAsia="Arial" w:hAnsi="Arial" w:cs="Arial"/>
          <w:sz w:val="24"/>
          <w:szCs w:val="24"/>
        </w:rPr>
      </w:pPr>
    </w:p>
    <w:p w14:paraId="6C2C37E7" w14:textId="77777777" w:rsidR="003F2CCF" w:rsidRPr="003F2CCF" w:rsidRDefault="003F2CCF" w:rsidP="0068285A">
      <w:pPr>
        <w:ind w:left="993" w:right="-40" w:hanging="426"/>
        <w:rPr>
          <w:rFonts w:ascii="Arial" w:eastAsia="Arial" w:hAnsi="Arial" w:cs="Arial"/>
          <w:sz w:val="24"/>
          <w:szCs w:val="24"/>
        </w:rPr>
      </w:pPr>
      <w:r w:rsidRPr="003F2CCF">
        <w:rPr>
          <w:rFonts w:ascii="Arial" w:eastAsia="Arial" w:hAnsi="Arial" w:cs="Arial"/>
          <w:sz w:val="24"/>
          <w:szCs w:val="24"/>
        </w:rPr>
        <w:t>2.  Use of licensed premises for the sale and distribution of illegal firearms;</w:t>
      </w:r>
    </w:p>
    <w:p w14:paraId="77698B7B" w14:textId="77777777" w:rsidR="003F2CCF" w:rsidRPr="003F2CCF" w:rsidRDefault="003F2CCF" w:rsidP="0068285A">
      <w:pPr>
        <w:ind w:left="993" w:right="-40" w:hanging="426"/>
        <w:rPr>
          <w:rFonts w:ascii="Arial" w:eastAsia="Arial" w:hAnsi="Arial" w:cs="Arial"/>
          <w:sz w:val="24"/>
          <w:szCs w:val="24"/>
        </w:rPr>
      </w:pPr>
    </w:p>
    <w:p w14:paraId="2718E38C" w14:textId="77777777" w:rsidR="003F2CCF" w:rsidRPr="003F2CCF" w:rsidRDefault="003F2CCF" w:rsidP="0068285A">
      <w:pPr>
        <w:ind w:left="993" w:right="-40" w:hanging="426"/>
        <w:rPr>
          <w:rFonts w:ascii="Arial" w:eastAsia="Arial" w:hAnsi="Arial" w:cs="Arial"/>
          <w:sz w:val="24"/>
          <w:szCs w:val="24"/>
        </w:rPr>
      </w:pPr>
      <w:r w:rsidRPr="003F2CCF">
        <w:rPr>
          <w:rFonts w:ascii="Arial" w:eastAsia="Arial" w:hAnsi="Arial" w:cs="Arial"/>
          <w:sz w:val="24"/>
          <w:szCs w:val="24"/>
        </w:rPr>
        <w:t>3.  Use of licensed premises for prostitution or the sale of unlawful pornography;</w:t>
      </w:r>
    </w:p>
    <w:p w14:paraId="00DE4110" w14:textId="77777777" w:rsidR="003F2CCF" w:rsidRPr="003F2CCF" w:rsidRDefault="003F2CCF" w:rsidP="0068285A">
      <w:pPr>
        <w:ind w:left="993" w:right="-40" w:hanging="426"/>
        <w:rPr>
          <w:rFonts w:ascii="Arial" w:eastAsia="Arial" w:hAnsi="Arial" w:cs="Arial"/>
          <w:sz w:val="24"/>
          <w:szCs w:val="24"/>
        </w:rPr>
      </w:pPr>
    </w:p>
    <w:p w14:paraId="6972B610" w14:textId="77777777" w:rsidR="003F2CCF" w:rsidRPr="003F2CCF" w:rsidRDefault="003F2CCF" w:rsidP="0068285A">
      <w:pPr>
        <w:ind w:left="993" w:right="-40" w:hanging="426"/>
        <w:rPr>
          <w:rFonts w:ascii="Arial" w:eastAsia="Arial" w:hAnsi="Arial" w:cs="Arial"/>
          <w:sz w:val="24"/>
          <w:szCs w:val="24"/>
        </w:rPr>
      </w:pPr>
      <w:r w:rsidRPr="003F2CCF">
        <w:rPr>
          <w:rFonts w:ascii="Arial" w:eastAsia="Arial" w:hAnsi="Arial" w:cs="Arial"/>
          <w:sz w:val="24"/>
          <w:szCs w:val="24"/>
        </w:rPr>
        <w:t xml:space="preserve">4.  Use of licensed premises as a base for </w:t>
      </w:r>
      <w:proofErr w:type="spellStart"/>
      <w:r w:rsidRPr="003F2CCF">
        <w:rPr>
          <w:rFonts w:ascii="Arial" w:eastAsia="Arial" w:hAnsi="Arial" w:cs="Arial"/>
          <w:sz w:val="24"/>
          <w:szCs w:val="24"/>
        </w:rPr>
        <w:t>organised</w:t>
      </w:r>
      <w:proofErr w:type="spellEnd"/>
      <w:r w:rsidRPr="003F2CCF">
        <w:rPr>
          <w:rFonts w:ascii="Arial" w:eastAsia="Arial" w:hAnsi="Arial" w:cs="Arial"/>
          <w:sz w:val="24"/>
          <w:szCs w:val="24"/>
        </w:rPr>
        <w:t xml:space="preserve"> crime activity;</w:t>
      </w:r>
    </w:p>
    <w:p w14:paraId="70BF66F1" w14:textId="77777777" w:rsidR="003F2CCF" w:rsidRPr="003F2CCF" w:rsidRDefault="003F2CCF" w:rsidP="0068285A">
      <w:pPr>
        <w:ind w:left="993" w:right="-40" w:hanging="426"/>
        <w:rPr>
          <w:rFonts w:ascii="Arial" w:eastAsia="Arial" w:hAnsi="Arial" w:cs="Arial"/>
          <w:sz w:val="24"/>
          <w:szCs w:val="24"/>
        </w:rPr>
      </w:pPr>
    </w:p>
    <w:p w14:paraId="79DD1CC4" w14:textId="77777777" w:rsidR="003F2CCF" w:rsidRPr="003F2CCF" w:rsidRDefault="003F2CCF" w:rsidP="0068285A">
      <w:pPr>
        <w:ind w:left="993" w:right="-40" w:hanging="426"/>
        <w:rPr>
          <w:rFonts w:ascii="Arial" w:eastAsia="Arial" w:hAnsi="Arial" w:cs="Arial"/>
          <w:sz w:val="24"/>
          <w:szCs w:val="24"/>
        </w:rPr>
      </w:pPr>
      <w:r w:rsidRPr="003F2CCF">
        <w:rPr>
          <w:rFonts w:ascii="Arial" w:eastAsia="Arial" w:hAnsi="Arial" w:cs="Arial"/>
          <w:sz w:val="24"/>
          <w:szCs w:val="24"/>
        </w:rPr>
        <w:t xml:space="preserve">5.  Use of licensed premises for the </w:t>
      </w:r>
      <w:proofErr w:type="spellStart"/>
      <w:r w:rsidRPr="003F2CCF">
        <w:rPr>
          <w:rFonts w:ascii="Arial" w:eastAsia="Arial" w:hAnsi="Arial" w:cs="Arial"/>
          <w:sz w:val="24"/>
          <w:szCs w:val="24"/>
        </w:rPr>
        <w:t>organisation</w:t>
      </w:r>
      <w:proofErr w:type="spellEnd"/>
      <w:r w:rsidRPr="003F2CCF">
        <w:rPr>
          <w:rFonts w:ascii="Arial" w:eastAsia="Arial" w:hAnsi="Arial" w:cs="Arial"/>
          <w:sz w:val="24"/>
          <w:szCs w:val="24"/>
        </w:rPr>
        <w:t xml:space="preserve"> of racist, homophobic or sexual abuse or attacks;</w:t>
      </w:r>
    </w:p>
    <w:p w14:paraId="32A576BA" w14:textId="77777777" w:rsidR="003F2CCF" w:rsidRPr="003F2CCF" w:rsidRDefault="003F2CCF" w:rsidP="0068285A">
      <w:pPr>
        <w:ind w:left="993" w:right="-40" w:hanging="426"/>
        <w:rPr>
          <w:rFonts w:ascii="Arial" w:eastAsia="Arial" w:hAnsi="Arial" w:cs="Arial"/>
          <w:sz w:val="24"/>
          <w:szCs w:val="24"/>
        </w:rPr>
      </w:pPr>
    </w:p>
    <w:p w14:paraId="10C88A3A" w14:textId="77777777" w:rsidR="003F2CCF" w:rsidRPr="003F2CCF" w:rsidRDefault="003F2CCF" w:rsidP="0068285A">
      <w:pPr>
        <w:ind w:left="993" w:right="-40" w:hanging="426"/>
        <w:rPr>
          <w:rFonts w:ascii="Arial" w:eastAsia="Arial" w:hAnsi="Arial" w:cs="Arial"/>
          <w:sz w:val="24"/>
          <w:szCs w:val="24"/>
        </w:rPr>
      </w:pPr>
      <w:r w:rsidRPr="003F2CCF">
        <w:rPr>
          <w:rFonts w:ascii="Arial" w:eastAsia="Arial" w:hAnsi="Arial" w:cs="Arial"/>
          <w:sz w:val="24"/>
          <w:szCs w:val="24"/>
        </w:rPr>
        <w:t>6.  Use of licensed premises for the sale of smuggled tobacco or goods;</w:t>
      </w:r>
    </w:p>
    <w:p w14:paraId="786B7F93" w14:textId="77777777" w:rsidR="003F2CCF" w:rsidRPr="003F2CCF" w:rsidRDefault="003F2CCF" w:rsidP="0068285A">
      <w:pPr>
        <w:ind w:left="993" w:right="-40" w:hanging="426"/>
        <w:rPr>
          <w:rFonts w:ascii="Arial" w:eastAsia="Arial" w:hAnsi="Arial" w:cs="Arial"/>
          <w:sz w:val="24"/>
          <w:szCs w:val="24"/>
        </w:rPr>
      </w:pPr>
    </w:p>
    <w:p w14:paraId="4F0A268F" w14:textId="77777777" w:rsidR="003F2CCF" w:rsidRPr="003F2CCF" w:rsidRDefault="003F2CCF" w:rsidP="0068285A">
      <w:pPr>
        <w:ind w:left="993" w:right="-40" w:hanging="426"/>
        <w:rPr>
          <w:rFonts w:ascii="Arial" w:eastAsia="Arial" w:hAnsi="Arial" w:cs="Arial"/>
          <w:sz w:val="24"/>
          <w:szCs w:val="24"/>
        </w:rPr>
      </w:pPr>
      <w:r w:rsidRPr="003F2CCF">
        <w:rPr>
          <w:rFonts w:ascii="Arial" w:eastAsia="Arial" w:hAnsi="Arial" w:cs="Arial"/>
          <w:sz w:val="24"/>
          <w:szCs w:val="24"/>
        </w:rPr>
        <w:t>7.  Use of licensed premises for the sale of stolen goods;</w:t>
      </w:r>
    </w:p>
    <w:p w14:paraId="5376150A" w14:textId="77777777" w:rsidR="003F2CCF" w:rsidRPr="003F2CCF" w:rsidRDefault="003F2CCF" w:rsidP="0068285A">
      <w:pPr>
        <w:ind w:left="993" w:right="-40" w:hanging="426"/>
        <w:rPr>
          <w:rFonts w:ascii="Arial" w:eastAsia="Arial" w:hAnsi="Arial" w:cs="Arial"/>
          <w:sz w:val="24"/>
          <w:szCs w:val="24"/>
        </w:rPr>
      </w:pPr>
    </w:p>
    <w:p w14:paraId="3B64565C" w14:textId="7411F958" w:rsidR="003F2CCF" w:rsidRDefault="003F2CCF" w:rsidP="0068285A">
      <w:pPr>
        <w:ind w:left="993" w:right="-40" w:hanging="426"/>
        <w:rPr>
          <w:rFonts w:ascii="Arial" w:eastAsia="Arial" w:hAnsi="Arial" w:cs="Arial"/>
          <w:sz w:val="24"/>
          <w:szCs w:val="24"/>
        </w:rPr>
      </w:pPr>
      <w:r w:rsidRPr="003F2CCF">
        <w:rPr>
          <w:rFonts w:ascii="Arial" w:eastAsia="Arial" w:hAnsi="Arial" w:cs="Arial"/>
          <w:sz w:val="24"/>
          <w:szCs w:val="24"/>
        </w:rPr>
        <w:t>8.  Children and/or vulnerable persons being put at risk.</w:t>
      </w:r>
    </w:p>
    <w:p w14:paraId="4621E5B0" w14:textId="1D755832" w:rsidR="003F2CCF" w:rsidRDefault="003F2CCF" w:rsidP="0068285A">
      <w:pPr>
        <w:ind w:right="-40"/>
        <w:rPr>
          <w:rFonts w:ascii="Arial" w:eastAsia="Arial" w:hAnsi="Arial" w:cs="Arial"/>
          <w:sz w:val="24"/>
          <w:szCs w:val="24"/>
        </w:rPr>
      </w:pPr>
    </w:p>
    <w:p w14:paraId="39C5460A" w14:textId="601CB93C" w:rsidR="003F2CCF" w:rsidRDefault="003F2CCF" w:rsidP="0068285A">
      <w:pPr>
        <w:ind w:right="-40"/>
        <w:rPr>
          <w:rFonts w:ascii="Arial" w:eastAsia="Arial" w:hAnsi="Arial" w:cs="Arial"/>
          <w:sz w:val="24"/>
          <w:szCs w:val="24"/>
        </w:rPr>
      </w:pPr>
    </w:p>
    <w:p w14:paraId="384C6748" w14:textId="5DB61C22" w:rsidR="002F67AA" w:rsidRPr="002F67AA" w:rsidRDefault="0068285A" w:rsidP="0068285A">
      <w:pPr>
        <w:ind w:right="-40"/>
        <w:rPr>
          <w:rFonts w:ascii="Arial" w:eastAsia="Arial" w:hAnsi="Arial" w:cs="Arial"/>
          <w:sz w:val="24"/>
          <w:szCs w:val="24"/>
          <w:lang w:val="en-GB"/>
        </w:rPr>
      </w:pPr>
      <w:r>
        <w:rPr>
          <w:rFonts w:ascii="Arial" w:eastAsia="Arial" w:hAnsi="Arial" w:cs="Arial"/>
          <w:sz w:val="24"/>
          <w:szCs w:val="24"/>
          <w:lang w:val="en-GB"/>
        </w:rPr>
        <w:t xml:space="preserve">16.4  </w:t>
      </w:r>
      <w:r w:rsidR="002F67AA" w:rsidRPr="002F67AA">
        <w:rPr>
          <w:rFonts w:ascii="Arial" w:eastAsia="Arial" w:hAnsi="Arial" w:cs="Arial"/>
          <w:sz w:val="24"/>
          <w:szCs w:val="24"/>
          <w:lang w:val="en-GB"/>
        </w:rPr>
        <w:t>The licensing authority can also initiate a review of a licence on the basis of any reason which it thinks is appropriate.</w:t>
      </w:r>
    </w:p>
    <w:p w14:paraId="336CD06E" w14:textId="00242951" w:rsidR="003F2CCF" w:rsidRDefault="003F2CCF" w:rsidP="0046618D">
      <w:pPr>
        <w:ind w:left="100" w:right="-38"/>
        <w:rPr>
          <w:rFonts w:ascii="Arial" w:eastAsia="Arial" w:hAnsi="Arial" w:cs="Arial"/>
          <w:sz w:val="24"/>
          <w:szCs w:val="24"/>
        </w:rPr>
      </w:pPr>
    </w:p>
    <w:p w14:paraId="25EBE62E" w14:textId="5553AC63" w:rsidR="00FE1371" w:rsidRPr="00FE1371" w:rsidRDefault="0068285A" w:rsidP="0068285A">
      <w:pPr>
        <w:ind w:right="-38"/>
        <w:rPr>
          <w:rFonts w:ascii="Arial" w:eastAsia="Arial" w:hAnsi="Arial" w:cs="Arial"/>
          <w:sz w:val="24"/>
          <w:szCs w:val="24"/>
        </w:rPr>
      </w:pPr>
      <w:r>
        <w:rPr>
          <w:rFonts w:ascii="Arial" w:eastAsia="Arial" w:hAnsi="Arial" w:cs="Arial"/>
          <w:b/>
          <w:sz w:val="24"/>
          <w:szCs w:val="24"/>
        </w:rPr>
        <w:t xml:space="preserve">17. </w:t>
      </w:r>
      <w:r w:rsidR="00FE1371" w:rsidRPr="00FE1371">
        <w:rPr>
          <w:rFonts w:ascii="Arial" w:eastAsia="Arial" w:hAnsi="Arial" w:cs="Arial"/>
          <w:b/>
          <w:sz w:val="24"/>
          <w:szCs w:val="24"/>
        </w:rPr>
        <w:t>COMPLAINTS AGAINST LICENSED PREMISES</w:t>
      </w:r>
    </w:p>
    <w:p w14:paraId="65EA29EE" w14:textId="77777777" w:rsidR="00FE1371" w:rsidRPr="00FE1371" w:rsidRDefault="00FE1371" w:rsidP="00FE1371">
      <w:pPr>
        <w:ind w:left="100" w:right="-38"/>
        <w:rPr>
          <w:rFonts w:ascii="Arial" w:eastAsia="Arial" w:hAnsi="Arial" w:cs="Arial"/>
          <w:sz w:val="24"/>
          <w:szCs w:val="24"/>
        </w:rPr>
      </w:pPr>
    </w:p>
    <w:p w14:paraId="63578AA4" w14:textId="06D22E8D" w:rsidR="00FE1371" w:rsidRPr="00FE1371" w:rsidRDefault="0068285A" w:rsidP="0068285A">
      <w:pPr>
        <w:ind w:right="-38"/>
        <w:rPr>
          <w:rFonts w:ascii="Arial" w:eastAsia="Arial" w:hAnsi="Arial" w:cs="Arial"/>
          <w:sz w:val="24"/>
          <w:szCs w:val="24"/>
        </w:rPr>
      </w:pPr>
      <w:r>
        <w:rPr>
          <w:rFonts w:ascii="Arial" w:eastAsia="Arial" w:hAnsi="Arial" w:cs="Arial"/>
          <w:sz w:val="24"/>
          <w:szCs w:val="24"/>
        </w:rPr>
        <w:t xml:space="preserve">17.1 </w:t>
      </w:r>
      <w:r w:rsidR="00FE1371" w:rsidRPr="00FE1371">
        <w:rPr>
          <w:rFonts w:ascii="Arial" w:eastAsia="Arial" w:hAnsi="Arial" w:cs="Arial"/>
          <w:sz w:val="24"/>
          <w:szCs w:val="24"/>
        </w:rPr>
        <w:t xml:space="preserve">The  Licensing  Authority  will  investigate  complaints  against  licensed  premises  in relation to matters relating to the licensing objectives for which it has responsibility.  In the first instance, complainants are encouraged to raise the complaint directly with the </w:t>
      </w:r>
      <w:proofErr w:type="spellStart"/>
      <w:r w:rsidR="00FE1371" w:rsidRPr="00FE1371">
        <w:rPr>
          <w:rFonts w:ascii="Arial" w:eastAsia="Arial" w:hAnsi="Arial" w:cs="Arial"/>
          <w:sz w:val="24"/>
          <w:szCs w:val="24"/>
        </w:rPr>
        <w:t>licence</w:t>
      </w:r>
      <w:proofErr w:type="spellEnd"/>
      <w:r w:rsidR="00FE1371" w:rsidRPr="00FE1371">
        <w:rPr>
          <w:rFonts w:ascii="Arial" w:eastAsia="Arial" w:hAnsi="Arial" w:cs="Arial"/>
          <w:sz w:val="24"/>
          <w:szCs w:val="24"/>
        </w:rPr>
        <w:t xml:space="preserve"> holder or business concerned to seek a local resolution.</w:t>
      </w:r>
    </w:p>
    <w:p w14:paraId="306EA719" w14:textId="77777777" w:rsidR="00FE1371" w:rsidRPr="00FE1371" w:rsidRDefault="00FE1371" w:rsidP="00FE1371">
      <w:pPr>
        <w:ind w:left="100" w:right="-38"/>
        <w:rPr>
          <w:rFonts w:ascii="Arial" w:eastAsia="Arial" w:hAnsi="Arial" w:cs="Arial"/>
          <w:sz w:val="24"/>
          <w:szCs w:val="24"/>
        </w:rPr>
      </w:pPr>
    </w:p>
    <w:p w14:paraId="200D24AE" w14:textId="401CAD24" w:rsidR="00FE1371" w:rsidRPr="00FE1371" w:rsidRDefault="0068285A" w:rsidP="0068285A">
      <w:pPr>
        <w:ind w:right="-38"/>
        <w:rPr>
          <w:rFonts w:ascii="Arial" w:eastAsia="Arial" w:hAnsi="Arial" w:cs="Arial"/>
          <w:sz w:val="24"/>
          <w:szCs w:val="24"/>
        </w:rPr>
      </w:pPr>
      <w:r>
        <w:rPr>
          <w:rFonts w:ascii="Arial" w:eastAsia="Arial" w:hAnsi="Arial" w:cs="Arial"/>
          <w:sz w:val="24"/>
          <w:szCs w:val="24"/>
        </w:rPr>
        <w:t xml:space="preserve">17.2 </w:t>
      </w:r>
      <w:r w:rsidR="00FE1371" w:rsidRPr="00FE1371">
        <w:rPr>
          <w:rFonts w:ascii="Arial" w:eastAsia="Arial" w:hAnsi="Arial" w:cs="Arial"/>
          <w:sz w:val="24"/>
          <w:szCs w:val="24"/>
        </w:rPr>
        <w:t xml:space="preserve">Where an interested party has made  either a  valid  representation  about licensed premises or a valid application for a </w:t>
      </w:r>
      <w:proofErr w:type="spellStart"/>
      <w:r w:rsidR="00FE1371" w:rsidRPr="00FE1371">
        <w:rPr>
          <w:rFonts w:ascii="Arial" w:eastAsia="Arial" w:hAnsi="Arial" w:cs="Arial"/>
          <w:sz w:val="24"/>
          <w:szCs w:val="24"/>
        </w:rPr>
        <w:t>licence</w:t>
      </w:r>
      <w:proofErr w:type="spellEnd"/>
      <w:r w:rsidR="00FE1371" w:rsidRPr="00FE1371">
        <w:rPr>
          <w:rFonts w:ascii="Arial" w:eastAsia="Arial" w:hAnsi="Arial" w:cs="Arial"/>
          <w:sz w:val="24"/>
          <w:szCs w:val="24"/>
        </w:rPr>
        <w:t xml:space="preserve"> to be reviewed, the Licensing Authority may  initially  arrange  a  conciliation  meeting  to  address  and  clarify  the  issues  of concern.</w:t>
      </w:r>
    </w:p>
    <w:p w14:paraId="3344DC56" w14:textId="77777777" w:rsidR="00FE1371" w:rsidRPr="00FE1371" w:rsidRDefault="00FE1371" w:rsidP="0068285A">
      <w:pPr>
        <w:ind w:right="-38"/>
        <w:rPr>
          <w:rFonts w:ascii="Arial" w:eastAsia="Arial" w:hAnsi="Arial" w:cs="Arial"/>
          <w:sz w:val="24"/>
          <w:szCs w:val="24"/>
        </w:rPr>
      </w:pPr>
    </w:p>
    <w:p w14:paraId="73C5A0C3" w14:textId="1F277A63" w:rsidR="00FE1371" w:rsidRPr="00FE1371" w:rsidRDefault="0068285A" w:rsidP="0068285A">
      <w:pPr>
        <w:ind w:right="-38"/>
        <w:rPr>
          <w:rFonts w:ascii="Arial" w:eastAsia="Arial" w:hAnsi="Arial" w:cs="Arial"/>
          <w:sz w:val="24"/>
          <w:szCs w:val="24"/>
        </w:rPr>
      </w:pPr>
      <w:r>
        <w:rPr>
          <w:rFonts w:ascii="Arial" w:eastAsia="Arial" w:hAnsi="Arial" w:cs="Arial"/>
          <w:sz w:val="24"/>
          <w:szCs w:val="24"/>
        </w:rPr>
        <w:t xml:space="preserve">17.3 </w:t>
      </w:r>
      <w:r w:rsidR="00FE1371" w:rsidRPr="00FE1371">
        <w:rPr>
          <w:rFonts w:ascii="Arial" w:eastAsia="Arial" w:hAnsi="Arial" w:cs="Arial"/>
          <w:sz w:val="24"/>
          <w:szCs w:val="24"/>
        </w:rPr>
        <w:t xml:space="preserve">This process will not override the right of any interested party to ask that the licensing committee consider their valid objections or for any </w:t>
      </w:r>
      <w:proofErr w:type="spellStart"/>
      <w:r w:rsidR="00FE1371" w:rsidRPr="00FE1371">
        <w:rPr>
          <w:rFonts w:ascii="Arial" w:eastAsia="Arial" w:hAnsi="Arial" w:cs="Arial"/>
          <w:sz w:val="24"/>
          <w:szCs w:val="24"/>
        </w:rPr>
        <w:t>licence</w:t>
      </w:r>
      <w:proofErr w:type="spellEnd"/>
      <w:r w:rsidR="00FE1371" w:rsidRPr="00FE1371">
        <w:rPr>
          <w:rFonts w:ascii="Arial" w:eastAsia="Arial" w:hAnsi="Arial" w:cs="Arial"/>
          <w:sz w:val="24"/>
          <w:szCs w:val="24"/>
        </w:rPr>
        <w:t xml:space="preserve"> holder to decline to participate in a conciliation meeting.</w:t>
      </w:r>
    </w:p>
    <w:p w14:paraId="7FB54AA7" w14:textId="77777777" w:rsidR="00FE1371" w:rsidRPr="00FE1371" w:rsidRDefault="00FE1371" w:rsidP="0068285A">
      <w:pPr>
        <w:ind w:right="-38"/>
        <w:rPr>
          <w:rFonts w:ascii="Arial" w:eastAsia="Arial" w:hAnsi="Arial" w:cs="Arial"/>
          <w:sz w:val="24"/>
          <w:szCs w:val="24"/>
        </w:rPr>
      </w:pPr>
    </w:p>
    <w:p w14:paraId="68FDE592" w14:textId="6C684F30" w:rsidR="00FE1371" w:rsidRPr="00FE1371" w:rsidRDefault="0068285A" w:rsidP="0068285A">
      <w:pPr>
        <w:ind w:right="-38"/>
        <w:rPr>
          <w:rFonts w:ascii="Arial" w:eastAsia="Arial" w:hAnsi="Arial" w:cs="Arial"/>
          <w:sz w:val="24"/>
          <w:szCs w:val="24"/>
        </w:rPr>
      </w:pPr>
      <w:r>
        <w:rPr>
          <w:rFonts w:ascii="Arial" w:eastAsia="Arial" w:hAnsi="Arial" w:cs="Arial"/>
          <w:sz w:val="24"/>
          <w:szCs w:val="24"/>
        </w:rPr>
        <w:t xml:space="preserve">17.4 </w:t>
      </w:r>
      <w:r w:rsidR="00FE1371" w:rsidRPr="00FE1371">
        <w:rPr>
          <w:rFonts w:ascii="Arial" w:eastAsia="Arial" w:hAnsi="Arial" w:cs="Arial"/>
          <w:sz w:val="24"/>
          <w:szCs w:val="24"/>
        </w:rPr>
        <w:t>Due  consideration will be  given  to  all relevant representations</w:t>
      </w:r>
      <w:r w:rsidR="004849D1">
        <w:rPr>
          <w:rFonts w:ascii="Arial" w:eastAsia="Arial" w:hAnsi="Arial" w:cs="Arial"/>
          <w:sz w:val="24"/>
          <w:szCs w:val="24"/>
        </w:rPr>
        <w:t>.</w:t>
      </w:r>
    </w:p>
    <w:p w14:paraId="6F5D0A72" w14:textId="77777777" w:rsidR="00FE1371" w:rsidRPr="00FE1371" w:rsidRDefault="00FE1371" w:rsidP="00FE1371">
      <w:pPr>
        <w:ind w:left="100" w:right="-38"/>
        <w:rPr>
          <w:rFonts w:ascii="Arial" w:eastAsia="Arial" w:hAnsi="Arial" w:cs="Arial"/>
          <w:sz w:val="24"/>
          <w:szCs w:val="24"/>
        </w:rPr>
      </w:pPr>
    </w:p>
    <w:p w14:paraId="521367CF" w14:textId="38E57394" w:rsidR="003265DC" w:rsidRDefault="006011CA" w:rsidP="003265DC">
      <w:pPr>
        <w:rPr>
          <w:rFonts w:ascii="Arial" w:eastAsia="Arial" w:hAnsi="Arial" w:cs="Arial"/>
          <w:b/>
          <w:bCs/>
          <w:sz w:val="24"/>
          <w:szCs w:val="24"/>
        </w:rPr>
      </w:pPr>
      <w:r w:rsidRPr="006011CA">
        <w:rPr>
          <w:rFonts w:ascii="Arial" w:eastAsia="Arial" w:hAnsi="Arial" w:cs="Arial"/>
          <w:b/>
          <w:bCs/>
          <w:sz w:val="24"/>
          <w:szCs w:val="24"/>
        </w:rPr>
        <w:t xml:space="preserve">18. </w:t>
      </w:r>
      <w:r w:rsidR="003265DC" w:rsidRPr="006011CA">
        <w:rPr>
          <w:rFonts w:ascii="Arial" w:eastAsia="Arial" w:hAnsi="Arial" w:cs="Arial"/>
          <w:b/>
          <w:bCs/>
          <w:sz w:val="24"/>
          <w:szCs w:val="24"/>
        </w:rPr>
        <w:t>Permits</w:t>
      </w:r>
    </w:p>
    <w:p w14:paraId="558FCDEE" w14:textId="77777777" w:rsidR="006011CA" w:rsidRPr="006011CA" w:rsidRDefault="006011CA" w:rsidP="003265DC">
      <w:pPr>
        <w:rPr>
          <w:rFonts w:ascii="Arial" w:eastAsia="Arial" w:hAnsi="Arial" w:cs="Arial"/>
          <w:b/>
          <w:bCs/>
          <w:sz w:val="24"/>
          <w:szCs w:val="24"/>
        </w:rPr>
      </w:pPr>
    </w:p>
    <w:p w14:paraId="44F1BFF9" w14:textId="4414C5FF" w:rsidR="007C44AB" w:rsidRDefault="006011CA" w:rsidP="007C44AB">
      <w:pPr>
        <w:rPr>
          <w:rFonts w:ascii="Arial" w:eastAsia="Arial" w:hAnsi="Arial" w:cs="Arial"/>
          <w:sz w:val="24"/>
          <w:szCs w:val="24"/>
          <w:lang w:val="en-GB"/>
        </w:rPr>
      </w:pPr>
      <w:r>
        <w:rPr>
          <w:rFonts w:ascii="Arial" w:eastAsia="Arial" w:hAnsi="Arial" w:cs="Arial"/>
          <w:sz w:val="24"/>
          <w:szCs w:val="24"/>
          <w:lang w:val="en-GB"/>
        </w:rPr>
        <w:t>18.1</w:t>
      </w:r>
      <w:r w:rsidR="007C44AB" w:rsidRPr="007C44AB">
        <w:rPr>
          <w:rFonts w:ascii="Arial" w:eastAsia="Arial" w:hAnsi="Arial" w:cs="Arial"/>
          <w:sz w:val="24"/>
          <w:szCs w:val="24"/>
          <w:lang w:val="en-GB"/>
        </w:rPr>
        <w:t xml:space="preserve"> Permits are required when premises provide a gambling facility where either the stakes and prizes are very low or gambling is not the main function of the premises. Holders of permits for gambling need to comply with codes of practice, published by the Gambling Commission on the location and operating of machines.</w:t>
      </w:r>
    </w:p>
    <w:p w14:paraId="018FC414" w14:textId="095E8608" w:rsidR="007C44AB" w:rsidRPr="007C44AB" w:rsidRDefault="007C44AB" w:rsidP="007C44AB">
      <w:pPr>
        <w:rPr>
          <w:rFonts w:ascii="Arial" w:eastAsia="Arial" w:hAnsi="Arial" w:cs="Arial"/>
          <w:sz w:val="24"/>
          <w:szCs w:val="24"/>
          <w:lang w:val="en-GB"/>
        </w:rPr>
      </w:pPr>
      <w:r>
        <w:rPr>
          <w:rFonts w:ascii="Arial" w:eastAsia="Arial" w:hAnsi="Arial" w:cs="Arial"/>
          <w:sz w:val="24"/>
          <w:szCs w:val="24"/>
          <w:lang w:val="en-GB"/>
        </w:rPr>
        <w:br/>
      </w:r>
      <w:r w:rsidRPr="007C44AB">
        <w:rPr>
          <w:rFonts w:ascii="Arial" w:eastAsia="Arial" w:hAnsi="Arial" w:cs="Arial"/>
          <w:sz w:val="24"/>
          <w:szCs w:val="24"/>
          <w:lang w:val="en-GB"/>
        </w:rPr>
        <w:t>It is the responsibility of the Licensing Authority to issue:</w:t>
      </w:r>
    </w:p>
    <w:p w14:paraId="0361EC4A" w14:textId="77777777" w:rsidR="007C44AB" w:rsidRPr="007C44AB" w:rsidRDefault="007C44AB" w:rsidP="006011CA">
      <w:pPr>
        <w:numPr>
          <w:ilvl w:val="0"/>
          <w:numId w:val="6"/>
        </w:numPr>
        <w:tabs>
          <w:tab w:val="clear" w:pos="720"/>
          <w:tab w:val="num" w:pos="1134"/>
        </w:tabs>
        <w:ind w:left="1134" w:hanging="567"/>
        <w:rPr>
          <w:rFonts w:ascii="Arial" w:eastAsia="Arial" w:hAnsi="Arial" w:cs="Arial"/>
          <w:sz w:val="24"/>
          <w:szCs w:val="24"/>
          <w:lang w:val="en-GB"/>
        </w:rPr>
      </w:pPr>
      <w:r w:rsidRPr="007C44AB">
        <w:rPr>
          <w:rFonts w:ascii="Arial" w:eastAsia="Arial" w:hAnsi="Arial" w:cs="Arial"/>
          <w:sz w:val="24"/>
          <w:szCs w:val="24"/>
          <w:lang w:val="en-GB"/>
        </w:rPr>
        <w:t>Unlicensed Family Entertainment Centre gaming machine permits</w:t>
      </w:r>
    </w:p>
    <w:p w14:paraId="5EB28F20" w14:textId="77777777" w:rsidR="007C44AB" w:rsidRPr="007C44AB" w:rsidRDefault="007C44AB" w:rsidP="006011CA">
      <w:pPr>
        <w:numPr>
          <w:ilvl w:val="0"/>
          <w:numId w:val="6"/>
        </w:numPr>
        <w:tabs>
          <w:tab w:val="clear" w:pos="720"/>
          <w:tab w:val="num" w:pos="1134"/>
        </w:tabs>
        <w:ind w:left="1134" w:hanging="567"/>
        <w:rPr>
          <w:rFonts w:ascii="Arial" w:eastAsia="Arial" w:hAnsi="Arial" w:cs="Arial"/>
          <w:sz w:val="24"/>
          <w:szCs w:val="24"/>
          <w:lang w:val="en-GB"/>
        </w:rPr>
      </w:pPr>
      <w:r w:rsidRPr="007C44AB">
        <w:rPr>
          <w:rFonts w:ascii="Arial" w:eastAsia="Arial" w:hAnsi="Arial" w:cs="Arial"/>
          <w:sz w:val="24"/>
          <w:szCs w:val="24"/>
          <w:lang w:val="en-GB"/>
        </w:rPr>
        <w:t>Club gaming permits and club machine permits</w:t>
      </w:r>
    </w:p>
    <w:p w14:paraId="0329A577" w14:textId="77777777" w:rsidR="007C44AB" w:rsidRPr="007C44AB" w:rsidRDefault="007C44AB" w:rsidP="006011CA">
      <w:pPr>
        <w:numPr>
          <w:ilvl w:val="0"/>
          <w:numId w:val="6"/>
        </w:numPr>
        <w:tabs>
          <w:tab w:val="clear" w:pos="720"/>
          <w:tab w:val="num" w:pos="1134"/>
        </w:tabs>
        <w:ind w:left="1134" w:hanging="567"/>
        <w:rPr>
          <w:rFonts w:ascii="Arial" w:eastAsia="Arial" w:hAnsi="Arial" w:cs="Arial"/>
          <w:sz w:val="24"/>
          <w:szCs w:val="24"/>
          <w:lang w:val="en-GB"/>
        </w:rPr>
      </w:pPr>
      <w:r w:rsidRPr="007C44AB">
        <w:rPr>
          <w:rFonts w:ascii="Arial" w:eastAsia="Arial" w:hAnsi="Arial" w:cs="Arial"/>
          <w:sz w:val="24"/>
          <w:szCs w:val="24"/>
          <w:lang w:val="en-GB"/>
        </w:rPr>
        <w:t>Alcohol-licensed premises gaming machine permits</w:t>
      </w:r>
    </w:p>
    <w:p w14:paraId="6FBD6A7E" w14:textId="77777777" w:rsidR="007C44AB" w:rsidRPr="007C44AB" w:rsidRDefault="007C44AB" w:rsidP="006011CA">
      <w:pPr>
        <w:numPr>
          <w:ilvl w:val="0"/>
          <w:numId w:val="6"/>
        </w:numPr>
        <w:tabs>
          <w:tab w:val="clear" w:pos="720"/>
          <w:tab w:val="num" w:pos="1134"/>
        </w:tabs>
        <w:ind w:left="1134" w:hanging="567"/>
        <w:rPr>
          <w:rFonts w:ascii="Arial" w:eastAsia="Arial" w:hAnsi="Arial" w:cs="Arial"/>
          <w:sz w:val="24"/>
          <w:szCs w:val="24"/>
          <w:lang w:val="en-GB"/>
        </w:rPr>
      </w:pPr>
      <w:r w:rsidRPr="007C44AB">
        <w:rPr>
          <w:rFonts w:ascii="Arial" w:eastAsia="Arial" w:hAnsi="Arial" w:cs="Arial"/>
          <w:sz w:val="24"/>
          <w:szCs w:val="24"/>
          <w:lang w:val="en-GB"/>
        </w:rPr>
        <w:t>Prize gaming permits</w:t>
      </w:r>
    </w:p>
    <w:p w14:paraId="1F6854B0" w14:textId="0A489AD4" w:rsidR="003265DC" w:rsidRDefault="003265DC" w:rsidP="003265DC">
      <w:pPr>
        <w:rPr>
          <w:rFonts w:ascii="Arial" w:eastAsia="Arial" w:hAnsi="Arial" w:cs="Arial"/>
          <w:sz w:val="24"/>
          <w:szCs w:val="24"/>
        </w:rPr>
      </w:pPr>
    </w:p>
    <w:p w14:paraId="5886CB65" w14:textId="528B53A1" w:rsidR="003651E5" w:rsidRDefault="006011CA" w:rsidP="003265DC">
      <w:pPr>
        <w:rPr>
          <w:rFonts w:ascii="Arial" w:eastAsia="Arial" w:hAnsi="Arial" w:cs="Arial"/>
          <w:sz w:val="24"/>
          <w:szCs w:val="24"/>
        </w:rPr>
      </w:pPr>
      <w:r>
        <w:rPr>
          <w:rFonts w:ascii="Arial" w:eastAsia="Arial" w:hAnsi="Arial" w:cs="Arial"/>
          <w:sz w:val="24"/>
          <w:szCs w:val="24"/>
        </w:rPr>
        <w:t xml:space="preserve">18.2 </w:t>
      </w:r>
      <w:r w:rsidR="003651E5" w:rsidRPr="007C1FAC">
        <w:rPr>
          <w:rFonts w:ascii="Arial" w:eastAsia="Arial" w:hAnsi="Arial" w:cs="Arial"/>
          <w:sz w:val="24"/>
          <w:szCs w:val="24"/>
          <w:u w:val="single"/>
        </w:rPr>
        <w:t>Unlicensed Family Entertainment Centre gaming machine permits</w:t>
      </w:r>
      <w:r w:rsidR="003651E5" w:rsidRPr="003651E5">
        <w:rPr>
          <w:rFonts w:ascii="Arial" w:eastAsia="Arial" w:hAnsi="Arial" w:cs="Arial"/>
          <w:sz w:val="24"/>
          <w:szCs w:val="24"/>
        </w:rPr>
        <w:t xml:space="preserve"> Where a premises does not hold a premises </w:t>
      </w:r>
      <w:proofErr w:type="spellStart"/>
      <w:r w:rsidR="003651E5" w:rsidRPr="003651E5">
        <w:rPr>
          <w:rFonts w:ascii="Arial" w:eastAsia="Arial" w:hAnsi="Arial" w:cs="Arial"/>
          <w:sz w:val="24"/>
          <w:szCs w:val="24"/>
        </w:rPr>
        <w:t>licence</w:t>
      </w:r>
      <w:proofErr w:type="spellEnd"/>
      <w:r w:rsidR="003651E5" w:rsidRPr="003651E5">
        <w:rPr>
          <w:rFonts w:ascii="Arial" w:eastAsia="Arial" w:hAnsi="Arial" w:cs="Arial"/>
          <w:sz w:val="24"/>
          <w:szCs w:val="24"/>
        </w:rPr>
        <w:t xml:space="preserve"> but wishes to provide gaming machines, it may apply to the licensing authority for this permit. It should be noted that the </w:t>
      </w:r>
      <w:r w:rsidR="003651E5" w:rsidRPr="003651E5">
        <w:rPr>
          <w:rFonts w:ascii="Arial" w:eastAsia="Arial" w:hAnsi="Arial" w:cs="Arial"/>
          <w:sz w:val="24"/>
          <w:szCs w:val="24"/>
        </w:rPr>
        <w:lastRenderedPageBreak/>
        <w:t>applicant must show that the premises will be wholly or mainly used for making gaming machines available for use (Section 238 of the Act).</w:t>
      </w:r>
    </w:p>
    <w:p w14:paraId="1AF72D93" w14:textId="77777777" w:rsidR="003651E5" w:rsidRDefault="003651E5" w:rsidP="003265DC">
      <w:pPr>
        <w:rPr>
          <w:rFonts w:ascii="Arial" w:eastAsia="Arial" w:hAnsi="Arial" w:cs="Arial"/>
          <w:sz w:val="24"/>
          <w:szCs w:val="24"/>
        </w:rPr>
      </w:pPr>
    </w:p>
    <w:p w14:paraId="58868410" w14:textId="77777777" w:rsidR="009337F2" w:rsidRDefault="006011CA" w:rsidP="003265DC">
      <w:pPr>
        <w:rPr>
          <w:rFonts w:ascii="Arial" w:eastAsia="Arial" w:hAnsi="Arial" w:cs="Arial"/>
          <w:sz w:val="24"/>
          <w:szCs w:val="24"/>
        </w:rPr>
      </w:pPr>
      <w:r>
        <w:rPr>
          <w:rFonts w:ascii="Arial" w:eastAsia="Arial" w:hAnsi="Arial" w:cs="Arial"/>
          <w:sz w:val="24"/>
          <w:szCs w:val="24"/>
        </w:rPr>
        <w:t xml:space="preserve">18.3 </w:t>
      </w:r>
      <w:r w:rsidR="003651E5">
        <w:rPr>
          <w:rFonts w:ascii="Arial" w:eastAsia="Arial" w:hAnsi="Arial" w:cs="Arial"/>
          <w:sz w:val="24"/>
          <w:szCs w:val="24"/>
        </w:rPr>
        <w:t>T</w:t>
      </w:r>
      <w:r w:rsidR="003651E5" w:rsidRPr="003651E5">
        <w:rPr>
          <w:rFonts w:ascii="Arial" w:eastAsia="Arial" w:hAnsi="Arial" w:cs="Arial"/>
          <w:sz w:val="24"/>
          <w:szCs w:val="24"/>
        </w:rPr>
        <w:t>his Authority will expect that a plan showing the layout of the premises with the locations of gaming machines highlighted will accompany the application.</w:t>
      </w:r>
      <w:r w:rsidR="003651E5">
        <w:rPr>
          <w:rFonts w:ascii="Arial" w:eastAsia="Arial" w:hAnsi="Arial" w:cs="Arial"/>
          <w:sz w:val="24"/>
          <w:szCs w:val="24"/>
        </w:rPr>
        <w:br/>
      </w:r>
      <w:r w:rsidR="003651E5">
        <w:rPr>
          <w:rFonts w:ascii="Arial" w:eastAsia="Arial" w:hAnsi="Arial" w:cs="Arial"/>
          <w:sz w:val="24"/>
          <w:szCs w:val="24"/>
        </w:rPr>
        <w:br/>
      </w:r>
      <w:r w:rsidR="003651E5" w:rsidRPr="003651E5">
        <w:rPr>
          <w:rFonts w:ascii="Arial" w:eastAsia="Arial" w:hAnsi="Arial" w:cs="Arial"/>
          <w:sz w:val="24"/>
          <w:szCs w:val="24"/>
        </w:rPr>
        <w:t>An application for a permit may only be granted if the licensing authority is satisfied that the premises will be used as an unlicensed Family Entertainment Centre, and if the chief officer of police has been consulted on the application. This Authority will expect applicants to demonstrate:</w:t>
      </w:r>
      <w:r w:rsidR="009337F2" w:rsidRPr="009337F2">
        <w:rPr>
          <w:rFonts w:ascii="Arial" w:eastAsia="Arial" w:hAnsi="Arial" w:cs="Arial"/>
          <w:sz w:val="24"/>
          <w:szCs w:val="24"/>
        </w:rPr>
        <w:t xml:space="preserve"> </w:t>
      </w:r>
    </w:p>
    <w:p w14:paraId="261A1916" w14:textId="77777777" w:rsidR="000678F0" w:rsidRDefault="009337F2" w:rsidP="000678F0">
      <w:pPr>
        <w:pStyle w:val="ListParagraph"/>
        <w:numPr>
          <w:ilvl w:val="0"/>
          <w:numId w:val="32"/>
        </w:numPr>
        <w:ind w:left="1134" w:hanging="567"/>
        <w:rPr>
          <w:rFonts w:ascii="Arial" w:eastAsia="Arial" w:hAnsi="Arial" w:cs="Arial"/>
          <w:sz w:val="24"/>
          <w:szCs w:val="24"/>
        </w:rPr>
      </w:pPr>
      <w:r w:rsidRPr="009337F2">
        <w:rPr>
          <w:rFonts w:ascii="Arial" w:eastAsia="Arial" w:hAnsi="Arial" w:cs="Arial"/>
          <w:sz w:val="24"/>
          <w:szCs w:val="24"/>
        </w:rPr>
        <w:t>a full understanding of the maximum stakes and prizes of the gambling that is</w:t>
      </w:r>
      <w:r w:rsidR="000678F0">
        <w:rPr>
          <w:rFonts w:ascii="Arial" w:eastAsia="Arial" w:hAnsi="Arial" w:cs="Arial"/>
          <w:sz w:val="24"/>
          <w:szCs w:val="24"/>
        </w:rPr>
        <w:t xml:space="preserve"> p</w:t>
      </w:r>
      <w:r w:rsidRPr="009337F2">
        <w:rPr>
          <w:rFonts w:ascii="Arial" w:eastAsia="Arial" w:hAnsi="Arial" w:cs="Arial"/>
          <w:sz w:val="24"/>
          <w:szCs w:val="24"/>
        </w:rPr>
        <w:t>ermissible in unlicensed Family Entertainment Centre;</w:t>
      </w:r>
    </w:p>
    <w:p w14:paraId="37845F9B" w14:textId="77777777" w:rsidR="000678F0" w:rsidRDefault="009337F2" w:rsidP="000678F0">
      <w:pPr>
        <w:pStyle w:val="ListParagraph"/>
        <w:numPr>
          <w:ilvl w:val="0"/>
          <w:numId w:val="32"/>
        </w:numPr>
        <w:ind w:left="1134" w:hanging="567"/>
        <w:rPr>
          <w:rFonts w:ascii="Arial" w:eastAsia="Arial" w:hAnsi="Arial" w:cs="Arial"/>
          <w:sz w:val="24"/>
          <w:szCs w:val="24"/>
        </w:rPr>
      </w:pPr>
      <w:r w:rsidRPr="009337F2">
        <w:rPr>
          <w:rFonts w:ascii="Arial" w:eastAsia="Arial" w:hAnsi="Arial" w:cs="Arial"/>
          <w:sz w:val="24"/>
          <w:szCs w:val="24"/>
        </w:rPr>
        <w:t>that the applicant has no relevant convictions (as set out in Schedule 7 of the Act); and</w:t>
      </w:r>
    </w:p>
    <w:p w14:paraId="60B8BB56" w14:textId="01322145" w:rsidR="003651E5" w:rsidRPr="009337F2" w:rsidRDefault="009337F2" w:rsidP="000678F0">
      <w:pPr>
        <w:pStyle w:val="ListParagraph"/>
        <w:numPr>
          <w:ilvl w:val="0"/>
          <w:numId w:val="32"/>
        </w:numPr>
        <w:ind w:left="1134" w:hanging="567"/>
        <w:rPr>
          <w:rFonts w:ascii="Arial" w:eastAsia="Arial" w:hAnsi="Arial" w:cs="Arial"/>
          <w:sz w:val="24"/>
          <w:szCs w:val="24"/>
        </w:rPr>
      </w:pPr>
      <w:r w:rsidRPr="009337F2">
        <w:rPr>
          <w:rFonts w:ascii="Arial" w:eastAsia="Arial" w:hAnsi="Arial" w:cs="Arial"/>
          <w:sz w:val="24"/>
          <w:szCs w:val="24"/>
        </w:rPr>
        <w:t>that staff are trained to have a full understanding of the maximum stakes and prizes.</w:t>
      </w:r>
      <w:r w:rsidR="003651E5" w:rsidRPr="009337F2">
        <w:rPr>
          <w:rFonts w:ascii="Arial" w:eastAsia="Arial" w:hAnsi="Arial" w:cs="Arial"/>
          <w:sz w:val="24"/>
          <w:szCs w:val="24"/>
        </w:rPr>
        <w:br/>
      </w:r>
    </w:p>
    <w:p w14:paraId="7B6B0A0B" w14:textId="77777777" w:rsidR="00EB4E17" w:rsidRDefault="009337F2" w:rsidP="003265DC">
      <w:pPr>
        <w:rPr>
          <w:rFonts w:ascii="Arial" w:eastAsia="Arial" w:hAnsi="Arial" w:cs="Arial"/>
          <w:sz w:val="24"/>
          <w:szCs w:val="24"/>
        </w:rPr>
      </w:pPr>
      <w:r>
        <w:rPr>
          <w:rFonts w:ascii="Arial" w:eastAsia="Arial" w:hAnsi="Arial" w:cs="Arial"/>
          <w:sz w:val="24"/>
          <w:szCs w:val="24"/>
        </w:rPr>
        <w:t xml:space="preserve">18.4 </w:t>
      </w:r>
      <w:r w:rsidR="003651E5" w:rsidRPr="003651E5">
        <w:rPr>
          <w:rFonts w:ascii="Arial" w:eastAsia="Arial" w:hAnsi="Arial" w:cs="Arial"/>
          <w:sz w:val="24"/>
          <w:szCs w:val="24"/>
        </w:rPr>
        <w:t>In addition, this Authority will expect the applicant to have policies and procedures in place to protect children from harm in the widest context (not limited to only harm from gambling). This will include:</w:t>
      </w:r>
      <w:r w:rsidR="000678F0">
        <w:rPr>
          <w:rFonts w:ascii="Arial" w:eastAsia="Arial" w:hAnsi="Arial" w:cs="Arial"/>
          <w:sz w:val="24"/>
          <w:szCs w:val="24"/>
        </w:rPr>
        <w:br/>
      </w:r>
    </w:p>
    <w:p w14:paraId="7D33DD46" w14:textId="77777777" w:rsidR="00EB4E17" w:rsidRDefault="003651E5" w:rsidP="00EB4E17">
      <w:pPr>
        <w:pStyle w:val="ListParagraph"/>
        <w:numPr>
          <w:ilvl w:val="0"/>
          <w:numId w:val="33"/>
        </w:numPr>
        <w:ind w:left="1134" w:hanging="567"/>
        <w:rPr>
          <w:rFonts w:ascii="Arial" w:eastAsia="Arial" w:hAnsi="Arial" w:cs="Arial"/>
          <w:sz w:val="24"/>
          <w:szCs w:val="24"/>
        </w:rPr>
      </w:pPr>
      <w:r w:rsidRPr="00EB4E17">
        <w:rPr>
          <w:rFonts w:ascii="Arial" w:eastAsia="Arial" w:hAnsi="Arial" w:cs="Arial"/>
          <w:sz w:val="24"/>
          <w:szCs w:val="24"/>
        </w:rPr>
        <w:t>measures to deal with suspected truant school children, including the establishment of close working relationships with local schools and the local education authority</w:t>
      </w:r>
    </w:p>
    <w:p w14:paraId="1BA1D60A" w14:textId="77777777" w:rsidR="00EB4E17" w:rsidRDefault="003651E5" w:rsidP="00EB4E17">
      <w:pPr>
        <w:pStyle w:val="ListParagraph"/>
        <w:numPr>
          <w:ilvl w:val="0"/>
          <w:numId w:val="33"/>
        </w:numPr>
        <w:ind w:left="1134" w:hanging="567"/>
        <w:rPr>
          <w:rFonts w:ascii="Arial" w:eastAsia="Arial" w:hAnsi="Arial" w:cs="Arial"/>
          <w:sz w:val="24"/>
          <w:szCs w:val="24"/>
        </w:rPr>
      </w:pPr>
      <w:r w:rsidRPr="00EB4E17">
        <w:rPr>
          <w:rFonts w:ascii="Arial" w:eastAsia="Arial" w:hAnsi="Arial" w:cs="Arial"/>
          <w:sz w:val="24"/>
          <w:szCs w:val="24"/>
        </w:rPr>
        <w:t>measures to deal with unsupervised very young children on the premises</w:t>
      </w:r>
    </w:p>
    <w:p w14:paraId="1E687A27" w14:textId="62CEE5D9" w:rsidR="007C44AB" w:rsidRPr="00EB4E17" w:rsidRDefault="003651E5" w:rsidP="00EB4E17">
      <w:pPr>
        <w:pStyle w:val="ListParagraph"/>
        <w:numPr>
          <w:ilvl w:val="0"/>
          <w:numId w:val="33"/>
        </w:numPr>
        <w:ind w:left="1134" w:hanging="567"/>
        <w:rPr>
          <w:rFonts w:ascii="Arial" w:eastAsia="Arial" w:hAnsi="Arial" w:cs="Arial"/>
          <w:sz w:val="24"/>
          <w:szCs w:val="24"/>
        </w:rPr>
      </w:pPr>
      <w:r w:rsidRPr="00EB4E17">
        <w:rPr>
          <w:rFonts w:ascii="Arial" w:eastAsia="Arial" w:hAnsi="Arial" w:cs="Arial"/>
          <w:sz w:val="24"/>
          <w:szCs w:val="24"/>
        </w:rPr>
        <w:t xml:space="preserve">measures to deal with children causing perceived problems on or around the premises </w:t>
      </w:r>
      <w:r w:rsidR="0051762E" w:rsidRPr="00EB4E17">
        <w:rPr>
          <w:rFonts w:ascii="Arial" w:eastAsia="Arial" w:hAnsi="Arial" w:cs="Arial"/>
          <w:sz w:val="24"/>
          <w:szCs w:val="24"/>
        </w:rPr>
        <w:br/>
      </w:r>
      <w:r w:rsidRPr="00EB4E17">
        <w:rPr>
          <w:rFonts w:ascii="Arial" w:eastAsia="Arial" w:hAnsi="Arial" w:cs="Arial"/>
          <w:sz w:val="24"/>
          <w:szCs w:val="24"/>
        </w:rPr>
        <w:br/>
        <w:t>This Authority understands that they may either grant or reject an application but cannot attach conditions to this type of permit</w:t>
      </w:r>
    </w:p>
    <w:p w14:paraId="3DEDA2F4" w14:textId="60913A70" w:rsidR="007C44AB" w:rsidRDefault="007C44AB" w:rsidP="003265DC">
      <w:pPr>
        <w:rPr>
          <w:rFonts w:ascii="Arial" w:eastAsia="Arial" w:hAnsi="Arial" w:cs="Arial"/>
          <w:sz w:val="24"/>
          <w:szCs w:val="24"/>
        </w:rPr>
      </w:pPr>
    </w:p>
    <w:p w14:paraId="47B31632" w14:textId="77777777" w:rsidR="005E41FD" w:rsidRDefault="007C1FAC" w:rsidP="00A155FB">
      <w:pPr>
        <w:rPr>
          <w:rFonts w:ascii="Arial" w:eastAsia="Arial" w:hAnsi="Arial" w:cs="Arial"/>
          <w:sz w:val="24"/>
          <w:szCs w:val="24"/>
          <w:lang w:val="en-GB"/>
        </w:rPr>
      </w:pPr>
      <w:r>
        <w:rPr>
          <w:rFonts w:ascii="Arial" w:eastAsia="Arial" w:hAnsi="Arial" w:cs="Arial"/>
          <w:sz w:val="24"/>
          <w:szCs w:val="24"/>
          <w:lang w:val="en-GB"/>
        </w:rPr>
        <w:t xml:space="preserve">18.5 </w:t>
      </w:r>
      <w:r w:rsidR="00A155FB" w:rsidRPr="007C1FAC">
        <w:rPr>
          <w:rFonts w:ascii="Arial" w:eastAsia="Arial" w:hAnsi="Arial" w:cs="Arial"/>
          <w:sz w:val="24"/>
          <w:szCs w:val="24"/>
          <w:u w:val="single"/>
          <w:lang w:val="en-GB"/>
        </w:rPr>
        <w:t xml:space="preserve">(Alcohol) Licensed premises gaming machine permits and automatic </w:t>
      </w:r>
      <w:r w:rsidR="00A155FB" w:rsidRPr="005E41FD">
        <w:rPr>
          <w:rFonts w:ascii="Arial" w:eastAsia="Arial" w:hAnsi="Arial" w:cs="Arial"/>
          <w:sz w:val="24"/>
          <w:szCs w:val="24"/>
          <w:u w:val="single"/>
          <w:lang w:val="en-GB"/>
        </w:rPr>
        <w:t xml:space="preserve">entitlement: 2 machines </w:t>
      </w:r>
      <w:r w:rsidR="00A155FB" w:rsidRPr="00A155FB">
        <w:rPr>
          <w:rFonts w:ascii="Arial" w:eastAsia="Arial" w:hAnsi="Arial" w:cs="Arial"/>
          <w:sz w:val="24"/>
          <w:szCs w:val="24"/>
          <w:lang w:val="en-GB"/>
        </w:rPr>
        <w:t>There is provision in the Act for alcohol licence holders to automatically have 2</w:t>
      </w:r>
      <w:r w:rsidR="00A155FB">
        <w:rPr>
          <w:rFonts w:ascii="Arial" w:eastAsia="Arial" w:hAnsi="Arial" w:cs="Arial"/>
          <w:sz w:val="24"/>
          <w:szCs w:val="24"/>
          <w:lang w:val="en-GB"/>
        </w:rPr>
        <w:t xml:space="preserve"> </w:t>
      </w:r>
      <w:r w:rsidR="00A155FB" w:rsidRPr="00A155FB">
        <w:rPr>
          <w:rFonts w:ascii="Arial" w:eastAsia="Arial" w:hAnsi="Arial" w:cs="Arial"/>
          <w:sz w:val="24"/>
          <w:szCs w:val="24"/>
          <w:lang w:val="en-GB"/>
        </w:rPr>
        <w:t xml:space="preserve">gaming machines, of categories C and/or D for use in premises licensed to sell alcohol for consumption on the premises. The premises merely need to notify the licensing authority. The licensing authority can remove the automatic authorisation in respect of any particular premises if:- </w:t>
      </w:r>
    </w:p>
    <w:p w14:paraId="63EEB5A9" w14:textId="77777777" w:rsidR="005E41FD" w:rsidRDefault="00A155FB" w:rsidP="005E41FD">
      <w:pPr>
        <w:pStyle w:val="ListParagraph"/>
        <w:numPr>
          <w:ilvl w:val="0"/>
          <w:numId w:val="34"/>
        </w:numPr>
        <w:ind w:left="1134" w:hanging="567"/>
        <w:rPr>
          <w:rFonts w:ascii="Arial" w:eastAsia="Arial" w:hAnsi="Arial" w:cs="Arial"/>
          <w:sz w:val="24"/>
          <w:szCs w:val="24"/>
          <w:lang w:val="en-GB"/>
        </w:rPr>
      </w:pPr>
      <w:r w:rsidRPr="005E41FD">
        <w:rPr>
          <w:rFonts w:ascii="Arial" w:eastAsia="Arial" w:hAnsi="Arial" w:cs="Arial"/>
          <w:sz w:val="24"/>
          <w:szCs w:val="24"/>
          <w:lang w:val="en-GB"/>
        </w:rPr>
        <w:t>provision of the machines is not reasonably consistent with the pursuit of the</w:t>
      </w:r>
      <w:r w:rsidR="00241CFD" w:rsidRPr="005E41FD">
        <w:rPr>
          <w:rFonts w:ascii="Arial" w:eastAsia="Arial" w:hAnsi="Arial" w:cs="Arial"/>
          <w:sz w:val="24"/>
          <w:szCs w:val="24"/>
          <w:lang w:val="en-GB"/>
        </w:rPr>
        <w:t xml:space="preserve"> </w:t>
      </w:r>
      <w:r w:rsidRPr="005E41FD">
        <w:rPr>
          <w:rFonts w:ascii="Arial" w:eastAsia="Arial" w:hAnsi="Arial" w:cs="Arial"/>
          <w:sz w:val="24"/>
          <w:szCs w:val="24"/>
          <w:lang w:val="en-GB"/>
        </w:rPr>
        <w:t>licensing objectives;</w:t>
      </w:r>
    </w:p>
    <w:p w14:paraId="14976515" w14:textId="77777777" w:rsidR="005E41FD" w:rsidRDefault="00A155FB" w:rsidP="005E41FD">
      <w:pPr>
        <w:pStyle w:val="ListParagraph"/>
        <w:numPr>
          <w:ilvl w:val="0"/>
          <w:numId w:val="34"/>
        </w:numPr>
        <w:ind w:left="1134" w:hanging="567"/>
        <w:rPr>
          <w:rFonts w:ascii="Arial" w:eastAsia="Arial" w:hAnsi="Arial" w:cs="Arial"/>
          <w:sz w:val="24"/>
          <w:szCs w:val="24"/>
          <w:lang w:val="en-GB"/>
        </w:rPr>
      </w:pPr>
      <w:r w:rsidRPr="005E41FD">
        <w:rPr>
          <w:rFonts w:ascii="Arial" w:eastAsia="Arial" w:hAnsi="Arial" w:cs="Arial"/>
          <w:sz w:val="24"/>
          <w:szCs w:val="24"/>
          <w:lang w:val="en-GB"/>
        </w:rPr>
        <w:t xml:space="preserve">gaming has taken place on the premises that breaches a condition of section 282 of the Gambling Act. These are: that written notice has been provided to the licensing authority, that a fee has been provided and that any relevant code of practice issued by the Gambling Commission about the location and operation of the machine has been complied with; </w:t>
      </w:r>
    </w:p>
    <w:p w14:paraId="10F8F2AA" w14:textId="77777777" w:rsidR="005E41FD" w:rsidRDefault="00A155FB" w:rsidP="005E41FD">
      <w:pPr>
        <w:pStyle w:val="ListParagraph"/>
        <w:numPr>
          <w:ilvl w:val="0"/>
          <w:numId w:val="34"/>
        </w:numPr>
        <w:ind w:left="1134" w:hanging="567"/>
        <w:rPr>
          <w:rFonts w:ascii="Arial" w:eastAsia="Arial" w:hAnsi="Arial" w:cs="Arial"/>
          <w:sz w:val="24"/>
          <w:szCs w:val="24"/>
          <w:lang w:val="en-GB"/>
        </w:rPr>
      </w:pPr>
      <w:r w:rsidRPr="005E41FD">
        <w:rPr>
          <w:rFonts w:ascii="Arial" w:eastAsia="Arial" w:hAnsi="Arial" w:cs="Arial"/>
          <w:sz w:val="24"/>
          <w:szCs w:val="24"/>
          <w:lang w:val="en-GB"/>
        </w:rPr>
        <w:t>the premises are mainly used for gaming; or</w:t>
      </w:r>
    </w:p>
    <w:p w14:paraId="3508534A" w14:textId="39822851" w:rsidR="00BD42B7" w:rsidRPr="005E41FD" w:rsidRDefault="00A155FB" w:rsidP="005E41FD">
      <w:pPr>
        <w:pStyle w:val="ListParagraph"/>
        <w:numPr>
          <w:ilvl w:val="0"/>
          <w:numId w:val="34"/>
        </w:numPr>
        <w:ind w:left="1134" w:hanging="567"/>
        <w:rPr>
          <w:rFonts w:ascii="Arial" w:eastAsia="Arial" w:hAnsi="Arial" w:cs="Arial"/>
          <w:sz w:val="24"/>
          <w:szCs w:val="24"/>
          <w:lang w:val="en-GB"/>
        </w:rPr>
      </w:pPr>
      <w:r w:rsidRPr="005E41FD">
        <w:rPr>
          <w:rFonts w:ascii="Arial" w:eastAsia="Arial" w:hAnsi="Arial" w:cs="Arial"/>
          <w:sz w:val="24"/>
          <w:szCs w:val="24"/>
          <w:lang w:val="en-GB"/>
        </w:rPr>
        <w:t>an offence under the Act has been committed on the premises.</w:t>
      </w:r>
    </w:p>
    <w:p w14:paraId="33C1431C" w14:textId="77777777" w:rsidR="00BD42B7" w:rsidRDefault="00BD42B7" w:rsidP="00A155FB">
      <w:pPr>
        <w:rPr>
          <w:rFonts w:ascii="Arial" w:eastAsia="Arial" w:hAnsi="Arial" w:cs="Arial"/>
          <w:sz w:val="24"/>
          <w:szCs w:val="24"/>
          <w:lang w:val="en-GB"/>
        </w:rPr>
      </w:pPr>
    </w:p>
    <w:p w14:paraId="66B2C2CB" w14:textId="77777777" w:rsidR="00A84D7B" w:rsidRDefault="005E41FD" w:rsidP="00A155FB">
      <w:pPr>
        <w:rPr>
          <w:rFonts w:ascii="Arial" w:eastAsia="Arial" w:hAnsi="Arial" w:cs="Arial"/>
          <w:sz w:val="24"/>
          <w:szCs w:val="24"/>
          <w:lang w:val="en-GB"/>
        </w:rPr>
      </w:pPr>
      <w:r>
        <w:rPr>
          <w:rFonts w:ascii="Arial" w:eastAsia="Arial" w:hAnsi="Arial" w:cs="Arial"/>
          <w:sz w:val="24"/>
          <w:szCs w:val="24"/>
          <w:lang w:val="en-GB"/>
        </w:rPr>
        <w:t xml:space="preserve">18.6 </w:t>
      </w:r>
      <w:r w:rsidR="00A155FB" w:rsidRPr="00A155FB">
        <w:rPr>
          <w:rFonts w:ascii="Arial" w:eastAsia="Arial" w:hAnsi="Arial" w:cs="Arial"/>
          <w:sz w:val="24"/>
          <w:szCs w:val="24"/>
          <w:lang w:val="en-GB"/>
        </w:rPr>
        <w:t xml:space="preserve">If a premises wishes to have more than 2 machines, then it needs to apply for a permit and the licensing authority must consider that application based upon the licensing objectives, any guidance or Codes of Practice issued by the Gambling Commission and “such matters as they think relevant.” This Authority considers that </w:t>
      </w:r>
      <w:r w:rsidR="00A155FB" w:rsidRPr="00A155FB">
        <w:rPr>
          <w:rFonts w:ascii="Arial" w:eastAsia="Arial" w:hAnsi="Arial" w:cs="Arial"/>
          <w:sz w:val="24"/>
          <w:szCs w:val="24"/>
          <w:lang w:val="en-GB"/>
        </w:rPr>
        <w:lastRenderedPageBreak/>
        <w:t>“such matters” will be decided on a case by case basis but generally there will be regard to the need to protect children and vulnerable persons from being harmed or exploited by gambling and will expect the applicant to satisfy the authority that there will be sufficient measures to ensure that under 18 year olds do not have access to the adult only gaming machines. Measures which will satisfy the authority that there will be no access may include:</w:t>
      </w:r>
    </w:p>
    <w:p w14:paraId="2D6C1C45" w14:textId="77777777" w:rsidR="00A84D7B" w:rsidRDefault="00A155FB" w:rsidP="00A84D7B">
      <w:pPr>
        <w:pStyle w:val="ListParagraph"/>
        <w:numPr>
          <w:ilvl w:val="0"/>
          <w:numId w:val="35"/>
        </w:numPr>
        <w:ind w:left="1134" w:hanging="567"/>
        <w:rPr>
          <w:rFonts w:ascii="Arial" w:eastAsia="Arial" w:hAnsi="Arial" w:cs="Arial"/>
          <w:sz w:val="24"/>
          <w:szCs w:val="24"/>
          <w:lang w:val="en-GB"/>
        </w:rPr>
      </w:pPr>
      <w:r w:rsidRPr="00A84D7B">
        <w:rPr>
          <w:rFonts w:ascii="Arial" w:eastAsia="Arial" w:hAnsi="Arial" w:cs="Arial"/>
          <w:sz w:val="24"/>
          <w:szCs w:val="24"/>
          <w:lang w:val="en-GB"/>
        </w:rPr>
        <w:t>the adult machines being in sight of the bar, or in the sight of staff who</w:t>
      </w:r>
      <w:r w:rsidR="009C1784" w:rsidRPr="00A84D7B">
        <w:rPr>
          <w:rFonts w:ascii="Arial" w:eastAsia="Arial" w:hAnsi="Arial" w:cs="Arial"/>
          <w:sz w:val="24"/>
          <w:szCs w:val="24"/>
          <w:lang w:val="en-GB"/>
        </w:rPr>
        <w:t xml:space="preserve"> </w:t>
      </w:r>
      <w:r w:rsidRPr="00A84D7B">
        <w:rPr>
          <w:rFonts w:ascii="Arial" w:eastAsia="Arial" w:hAnsi="Arial" w:cs="Arial"/>
          <w:sz w:val="24"/>
          <w:szCs w:val="24"/>
          <w:lang w:val="en-GB"/>
        </w:rPr>
        <w:t>will monitor that the machines are not being used by those under 18.</w:t>
      </w:r>
    </w:p>
    <w:p w14:paraId="04560080" w14:textId="77777777" w:rsidR="00A84D7B" w:rsidRDefault="00A155FB" w:rsidP="00A84D7B">
      <w:pPr>
        <w:pStyle w:val="ListParagraph"/>
        <w:numPr>
          <w:ilvl w:val="0"/>
          <w:numId w:val="35"/>
        </w:numPr>
        <w:ind w:left="1134" w:hanging="567"/>
        <w:rPr>
          <w:rFonts w:ascii="Arial" w:eastAsia="Arial" w:hAnsi="Arial" w:cs="Arial"/>
          <w:sz w:val="24"/>
          <w:szCs w:val="24"/>
          <w:lang w:val="en-GB"/>
        </w:rPr>
      </w:pPr>
      <w:r w:rsidRPr="00A84D7B">
        <w:rPr>
          <w:rFonts w:ascii="Arial" w:eastAsia="Arial" w:hAnsi="Arial" w:cs="Arial"/>
          <w:sz w:val="24"/>
          <w:szCs w:val="24"/>
          <w:lang w:val="en-GB"/>
        </w:rPr>
        <w:t>the provision of notices and/or signage.</w:t>
      </w:r>
    </w:p>
    <w:p w14:paraId="18204F0F" w14:textId="725DD5FC" w:rsidR="009C1784" w:rsidRPr="00A84D7B" w:rsidRDefault="00A155FB" w:rsidP="00A84D7B">
      <w:pPr>
        <w:pStyle w:val="ListParagraph"/>
        <w:numPr>
          <w:ilvl w:val="0"/>
          <w:numId w:val="35"/>
        </w:numPr>
        <w:ind w:left="1134" w:hanging="567"/>
        <w:rPr>
          <w:rFonts w:ascii="Arial" w:eastAsia="Arial" w:hAnsi="Arial" w:cs="Arial"/>
          <w:sz w:val="24"/>
          <w:szCs w:val="24"/>
          <w:lang w:val="en-GB"/>
        </w:rPr>
      </w:pPr>
      <w:r w:rsidRPr="00A84D7B">
        <w:rPr>
          <w:rFonts w:ascii="Arial" w:eastAsia="Arial" w:hAnsi="Arial" w:cs="Arial"/>
          <w:sz w:val="24"/>
          <w:szCs w:val="24"/>
          <w:lang w:val="en-GB"/>
        </w:rPr>
        <w:t>the provision of information leaflets/helpline numbers for organisations</w:t>
      </w:r>
      <w:r w:rsidR="00241CFD" w:rsidRPr="00A84D7B">
        <w:rPr>
          <w:rFonts w:ascii="Arial" w:eastAsia="Arial" w:hAnsi="Arial" w:cs="Arial"/>
          <w:sz w:val="24"/>
          <w:szCs w:val="24"/>
          <w:lang w:val="en-GB"/>
        </w:rPr>
        <w:t xml:space="preserve"> </w:t>
      </w:r>
      <w:r w:rsidRPr="00A84D7B">
        <w:rPr>
          <w:rFonts w:ascii="Arial" w:eastAsia="Arial" w:hAnsi="Arial" w:cs="Arial"/>
          <w:sz w:val="24"/>
          <w:szCs w:val="24"/>
          <w:lang w:val="en-GB"/>
        </w:rPr>
        <w:t xml:space="preserve">such as </w:t>
      </w:r>
      <w:proofErr w:type="spellStart"/>
      <w:r w:rsidRPr="00A84D7B">
        <w:rPr>
          <w:rFonts w:ascii="Arial" w:eastAsia="Arial" w:hAnsi="Arial" w:cs="Arial"/>
          <w:sz w:val="24"/>
          <w:szCs w:val="24"/>
          <w:lang w:val="en-GB"/>
        </w:rPr>
        <w:t>GamCare</w:t>
      </w:r>
      <w:proofErr w:type="spellEnd"/>
      <w:r w:rsidRPr="00A84D7B">
        <w:rPr>
          <w:rFonts w:ascii="Arial" w:eastAsia="Arial" w:hAnsi="Arial" w:cs="Arial"/>
          <w:sz w:val="24"/>
          <w:szCs w:val="24"/>
          <w:lang w:val="en-GB"/>
        </w:rPr>
        <w:t>, Gamblers Anonymous</w:t>
      </w:r>
    </w:p>
    <w:p w14:paraId="66380FE0" w14:textId="77777777" w:rsidR="009C1784" w:rsidRDefault="009C1784" w:rsidP="00A155FB">
      <w:pPr>
        <w:rPr>
          <w:rFonts w:ascii="Arial" w:eastAsia="Arial" w:hAnsi="Arial" w:cs="Arial"/>
          <w:sz w:val="24"/>
          <w:szCs w:val="24"/>
          <w:lang w:val="en-GB"/>
        </w:rPr>
      </w:pPr>
    </w:p>
    <w:p w14:paraId="6E057FDB" w14:textId="3A9C41B5" w:rsidR="00241CFD" w:rsidRDefault="00A84D7B" w:rsidP="00A155FB">
      <w:pPr>
        <w:rPr>
          <w:rFonts w:ascii="Arial" w:eastAsia="Arial" w:hAnsi="Arial" w:cs="Arial"/>
          <w:sz w:val="24"/>
          <w:szCs w:val="24"/>
          <w:lang w:val="en-GB"/>
        </w:rPr>
      </w:pPr>
      <w:r>
        <w:rPr>
          <w:rFonts w:ascii="Arial" w:eastAsia="Arial" w:hAnsi="Arial" w:cs="Arial"/>
          <w:sz w:val="24"/>
          <w:szCs w:val="24"/>
          <w:lang w:val="en-GB"/>
        </w:rPr>
        <w:t xml:space="preserve">18.7 </w:t>
      </w:r>
      <w:r w:rsidR="00A155FB" w:rsidRPr="00A155FB">
        <w:rPr>
          <w:rFonts w:ascii="Arial" w:eastAsia="Arial" w:hAnsi="Arial" w:cs="Arial"/>
          <w:sz w:val="24"/>
          <w:szCs w:val="24"/>
          <w:lang w:val="en-GB"/>
        </w:rPr>
        <w:t>An application for a permit for more than two machines will generally be granted if the operator is complying with the Gambling Commission Code of Practice unless there are particular and compelling reasons not to do so, for example if alcohol has been sold on the premises to persons under 18 or the premises has a history of crime and disorder.</w:t>
      </w:r>
    </w:p>
    <w:p w14:paraId="79841309" w14:textId="77777777" w:rsidR="00241CFD" w:rsidRDefault="00241CFD" w:rsidP="00A155FB">
      <w:pPr>
        <w:rPr>
          <w:rFonts w:ascii="Arial" w:eastAsia="Arial" w:hAnsi="Arial" w:cs="Arial"/>
          <w:sz w:val="24"/>
          <w:szCs w:val="24"/>
          <w:lang w:val="en-GB"/>
        </w:rPr>
      </w:pPr>
    </w:p>
    <w:p w14:paraId="1419BFD8" w14:textId="5ACAA65B" w:rsidR="00241CFD" w:rsidRDefault="00A84D7B" w:rsidP="00A155FB">
      <w:pPr>
        <w:rPr>
          <w:rFonts w:ascii="Arial" w:eastAsia="Arial" w:hAnsi="Arial" w:cs="Arial"/>
          <w:sz w:val="24"/>
          <w:szCs w:val="24"/>
          <w:lang w:val="en-GB"/>
        </w:rPr>
      </w:pPr>
      <w:r>
        <w:rPr>
          <w:rFonts w:ascii="Arial" w:eastAsia="Arial" w:hAnsi="Arial" w:cs="Arial"/>
          <w:sz w:val="24"/>
          <w:szCs w:val="24"/>
          <w:lang w:val="en-GB"/>
        </w:rPr>
        <w:t xml:space="preserve">18.8 </w:t>
      </w:r>
      <w:r w:rsidR="00A155FB" w:rsidRPr="00A155FB">
        <w:rPr>
          <w:rFonts w:ascii="Arial" w:eastAsia="Arial" w:hAnsi="Arial" w:cs="Arial"/>
          <w:sz w:val="24"/>
          <w:szCs w:val="24"/>
          <w:lang w:val="en-GB"/>
        </w:rPr>
        <w:t xml:space="preserve">It is recognised that some alcohol licensed premises may apply for a premises licence for their non-alcohol licensed areas. Any such application would most likely need to be applied </w:t>
      </w:r>
      <w:proofErr w:type="spellStart"/>
      <w:r w:rsidR="00A155FB" w:rsidRPr="00A155FB">
        <w:rPr>
          <w:rFonts w:ascii="Arial" w:eastAsia="Arial" w:hAnsi="Arial" w:cs="Arial"/>
          <w:sz w:val="24"/>
          <w:szCs w:val="24"/>
          <w:lang w:val="en-GB"/>
        </w:rPr>
        <w:t>for,and</w:t>
      </w:r>
      <w:proofErr w:type="spellEnd"/>
      <w:r w:rsidR="00A155FB" w:rsidRPr="00A155FB">
        <w:rPr>
          <w:rFonts w:ascii="Arial" w:eastAsia="Arial" w:hAnsi="Arial" w:cs="Arial"/>
          <w:sz w:val="24"/>
          <w:szCs w:val="24"/>
          <w:lang w:val="en-GB"/>
        </w:rPr>
        <w:t xml:space="preserve"> dealt with as an Adult Gaming Centre premises licence.</w:t>
      </w:r>
    </w:p>
    <w:p w14:paraId="7755CDD0" w14:textId="77777777" w:rsidR="00241CFD" w:rsidRDefault="00241CFD" w:rsidP="00A155FB">
      <w:pPr>
        <w:rPr>
          <w:rFonts w:ascii="Arial" w:eastAsia="Arial" w:hAnsi="Arial" w:cs="Arial"/>
          <w:sz w:val="24"/>
          <w:szCs w:val="24"/>
          <w:lang w:val="en-GB"/>
        </w:rPr>
      </w:pPr>
    </w:p>
    <w:p w14:paraId="3E7BC5AF" w14:textId="3E17B70F" w:rsidR="007C44AB" w:rsidRDefault="00A84D7B" w:rsidP="00A155FB">
      <w:pPr>
        <w:rPr>
          <w:rFonts w:ascii="Arial" w:eastAsia="Arial" w:hAnsi="Arial" w:cs="Arial"/>
          <w:sz w:val="24"/>
          <w:szCs w:val="24"/>
        </w:rPr>
      </w:pPr>
      <w:r>
        <w:rPr>
          <w:rFonts w:ascii="Arial" w:eastAsia="Arial" w:hAnsi="Arial" w:cs="Arial"/>
          <w:sz w:val="24"/>
          <w:szCs w:val="24"/>
          <w:lang w:val="en-GB"/>
        </w:rPr>
        <w:t xml:space="preserve">18.9 </w:t>
      </w:r>
      <w:r w:rsidR="00A155FB" w:rsidRPr="00A155FB">
        <w:rPr>
          <w:rFonts w:ascii="Arial" w:eastAsia="Arial" w:hAnsi="Arial" w:cs="Arial"/>
          <w:sz w:val="24"/>
          <w:szCs w:val="24"/>
          <w:lang w:val="en-GB"/>
        </w:rPr>
        <w:t>This Authority recognises that it can decide to grant the application with a smaller number of machines and/or a different category of machines than that applied for but that conditions (other than these) cannot be attached.</w:t>
      </w:r>
    </w:p>
    <w:p w14:paraId="31F2AED5" w14:textId="4629F8AC" w:rsidR="007C44AB" w:rsidRDefault="007C44AB" w:rsidP="003265DC">
      <w:pPr>
        <w:rPr>
          <w:rFonts w:ascii="Arial" w:eastAsia="Arial" w:hAnsi="Arial" w:cs="Arial"/>
          <w:sz w:val="24"/>
          <w:szCs w:val="24"/>
        </w:rPr>
      </w:pPr>
    </w:p>
    <w:p w14:paraId="146D7AA7" w14:textId="40AF7997" w:rsidR="002C37B8" w:rsidRPr="002C37B8" w:rsidRDefault="00A84D7B" w:rsidP="002C37B8">
      <w:pPr>
        <w:rPr>
          <w:rFonts w:ascii="Arial" w:eastAsia="Arial" w:hAnsi="Arial" w:cs="Arial"/>
          <w:sz w:val="24"/>
          <w:szCs w:val="24"/>
          <w:lang w:val="en-GB"/>
        </w:rPr>
      </w:pPr>
      <w:r>
        <w:rPr>
          <w:rFonts w:ascii="Arial" w:eastAsia="Arial" w:hAnsi="Arial" w:cs="Arial"/>
          <w:sz w:val="24"/>
          <w:szCs w:val="24"/>
          <w:lang w:val="en-GB"/>
        </w:rPr>
        <w:t xml:space="preserve">18.10 </w:t>
      </w:r>
      <w:r w:rsidR="002C37B8" w:rsidRPr="002C37B8">
        <w:rPr>
          <w:rFonts w:ascii="Arial" w:eastAsia="Arial" w:hAnsi="Arial" w:cs="Arial"/>
          <w:sz w:val="24"/>
          <w:szCs w:val="24"/>
          <w:u w:val="single"/>
          <w:lang w:val="en-GB"/>
        </w:rPr>
        <w:t>Prize Gaming Permits</w:t>
      </w:r>
      <w:r w:rsidR="002C37B8" w:rsidRPr="002C37B8">
        <w:rPr>
          <w:rFonts w:ascii="Arial" w:eastAsia="Arial" w:hAnsi="Arial" w:cs="Arial"/>
          <w:sz w:val="24"/>
          <w:szCs w:val="24"/>
          <w:lang w:val="en-GB"/>
        </w:rPr>
        <w:t xml:space="preserve">  The Licensing Authority is required under the Act to state the principles it will apply in exercising its functions in relation to prize gaming permits, in particular specify the matters that the Licensing Authority proposes to consider in determining the suitability of an applicant for a permit. </w:t>
      </w:r>
      <w:r w:rsidR="002C37B8">
        <w:rPr>
          <w:rFonts w:ascii="Arial" w:eastAsia="Arial" w:hAnsi="Arial" w:cs="Arial"/>
          <w:sz w:val="24"/>
          <w:szCs w:val="24"/>
          <w:lang w:val="en-GB"/>
        </w:rPr>
        <w:br/>
      </w:r>
    </w:p>
    <w:p w14:paraId="47071463" w14:textId="3EF7615D" w:rsidR="002C37B8" w:rsidRPr="002C37B8" w:rsidRDefault="00442828" w:rsidP="002C37B8">
      <w:pPr>
        <w:rPr>
          <w:rFonts w:ascii="Arial" w:eastAsia="Arial" w:hAnsi="Arial" w:cs="Arial"/>
          <w:sz w:val="24"/>
          <w:szCs w:val="24"/>
          <w:lang w:val="en-GB"/>
        </w:rPr>
      </w:pPr>
      <w:r>
        <w:rPr>
          <w:rFonts w:ascii="Arial" w:eastAsia="Arial" w:hAnsi="Arial" w:cs="Arial"/>
          <w:sz w:val="24"/>
          <w:szCs w:val="24"/>
          <w:lang w:val="en-GB"/>
        </w:rPr>
        <w:t>18.11</w:t>
      </w:r>
      <w:r w:rsidR="002C37B8" w:rsidRPr="002C37B8">
        <w:rPr>
          <w:rFonts w:ascii="Arial" w:eastAsia="Arial" w:hAnsi="Arial" w:cs="Arial"/>
          <w:sz w:val="24"/>
          <w:szCs w:val="24"/>
          <w:lang w:val="en-GB"/>
        </w:rPr>
        <w:t>This Authority would expect an applicant to set out the types of gaming that is intended to be offered and be able to demonstrate:</w:t>
      </w:r>
    </w:p>
    <w:p w14:paraId="75A5EAE2" w14:textId="77777777" w:rsidR="002C37B8" w:rsidRPr="002C37B8" w:rsidRDefault="002C37B8" w:rsidP="00442828">
      <w:pPr>
        <w:numPr>
          <w:ilvl w:val="0"/>
          <w:numId w:val="7"/>
        </w:numPr>
        <w:ind w:left="1134" w:hanging="567"/>
        <w:rPr>
          <w:rFonts w:ascii="Arial" w:eastAsia="Arial" w:hAnsi="Arial" w:cs="Arial"/>
          <w:sz w:val="24"/>
          <w:szCs w:val="24"/>
          <w:lang w:val="en-GB"/>
        </w:rPr>
      </w:pPr>
      <w:r w:rsidRPr="002C37B8">
        <w:rPr>
          <w:rFonts w:ascii="Arial" w:eastAsia="Arial" w:hAnsi="Arial" w:cs="Arial"/>
          <w:sz w:val="24"/>
          <w:szCs w:val="24"/>
          <w:lang w:val="en-GB"/>
        </w:rPr>
        <w:t>that they understand the limits to stakes and prizes that are set out in Regulations;</w:t>
      </w:r>
    </w:p>
    <w:p w14:paraId="7930E6E5" w14:textId="77777777" w:rsidR="002C37B8" w:rsidRPr="002C37B8" w:rsidRDefault="002C37B8" w:rsidP="00442828">
      <w:pPr>
        <w:numPr>
          <w:ilvl w:val="0"/>
          <w:numId w:val="7"/>
        </w:numPr>
        <w:ind w:left="1134" w:hanging="567"/>
        <w:rPr>
          <w:rFonts w:ascii="Arial" w:eastAsia="Arial" w:hAnsi="Arial" w:cs="Arial"/>
          <w:sz w:val="24"/>
          <w:szCs w:val="24"/>
          <w:lang w:val="en-GB"/>
        </w:rPr>
      </w:pPr>
      <w:r w:rsidRPr="002C37B8">
        <w:rPr>
          <w:rFonts w:ascii="Arial" w:eastAsia="Arial" w:hAnsi="Arial" w:cs="Arial"/>
          <w:sz w:val="24"/>
          <w:szCs w:val="24"/>
          <w:lang w:val="en-GB"/>
        </w:rPr>
        <w:t xml:space="preserve">that the gaming offered is within the law; and </w:t>
      </w:r>
    </w:p>
    <w:p w14:paraId="6416D6B3" w14:textId="7853C6A2" w:rsidR="002C37B8" w:rsidRPr="002C37B8" w:rsidRDefault="002C37B8" w:rsidP="00442828">
      <w:pPr>
        <w:numPr>
          <w:ilvl w:val="0"/>
          <w:numId w:val="7"/>
        </w:numPr>
        <w:ind w:left="1134" w:hanging="567"/>
        <w:rPr>
          <w:rFonts w:ascii="Arial" w:eastAsia="Arial" w:hAnsi="Arial" w:cs="Arial"/>
          <w:sz w:val="24"/>
          <w:szCs w:val="24"/>
          <w:lang w:val="en-GB"/>
        </w:rPr>
      </w:pPr>
      <w:r w:rsidRPr="002C37B8">
        <w:rPr>
          <w:rFonts w:ascii="Arial" w:eastAsia="Arial" w:hAnsi="Arial" w:cs="Arial"/>
          <w:sz w:val="24"/>
          <w:szCs w:val="24"/>
          <w:lang w:val="en-GB"/>
        </w:rPr>
        <w:t>suitable policies that outline the steps to be taken to protect children from harm.</w:t>
      </w:r>
      <w:r>
        <w:rPr>
          <w:rFonts w:ascii="Arial" w:eastAsia="Arial" w:hAnsi="Arial" w:cs="Arial"/>
          <w:sz w:val="24"/>
          <w:szCs w:val="24"/>
          <w:lang w:val="en-GB"/>
        </w:rPr>
        <w:br/>
      </w:r>
    </w:p>
    <w:p w14:paraId="5B378670" w14:textId="62FE787B" w:rsidR="002C37B8" w:rsidRPr="002C37B8" w:rsidRDefault="00442828" w:rsidP="002C37B8">
      <w:pPr>
        <w:rPr>
          <w:rFonts w:ascii="Arial" w:eastAsia="Arial" w:hAnsi="Arial" w:cs="Arial"/>
          <w:sz w:val="24"/>
          <w:szCs w:val="24"/>
          <w:lang w:val="en-GB"/>
        </w:rPr>
      </w:pPr>
      <w:r>
        <w:rPr>
          <w:rFonts w:ascii="Arial" w:eastAsia="Arial" w:hAnsi="Arial" w:cs="Arial"/>
          <w:sz w:val="24"/>
          <w:szCs w:val="24"/>
          <w:lang w:val="en-GB"/>
        </w:rPr>
        <w:t>18.12</w:t>
      </w:r>
      <w:r w:rsidR="002C37B8" w:rsidRPr="002C37B8">
        <w:rPr>
          <w:rFonts w:ascii="Arial" w:eastAsia="Arial" w:hAnsi="Arial" w:cs="Arial"/>
          <w:sz w:val="24"/>
          <w:szCs w:val="24"/>
          <w:lang w:val="en-GB"/>
        </w:rPr>
        <w:t>Given that the premises will particularly appeal to children and young persons, this Authority will give particular weight to child protection issues. The Authority will also give due weight to representations from the police relevant to the licensing objectives. Relevant considerations include the suitability of the applicant in terms of any convictions that they may have that would make them unsuitable to operate prize gaming; and the suitability of the premises in relation to their location and issues about disorder</w:t>
      </w:r>
      <w:r w:rsidR="002C37B8">
        <w:rPr>
          <w:rFonts w:ascii="Arial" w:eastAsia="Arial" w:hAnsi="Arial" w:cs="Arial"/>
          <w:sz w:val="24"/>
          <w:szCs w:val="24"/>
          <w:lang w:val="en-GB"/>
        </w:rPr>
        <w:br/>
      </w:r>
    </w:p>
    <w:p w14:paraId="7C2D68BA" w14:textId="286D8712" w:rsidR="002C37B8" w:rsidRPr="002C37B8" w:rsidRDefault="00442828" w:rsidP="002C37B8">
      <w:pPr>
        <w:rPr>
          <w:rFonts w:ascii="Arial" w:eastAsia="Arial" w:hAnsi="Arial" w:cs="Arial"/>
          <w:sz w:val="24"/>
          <w:szCs w:val="24"/>
          <w:lang w:val="en-GB"/>
        </w:rPr>
      </w:pPr>
      <w:r>
        <w:rPr>
          <w:rFonts w:ascii="Arial" w:eastAsia="Arial" w:hAnsi="Arial" w:cs="Arial"/>
          <w:sz w:val="24"/>
          <w:szCs w:val="24"/>
          <w:lang w:val="en-GB"/>
        </w:rPr>
        <w:t xml:space="preserve">18.13 </w:t>
      </w:r>
      <w:r w:rsidR="002C37B8" w:rsidRPr="002C37B8">
        <w:rPr>
          <w:rFonts w:ascii="Arial" w:eastAsia="Arial" w:hAnsi="Arial" w:cs="Arial"/>
          <w:sz w:val="24"/>
          <w:szCs w:val="24"/>
          <w:lang w:val="en-GB"/>
        </w:rPr>
        <w:t>In making its decision on an application for this permit the licensing authority does not need to have regard to the licensing objectives but must have regard to any Gambling Commission guidance.</w:t>
      </w:r>
      <w:r>
        <w:rPr>
          <w:rFonts w:ascii="Arial" w:eastAsia="Arial" w:hAnsi="Arial" w:cs="Arial"/>
          <w:sz w:val="24"/>
          <w:szCs w:val="24"/>
          <w:lang w:val="en-GB"/>
        </w:rPr>
        <w:br/>
      </w:r>
    </w:p>
    <w:p w14:paraId="751792F1" w14:textId="0D9DAB70" w:rsidR="002C37B8" w:rsidRPr="002C37B8" w:rsidRDefault="00442828" w:rsidP="002C37B8">
      <w:pPr>
        <w:rPr>
          <w:rFonts w:ascii="Arial" w:eastAsia="Arial" w:hAnsi="Arial" w:cs="Arial"/>
          <w:sz w:val="24"/>
          <w:szCs w:val="24"/>
          <w:lang w:val="en-GB"/>
        </w:rPr>
      </w:pPr>
      <w:r>
        <w:rPr>
          <w:rFonts w:ascii="Arial" w:eastAsia="Arial" w:hAnsi="Arial" w:cs="Arial"/>
          <w:sz w:val="24"/>
          <w:szCs w:val="24"/>
          <w:lang w:val="en-GB"/>
        </w:rPr>
        <w:lastRenderedPageBreak/>
        <w:t xml:space="preserve">18.14 </w:t>
      </w:r>
      <w:r w:rsidR="002C37B8" w:rsidRPr="002C37B8">
        <w:rPr>
          <w:rFonts w:ascii="Arial" w:eastAsia="Arial" w:hAnsi="Arial" w:cs="Arial"/>
          <w:sz w:val="24"/>
          <w:szCs w:val="24"/>
          <w:lang w:val="en-GB"/>
        </w:rPr>
        <w:t>It should be noted that there are conditions in the Gambling Act 2005 by which the permit holder must comply, but that the Licensing Authority cannot attach conditions. The conditions in the Act are:</w:t>
      </w:r>
    </w:p>
    <w:p w14:paraId="246D0CA2" w14:textId="77777777" w:rsidR="002C37B8" w:rsidRPr="002C37B8" w:rsidRDefault="002C37B8" w:rsidP="000948E9">
      <w:pPr>
        <w:numPr>
          <w:ilvl w:val="0"/>
          <w:numId w:val="7"/>
        </w:numPr>
        <w:ind w:left="1134" w:hanging="567"/>
        <w:rPr>
          <w:rFonts w:ascii="Arial" w:eastAsia="Arial" w:hAnsi="Arial" w:cs="Arial"/>
          <w:sz w:val="24"/>
          <w:szCs w:val="24"/>
          <w:lang w:val="en-GB"/>
        </w:rPr>
      </w:pPr>
      <w:r w:rsidRPr="002C37B8">
        <w:rPr>
          <w:rFonts w:ascii="Arial" w:eastAsia="Arial" w:hAnsi="Arial" w:cs="Arial"/>
          <w:sz w:val="24"/>
          <w:szCs w:val="24"/>
          <w:lang w:val="en-GB"/>
        </w:rPr>
        <w:t>the limits on participation fees, as set out in regulations, must be complied with;</w:t>
      </w:r>
    </w:p>
    <w:p w14:paraId="068A57AE" w14:textId="77777777" w:rsidR="002C37B8" w:rsidRPr="002C37B8" w:rsidRDefault="002C37B8" w:rsidP="000948E9">
      <w:pPr>
        <w:numPr>
          <w:ilvl w:val="0"/>
          <w:numId w:val="7"/>
        </w:numPr>
        <w:ind w:left="1134" w:hanging="567"/>
        <w:rPr>
          <w:rFonts w:ascii="Arial" w:eastAsia="Arial" w:hAnsi="Arial" w:cs="Arial"/>
          <w:sz w:val="24"/>
          <w:szCs w:val="24"/>
          <w:lang w:val="en-GB"/>
        </w:rPr>
      </w:pPr>
      <w:r w:rsidRPr="002C37B8">
        <w:rPr>
          <w:rFonts w:ascii="Arial" w:eastAsia="Arial" w:hAnsi="Arial" w:cs="Arial"/>
          <w:sz w:val="24"/>
          <w:szCs w:val="24"/>
          <w:lang w:val="en-GB"/>
        </w:rPr>
        <w:t>all chances to participate in the gaming must be allocated on the premises on which the gaming is taking place and on one day; the game must be played and completed on the day the chances are allocated; and the result of the game must be made public in the premises on the day that it is played</w:t>
      </w:r>
    </w:p>
    <w:p w14:paraId="045263DD" w14:textId="77777777" w:rsidR="002C37B8" w:rsidRPr="002C37B8" w:rsidRDefault="002C37B8" w:rsidP="000948E9">
      <w:pPr>
        <w:numPr>
          <w:ilvl w:val="0"/>
          <w:numId w:val="7"/>
        </w:numPr>
        <w:ind w:left="1134" w:hanging="567"/>
        <w:rPr>
          <w:rFonts w:ascii="Arial" w:eastAsia="Arial" w:hAnsi="Arial" w:cs="Arial"/>
          <w:sz w:val="24"/>
          <w:szCs w:val="24"/>
          <w:lang w:val="en-GB"/>
        </w:rPr>
      </w:pPr>
      <w:r w:rsidRPr="002C37B8">
        <w:rPr>
          <w:rFonts w:ascii="Arial" w:eastAsia="Arial" w:hAnsi="Arial" w:cs="Arial"/>
          <w:sz w:val="24"/>
          <w:szCs w:val="24"/>
          <w:lang w:val="en-GB"/>
        </w:rPr>
        <w:t>the prize for which the game is played must not exceed the amount set out in regulations (if a money prize), or the prescribed value (if non-monetary prize); and</w:t>
      </w:r>
    </w:p>
    <w:p w14:paraId="67CDCADB" w14:textId="77777777" w:rsidR="002C37B8" w:rsidRPr="002C37B8" w:rsidRDefault="002C37B8" w:rsidP="000948E9">
      <w:pPr>
        <w:numPr>
          <w:ilvl w:val="0"/>
          <w:numId w:val="7"/>
        </w:numPr>
        <w:ind w:left="1134" w:hanging="567"/>
        <w:rPr>
          <w:rFonts w:ascii="Arial" w:eastAsia="Arial" w:hAnsi="Arial" w:cs="Arial"/>
          <w:sz w:val="24"/>
          <w:szCs w:val="24"/>
          <w:lang w:val="en-GB"/>
        </w:rPr>
      </w:pPr>
      <w:r w:rsidRPr="002C37B8">
        <w:rPr>
          <w:rFonts w:ascii="Arial" w:eastAsia="Arial" w:hAnsi="Arial" w:cs="Arial"/>
          <w:sz w:val="24"/>
          <w:szCs w:val="24"/>
          <w:lang w:val="en-GB"/>
        </w:rPr>
        <w:t>participation in the gaming must not entitle the player to take part in any other gambling</w:t>
      </w:r>
    </w:p>
    <w:p w14:paraId="5335A969" w14:textId="2FDBBE03" w:rsidR="007C44AB" w:rsidRDefault="007C44AB" w:rsidP="003265DC">
      <w:pPr>
        <w:rPr>
          <w:rFonts w:ascii="Arial" w:eastAsia="Arial" w:hAnsi="Arial" w:cs="Arial"/>
          <w:sz w:val="24"/>
          <w:szCs w:val="24"/>
        </w:rPr>
      </w:pPr>
    </w:p>
    <w:p w14:paraId="75E91F8D" w14:textId="0CA983BE" w:rsidR="00586679" w:rsidRPr="00586679" w:rsidRDefault="000948E9" w:rsidP="00586679">
      <w:pPr>
        <w:rPr>
          <w:rFonts w:ascii="Arial" w:eastAsia="Arial" w:hAnsi="Arial" w:cs="Arial"/>
          <w:sz w:val="24"/>
          <w:szCs w:val="24"/>
          <w:lang w:val="en-GB"/>
        </w:rPr>
      </w:pPr>
      <w:r>
        <w:rPr>
          <w:rFonts w:ascii="Arial" w:eastAsia="Arial" w:hAnsi="Arial" w:cs="Arial"/>
          <w:sz w:val="24"/>
          <w:szCs w:val="24"/>
          <w:lang w:val="en-GB"/>
        </w:rPr>
        <w:t xml:space="preserve">18.15 </w:t>
      </w:r>
      <w:r w:rsidR="00586679" w:rsidRPr="00586679">
        <w:rPr>
          <w:rFonts w:ascii="Arial" w:eastAsia="Arial" w:hAnsi="Arial" w:cs="Arial"/>
          <w:sz w:val="24"/>
          <w:szCs w:val="24"/>
          <w:u w:val="single"/>
          <w:lang w:val="en-GB"/>
        </w:rPr>
        <w:t>Club Gaming and Club Machines Permits</w:t>
      </w:r>
      <w:r w:rsidR="00586679" w:rsidRPr="00586679">
        <w:rPr>
          <w:rFonts w:ascii="Arial" w:eastAsia="Arial" w:hAnsi="Arial" w:cs="Arial"/>
          <w:sz w:val="24"/>
          <w:szCs w:val="24"/>
          <w:lang w:val="en-GB"/>
        </w:rPr>
        <w:t xml:space="preserve"> Members Clubs and Miners’ welfare institutes (but not Commercial Clubs) may apply for a Club Gaming Permit. The Club Gaming Permit will enable the premises to provide gaming machines (3 machines of categories B, C or D), equal chance gaming and games of chance as set-out in regulations. A Members Clubs and Miners Welfare Institutes and Commercial Clubs may apply for a club machine permit. A Club machine permit will enable the premises to provide gaming machines (3 machines of categories B, C or D).</w:t>
      </w:r>
      <w:r w:rsidR="00EE28FF">
        <w:rPr>
          <w:rFonts w:ascii="Arial" w:eastAsia="Arial" w:hAnsi="Arial" w:cs="Arial"/>
          <w:sz w:val="24"/>
          <w:szCs w:val="24"/>
          <w:lang w:val="en-GB"/>
        </w:rPr>
        <w:br/>
      </w:r>
    </w:p>
    <w:p w14:paraId="0B6C65C7" w14:textId="0557F641" w:rsidR="00586679" w:rsidRPr="00586679" w:rsidRDefault="007F7FE0" w:rsidP="00586679">
      <w:pPr>
        <w:rPr>
          <w:rFonts w:ascii="Arial" w:eastAsia="Arial" w:hAnsi="Arial" w:cs="Arial"/>
          <w:sz w:val="24"/>
          <w:szCs w:val="24"/>
          <w:lang w:val="en-GB"/>
        </w:rPr>
      </w:pPr>
      <w:r>
        <w:rPr>
          <w:rFonts w:ascii="Arial" w:eastAsia="Arial" w:hAnsi="Arial" w:cs="Arial"/>
          <w:sz w:val="24"/>
          <w:szCs w:val="24"/>
          <w:lang w:val="en-GB"/>
        </w:rPr>
        <w:t xml:space="preserve">18.16 </w:t>
      </w:r>
      <w:r w:rsidR="00586679" w:rsidRPr="00586679">
        <w:rPr>
          <w:rFonts w:ascii="Arial" w:eastAsia="Arial" w:hAnsi="Arial" w:cs="Arial"/>
          <w:sz w:val="24"/>
          <w:szCs w:val="24"/>
          <w:lang w:val="en-GB"/>
        </w:rPr>
        <w:t>The Licensing Authority must satisfy itself that a club meets the requirement of the Act to obtain a club gaming permit. In doing so that it will take into account the matters as laid down in the Gambling Commission’s Guidance namely that "Members clubs must have at least 25 members and be established and conducted “wholly or mainly” for purposes other than gaming, unless the gaming is restricted to Bridge or Whist. A members’ club must be permanent in nature and established and conducted for the benefit of its members and not as a commercial enterprise. Examples include working men’s clubs, branches of Royal British Legion and clubs with political affiliations."</w:t>
      </w:r>
      <w:r w:rsidR="00EE28FF">
        <w:rPr>
          <w:rFonts w:ascii="Arial" w:eastAsia="Arial" w:hAnsi="Arial" w:cs="Arial"/>
          <w:sz w:val="24"/>
          <w:szCs w:val="24"/>
          <w:lang w:val="en-GB"/>
        </w:rPr>
        <w:br/>
      </w:r>
    </w:p>
    <w:p w14:paraId="58893904" w14:textId="4EB134D0" w:rsidR="00586679" w:rsidRPr="00586679" w:rsidRDefault="007F7FE0" w:rsidP="00586679">
      <w:pPr>
        <w:rPr>
          <w:rFonts w:ascii="Arial" w:eastAsia="Arial" w:hAnsi="Arial" w:cs="Arial"/>
          <w:sz w:val="24"/>
          <w:szCs w:val="24"/>
          <w:lang w:val="en-GB"/>
        </w:rPr>
      </w:pPr>
      <w:r>
        <w:rPr>
          <w:rFonts w:ascii="Arial" w:eastAsia="Arial" w:hAnsi="Arial" w:cs="Arial"/>
          <w:sz w:val="24"/>
          <w:szCs w:val="24"/>
          <w:lang w:val="en-GB"/>
        </w:rPr>
        <w:t>18.17</w:t>
      </w:r>
      <w:r w:rsidR="00586679" w:rsidRPr="00586679">
        <w:rPr>
          <w:rFonts w:ascii="Arial" w:eastAsia="Arial" w:hAnsi="Arial" w:cs="Arial"/>
          <w:sz w:val="24"/>
          <w:szCs w:val="24"/>
          <w:lang w:val="en-GB"/>
        </w:rPr>
        <w:t xml:space="preserve">The Commission Guidance also notes that "licensing authorities may only refuse an application on the grounds that: </w:t>
      </w:r>
    </w:p>
    <w:p w14:paraId="235D315C" w14:textId="77777777" w:rsidR="00586679" w:rsidRPr="00586679" w:rsidRDefault="00586679" w:rsidP="00D21FCF">
      <w:pPr>
        <w:numPr>
          <w:ilvl w:val="0"/>
          <w:numId w:val="8"/>
        </w:numPr>
        <w:ind w:left="1134" w:hanging="567"/>
        <w:rPr>
          <w:rFonts w:ascii="Arial" w:eastAsia="Arial" w:hAnsi="Arial" w:cs="Arial"/>
          <w:sz w:val="24"/>
          <w:szCs w:val="24"/>
          <w:lang w:val="en-GB"/>
        </w:rPr>
      </w:pPr>
      <w:r w:rsidRPr="00586679">
        <w:rPr>
          <w:rFonts w:ascii="Arial" w:eastAsia="Arial" w:hAnsi="Arial" w:cs="Arial"/>
          <w:sz w:val="24"/>
          <w:szCs w:val="24"/>
          <w:lang w:val="en-GB"/>
        </w:rPr>
        <w:t>the applicant does not fulfil the requirements for a members’ or commercial club or miners’ welfare institute and therefore is not entitled to receive the type of permit for which it has applied;</w:t>
      </w:r>
    </w:p>
    <w:p w14:paraId="493B6745" w14:textId="77777777" w:rsidR="00586679" w:rsidRPr="00586679" w:rsidRDefault="00586679" w:rsidP="00D21FCF">
      <w:pPr>
        <w:numPr>
          <w:ilvl w:val="0"/>
          <w:numId w:val="8"/>
        </w:numPr>
        <w:ind w:left="1134" w:hanging="567"/>
        <w:rPr>
          <w:rFonts w:ascii="Arial" w:eastAsia="Arial" w:hAnsi="Arial" w:cs="Arial"/>
          <w:sz w:val="24"/>
          <w:szCs w:val="24"/>
          <w:lang w:val="en-GB"/>
        </w:rPr>
      </w:pPr>
      <w:r w:rsidRPr="00586679">
        <w:rPr>
          <w:rFonts w:ascii="Arial" w:eastAsia="Arial" w:hAnsi="Arial" w:cs="Arial"/>
          <w:sz w:val="24"/>
          <w:szCs w:val="24"/>
          <w:lang w:val="en-GB"/>
        </w:rPr>
        <w:t>the applicant’s premises are used wholly or mainly by children and/or young persons;</w:t>
      </w:r>
    </w:p>
    <w:p w14:paraId="06F59B89" w14:textId="77777777" w:rsidR="00586679" w:rsidRPr="00586679" w:rsidRDefault="00586679" w:rsidP="00D21FCF">
      <w:pPr>
        <w:numPr>
          <w:ilvl w:val="0"/>
          <w:numId w:val="8"/>
        </w:numPr>
        <w:ind w:left="1134" w:hanging="567"/>
        <w:rPr>
          <w:rFonts w:ascii="Arial" w:eastAsia="Arial" w:hAnsi="Arial" w:cs="Arial"/>
          <w:sz w:val="24"/>
          <w:szCs w:val="24"/>
          <w:lang w:val="en-GB"/>
        </w:rPr>
      </w:pPr>
      <w:r w:rsidRPr="00586679">
        <w:rPr>
          <w:rFonts w:ascii="Arial" w:eastAsia="Arial" w:hAnsi="Arial" w:cs="Arial"/>
          <w:sz w:val="24"/>
          <w:szCs w:val="24"/>
          <w:lang w:val="en-GB"/>
        </w:rPr>
        <w:t>an offence under the Act or a breach of a permit has been committed by the applicant while providing gaming facilities;</w:t>
      </w:r>
    </w:p>
    <w:p w14:paraId="175C859A" w14:textId="77777777" w:rsidR="00586679" w:rsidRPr="00586679" w:rsidRDefault="00586679" w:rsidP="00D21FCF">
      <w:pPr>
        <w:numPr>
          <w:ilvl w:val="0"/>
          <w:numId w:val="8"/>
        </w:numPr>
        <w:ind w:left="1134" w:hanging="567"/>
        <w:rPr>
          <w:rFonts w:ascii="Arial" w:eastAsia="Arial" w:hAnsi="Arial" w:cs="Arial"/>
          <w:sz w:val="24"/>
          <w:szCs w:val="24"/>
          <w:lang w:val="en-GB"/>
        </w:rPr>
      </w:pPr>
      <w:r w:rsidRPr="00586679">
        <w:rPr>
          <w:rFonts w:ascii="Arial" w:eastAsia="Arial" w:hAnsi="Arial" w:cs="Arial"/>
          <w:sz w:val="24"/>
          <w:szCs w:val="24"/>
          <w:lang w:val="en-GB"/>
        </w:rPr>
        <w:t>•a permit held by the applicant has been cancelled in the previous ten years; or</w:t>
      </w:r>
    </w:p>
    <w:p w14:paraId="537E2C93" w14:textId="1B5A2169" w:rsidR="00586679" w:rsidRPr="00586679" w:rsidRDefault="00586679" w:rsidP="00D21FCF">
      <w:pPr>
        <w:numPr>
          <w:ilvl w:val="0"/>
          <w:numId w:val="8"/>
        </w:numPr>
        <w:ind w:left="1134" w:hanging="567"/>
        <w:rPr>
          <w:rFonts w:ascii="Arial" w:eastAsia="Arial" w:hAnsi="Arial" w:cs="Arial"/>
          <w:sz w:val="24"/>
          <w:szCs w:val="24"/>
          <w:lang w:val="en-GB"/>
        </w:rPr>
      </w:pPr>
      <w:r w:rsidRPr="00586679">
        <w:rPr>
          <w:rFonts w:ascii="Arial" w:eastAsia="Arial" w:hAnsi="Arial" w:cs="Arial"/>
          <w:sz w:val="24"/>
          <w:szCs w:val="24"/>
          <w:lang w:val="en-GB"/>
        </w:rPr>
        <w:t xml:space="preserve">•an objection has been lodged by the Commission or the police. </w:t>
      </w:r>
      <w:r w:rsidR="00EE28FF">
        <w:rPr>
          <w:rFonts w:ascii="Arial" w:eastAsia="Arial" w:hAnsi="Arial" w:cs="Arial"/>
          <w:sz w:val="24"/>
          <w:szCs w:val="24"/>
          <w:lang w:val="en-GB"/>
        </w:rPr>
        <w:br/>
      </w:r>
    </w:p>
    <w:p w14:paraId="2A80F61F" w14:textId="29A9AE29" w:rsidR="00586679" w:rsidRPr="00586679" w:rsidRDefault="00D21FCF" w:rsidP="00586679">
      <w:pPr>
        <w:rPr>
          <w:rFonts w:ascii="Arial" w:eastAsia="Arial" w:hAnsi="Arial" w:cs="Arial"/>
          <w:sz w:val="24"/>
          <w:szCs w:val="24"/>
          <w:lang w:val="en-GB"/>
        </w:rPr>
      </w:pPr>
      <w:r>
        <w:rPr>
          <w:rFonts w:ascii="Arial" w:eastAsia="Arial" w:hAnsi="Arial" w:cs="Arial"/>
          <w:sz w:val="24"/>
          <w:szCs w:val="24"/>
          <w:lang w:val="en-GB"/>
        </w:rPr>
        <w:t>18.18</w:t>
      </w:r>
      <w:r w:rsidR="00586679" w:rsidRPr="00586679">
        <w:rPr>
          <w:rFonts w:ascii="Arial" w:eastAsia="Arial" w:hAnsi="Arial" w:cs="Arial"/>
          <w:sz w:val="24"/>
          <w:szCs w:val="24"/>
          <w:lang w:val="en-GB"/>
        </w:rPr>
        <w:t xml:space="preserve">There is also a ‘fast-track’ procedure available under the Act for premises which hold a Club Premises Certificate under the Licensing Act 2003 (Schedule 12 paragraph 10). As the Gambling Commission’s Guidance for local authorities states: "Under the fast-track procedure there is no opportunity for objections to be </w:t>
      </w:r>
      <w:r w:rsidR="00586679" w:rsidRPr="00586679">
        <w:rPr>
          <w:rFonts w:ascii="Arial" w:eastAsia="Arial" w:hAnsi="Arial" w:cs="Arial"/>
          <w:sz w:val="24"/>
          <w:szCs w:val="24"/>
          <w:lang w:val="en-GB"/>
        </w:rPr>
        <w:lastRenderedPageBreak/>
        <w:t>made by the Commission or the police, and the ground upon which an authority can refuse a permit are reduced." and "The grounds on which an application under the process may be refused are that:</w:t>
      </w:r>
    </w:p>
    <w:p w14:paraId="306EBA43" w14:textId="77777777" w:rsidR="00586679" w:rsidRPr="00586679" w:rsidRDefault="00586679" w:rsidP="00D21FCF">
      <w:pPr>
        <w:numPr>
          <w:ilvl w:val="0"/>
          <w:numId w:val="9"/>
        </w:numPr>
        <w:ind w:left="1134" w:hanging="567"/>
        <w:rPr>
          <w:rFonts w:ascii="Arial" w:eastAsia="Arial" w:hAnsi="Arial" w:cs="Arial"/>
          <w:sz w:val="24"/>
          <w:szCs w:val="24"/>
          <w:lang w:val="en-GB"/>
        </w:rPr>
      </w:pPr>
      <w:r w:rsidRPr="00586679">
        <w:rPr>
          <w:rFonts w:ascii="Arial" w:eastAsia="Arial" w:hAnsi="Arial" w:cs="Arial"/>
          <w:sz w:val="24"/>
          <w:szCs w:val="24"/>
          <w:lang w:val="en-GB"/>
        </w:rPr>
        <w:t>the club is established primarily for gaming, other than gaming prescribed by regulations under section 266 of the Act</w:t>
      </w:r>
    </w:p>
    <w:p w14:paraId="22EC5C41" w14:textId="77777777" w:rsidR="00586679" w:rsidRPr="00586679" w:rsidRDefault="00586679" w:rsidP="00D21FCF">
      <w:pPr>
        <w:numPr>
          <w:ilvl w:val="0"/>
          <w:numId w:val="9"/>
        </w:numPr>
        <w:ind w:left="1134" w:hanging="567"/>
        <w:rPr>
          <w:rFonts w:ascii="Arial" w:eastAsia="Arial" w:hAnsi="Arial" w:cs="Arial"/>
          <w:sz w:val="24"/>
          <w:szCs w:val="24"/>
          <w:lang w:val="en-GB"/>
        </w:rPr>
      </w:pPr>
      <w:r w:rsidRPr="00586679">
        <w:rPr>
          <w:rFonts w:ascii="Arial" w:eastAsia="Arial" w:hAnsi="Arial" w:cs="Arial"/>
          <w:sz w:val="24"/>
          <w:szCs w:val="24"/>
          <w:lang w:val="en-GB"/>
        </w:rPr>
        <w:t xml:space="preserve">in addition to the prescribed gaming, the applicant provides facilities for other gaming; or </w:t>
      </w:r>
    </w:p>
    <w:p w14:paraId="609C0121" w14:textId="6BC07CF4" w:rsidR="00586679" w:rsidRPr="00586679" w:rsidRDefault="00586679" w:rsidP="00D21FCF">
      <w:pPr>
        <w:numPr>
          <w:ilvl w:val="0"/>
          <w:numId w:val="9"/>
        </w:numPr>
        <w:ind w:left="1134" w:hanging="567"/>
        <w:rPr>
          <w:rFonts w:ascii="Arial" w:eastAsia="Arial" w:hAnsi="Arial" w:cs="Arial"/>
          <w:sz w:val="24"/>
          <w:szCs w:val="24"/>
          <w:lang w:val="en-GB"/>
        </w:rPr>
      </w:pPr>
      <w:r w:rsidRPr="00586679">
        <w:rPr>
          <w:rFonts w:ascii="Arial" w:eastAsia="Arial" w:hAnsi="Arial" w:cs="Arial"/>
          <w:sz w:val="24"/>
          <w:szCs w:val="24"/>
          <w:lang w:val="en-GB"/>
        </w:rPr>
        <w:t>a club gaming permit or club machine permit issued to the applicant in the last ten years has been cancelled."</w:t>
      </w:r>
      <w:r w:rsidR="00EE28FF">
        <w:rPr>
          <w:rFonts w:ascii="Arial" w:eastAsia="Arial" w:hAnsi="Arial" w:cs="Arial"/>
          <w:sz w:val="24"/>
          <w:szCs w:val="24"/>
          <w:lang w:val="en-GB"/>
        </w:rPr>
        <w:br/>
      </w:r>
    </w:p>
    <w:p w14:paraId="1CCAE06E" w14:textId="77777777" w:rsidR="00997552" w:rsidRDefault="00D21FCF" w:rsidP="00586679">
      <w:pPr>
        <w:rPr>
          <w:rFonts w:ascii="Arial" w:eastAsia="Arial" w:hAnsi="Arial" w:cs="Arial"/>
          <w:sz w:val="24"/>
          <w:szCs w:val="24"/>
          <w:lang w:val="en-GB"/>
        </w:rPr>
      </w:pPr>
      <w:r>
        <w:rPr>
          <w:rFonts w:ascii="Arial" w:eastAsia="Arial" w:hAnsi="Arial" w:cs="Arial"/>
          <w:sz w:val="24"/>
          <w:szCs w:val="24"/>
          <w:lang w:val="en-GB"/>
        </w:rPr>
        <w:t xml:space="preserve">18.19 </w:t>
      </w:r>
      <w:r w:rsidR="00586679" w:rsidRPr="00586679">
        <w:rPr>
          <w:rFonts w:ascii="Arial" w:eastAsia="Arial" w:hAnsi="Arial" w:cs="Arial"/>
          <w:sz w:val="24"/>
          <w:szCs w:val="24"/>
          <w:lang w:val="en-GB"/>
        </w:rPr>
        <w:t xml:space="preserve">There are statutory conditions on club gaming permits that no child use a category B or C machine on the premises and that the holder complies with any relevant provision of a code of practice about the location and operation of gaming machines. </w:t>
      </w:r>
    </w:p>
    <w:p w14:paraId="4CE2A748" w14:textId="77777777" w:rsidR="00997552" w:rsidRDefault="00997552" w:rsidP="00586679">
      <w:pPr>
        <w:rPr>
          <w:rFonts w:ascii="Arial" w:eastAsia="Arial" w:hAnsi="Arial" w:cs="Arial"/>
          <w:sz w:val="24"/>
          <w:szCs w:val="24"/>
          <w:lang w:val="en-GB"/>
        </w:rPr>
      </w:pPr>
    </w:p>
    <w:p w14:paraId="09CFBBFA" w14:textId="4679AA6F" w:rsidR="00612CBB" w:rsidRDefault="00612CBB" w:rsidP="00612CBB">
      <w:pPr>
        <w:rPr>
          <w:rFonts w:ascii="Arial" w:eastAsia="Arial" w:hAnsi="Arial" w:cs="Arial"/>
          <w:b/>
          <w:bCs/>
          <w:sz w:val="24"/>
          <w:szCs w:val="24"/>
          <w:lang w:val="en-GB"/>
        </w:rPr>
      </w:pPr>
      <w:r w:rsidRPr="00612CBB">
        <w:rPr>
          <w:rFonts w:ascii="Arial" w:eastAsia="Arial" w:hAnsi="Arial" w:cs="Arial"/>
          <w:b/>
          <w:bCs/>
          <w:sz w:val="24"/>
          <w:szCs w:val="24"/>
          <w:lang w:val="en-GB"/>
        </w:rPr>
        <w:t>1</w:t>
      </w:r>
      <w:r w:rsidR="00997552">
        <w:rPr>
          <w:rFonts w:ascii="Arial" w:eastAsia="Arial" w:hAnsi="Arial" w:cs="Arial"/>
          <w:b/>
          <w:bCs/>
          <w:sz w:val="24"/>
          <w:szCs w:val="24"/>
          <w:lang w:val="en-GB"/>
        </w:rPr>
        <w:t>9</w:t>
      </w:r>
      <w:r w:rsidRPr="00612CBB">
        <w:rPr>
          <w:rFonts w:ascii="Arial" w:eastAsia="Arial" w:hAnsi="Arial" w:cs="Arial"/>
          <w:b/>
          <w:bCs/>
          <w:sz w:val="24"/>
          <w:szCs w:val="24"/>
          <w:lang w:val="en-GB"/>
        </w:rPr>
        <w:t xml:space="preserve"> Temporary Use Notices</w:t>
      </w:r>
    </w:p>
    <w:p w14:paraId="448C4894" w14:textId="77777777" w:rsidR="00997552" w:rsidRPr="00612CBB" w:rsidRDefault="00997552" w:rsidP="00612CBB">
      <w:pPr>
        <w:rPr>
          <w:rFonts w:ascii="Arial" w:eastAsia="Arial" w:hAnsi="Arial" w:cs="Arial"/>
          <w:b/>
          <w:bCs/>
          <w:sz w:val="24"/>
          <w:szCs w:val="24"/>
          <w:lang w:val="en-GB"/>
        </w:rPr>
      </w:pPr>
    </w:p>
    <w:p w14:paraId="016B28F6" w14:textId="0AEAADE3" w:rsidR="00612CBB" w:rsidRPr="00612CBB" w:rsidRDefault="00997552" w:rsidP="00612CBB">
      <w:pPr>
        <w:rPr>
          <w:rFonts w:ascii="Arial" w:eastAsia="Arial" w:hAnsi="Arial" w:cs="Arial"/>
          <w:sz w:val="24"/>
          <w:szCs w:val="24"/>
          <w:lang w:val="en-GB"/>
        </w:rPr>
      </w:pPr>
      <w:r>
        <w:rPr>
          <w:rFonts w:ascii="Arial" w:eastAsia="Arial" w:hAnsi="Arial" w:cs="Arial"/>
          <w:sz w:val="24"/>
          <w:szCs w:val="24"/>
          <w:lang w:val="en-GB"/>
        </w:rPr>
        <w:t xml:space="preserve">19.1 </w:t>
      </w:r>
      <w:r w:rsidR="00612CBB" w:rsidRPr="00612CBB">
        <w:rPr>
          <w:rFonts w:ascii="Arial" w:eastAsia="Arial" w:hAnsi="Arial" w:cs="Arial"/>
          <w:sz w:val="24"/>
          <w:szCs w:val="24"/>
          <w:lang w:val="en-GB"/>
        </w:rPr>
        <w:t>“Temporary Use Notices” allow the use of premises for gambling where there is no premises licence but where a gambling operator wishes to use the premises temporarily for providing facilities for gambling (for example, use by hotels, conference centres and sporting venues). It is a notice given by the holder of an operating licence that states his / her intention to carry on one or more specified prescribed activities.</w:t>
      </w:r>
      <w:r w:rsidR="00612CBB">
        <w:rPr>
          <w:rFonts w:ascii="Arial" w:eastAsia="Arial" w:hAnsi="Arial" w:cs="Arial"/>
          <w:sz w:val="24"/>
          <w:szCs w:val="24"/>
          <w:lang w:val="en-GB"/>
        </w:rPr>
        <w:br/>
      </w:r>
    </w:p>
    <w:p w14:paraId="070F0F42" w14:textId="3AEA5208" w:rsidR="00612CBB" w:rsidRPr="00612CBB" w:rsidRDefault="00612CBB" w:rsidP="00612CBB">
      <w:pPr>
        <w:rPr>
          <w:rFonts w:ascii="Arial" w:eastAsia="Arial" w:hAnsi="Arial" w:cs="Arial"/>
          <w:sz w:val="24"/>
          <w:szCs w:val="24"/>
          <w:lang w:val="en-GB"/>
        </w:rPr>
      </w:pPr>
      <w:r w:rsidRPr="00612CBB">
        <w:rPr>
          <w:rFonts w:ascii="Arial" w:eastAsia="Arial" w:hAnsi="Arial" w:cs="Arial"/>
          <w:sz w:val="24"/>
          <w:szCs w:val="24"/>
          <w:lang w:val="en-GB"/>
        </w:rPr>
        <w:t xml:space="preserve"> </w:t>
      </w:r>
      <w:r w:rsidR="00DE6164">
        <w:rPr>
          <w:rFonts w:ascii="Arial" w:eastAsia="Arial" w:hAnsi="Arial" w:cs="Arial"/>
          <w:sz w:val="24"/>
          <w:szCs w:val="24"/>
          <w:lang w:val="en-GB"/>
        </w:rPr>
        <w:t xml:space="preserve">19.2 </w:t>
      </w:r>
      <w:r w:rsidRPr="00612CBB">
        <w:rPr>
          <w:rFonts w:ascii="Arial" w:eastAsia="Arial" w:hAnsi="Arial" w:cs="Arial"/>
          <w:sz w:val="24"/>
          <w:szCs w:val="24"/>
          <w:lang w:val="en-GB"/>
        </w:rPr>
        <w:t>A “set of premises” (section 218(8)) may not be the subject of temporary use notification for more than 21 days in a period of 12 months, but may be the subject of several notices providing that the total does not exceed 21 days.</w:t>
      </w:r>
      <w:r>
        <w:rPr>
          <w:rFonts w:ascii="Arial" w:eastAsia="Arial" w:hAnsi="Arial" w:cs="Arial"/>
          <w:sz w:val="24"/>
          <w:szCs w:val="24"/>
          <w:lang w:val="en-GB"/>
        </w:rPr>
        <w:br/>
      </w:r>
    </w:p>
    <w:p w14:paraId="67C8F8B2" w14:textId="5B7F44D8" w:rsidR="00612CBB" w:rsidRPr="00612CBB" w:rsidRDefault="00DE6164" w:rsidP="00612CBB">
      <w:pPr>
        <w:rPr>
          <w:rFonts w:ascii="Arial" w:eastAsia="Arial" w:hAnsi="Arial" w:cs="Arial"/>
          <w:sz w:val="24"/>
          <w:szCs w:val="24"/>
          <w:lang w:val="en-GB"/>
        </w:rPr>
      </w:pPr>
      <w:r>
        <w:rPr>
          <w:rFonts w:ascii="Arial" w:eastAsia="Arial" w:hAnsi="Arial" w:cs="Arial"/>
          <w:sz w:val="24"/>
          <w:szCs w:val="24"/>
          <w:lang w:val="en-GB"/>
        </w:rPr>
        <w:t xml:space="preserve">19.3 </w:t>
      </w:r>
      <w:r w:rsidR="00612CBB" w:rsidRPr="00612CBB">
        <w:rPr>
          <w:rFonts w:ascii="Arial" w:eastAsia="Arial" w:hAnsi="Arial" w:cs="Arial"/>
          <w:sz w:val="24"/>
          <w:szCs w:val="24"/>
          <w:lang w:val="en-GB"/>
        </w:rPr>
        <w:t>Reference to “a set of premises” prevents one large premises from having a temporary use notice in effect for more than 21 days in a year by giving notification in relation to different parts of the premises and re-setting the clock. The definition of “a set of premises” will be a question of fact in the particular circumstances of each notice that is given. The Licensing Authority will look at, amongst other things, the ownership/occupation, layout and control of the premises.</w:t>
      </w:r>
      <w:r w:rsidR="00612CBB">
        <w:rPr>
          <w:rFonts w:ascii="Arial" w:eastAsia="Arial" w:hAnsi="Arial" w:cs="Arial"/>
          <w:sz w:val="24"/>
          <w:szCs w:val="24"/>
          <w:lang w:val="en-GB"/>
        </w:rPr>
        <w:br/>
      </w:r>
    </w:p>
    <w:p w14:paraId="23F99FF7" w14:textId="77FCED3E" w:rsidR="00612CBB" w:rsidRPr="00612CBB" w:rsidRDefault="00DE6164" w:rsidP="00612CBB">
      <w:pPr>
        <w:rPr>
          <w:rFonts w:ascii="Arial" w:eastAsia="Arial" w:hAnsi="Arial" w:cs="Arial"/>
          <w:sz w:val="24"/>
          <w:szCs w:val="24"/>
          <w:lang w:val="en-GB"/>
        </w:rPr>
      </w:pPr>
      <w:r>
        <w:rPr>
          <w:rFonts w:ascii="Arial" w:eastAsia="Arial" w:hAnsi="Arial" w:cs="Arial"/>
          <w:sz w:val="24"/>
          <w:szCs w:val="24"/>
          <w:lang w:val="en-GB"/>
        </w:rPr>
        <w:t xml:space="preserve">19.4 </w:t>
      </w:r>
      <w:r w:rsidR="00997DB3">
        <w:rPr>
          <w:rFonts w:ascii="Arial" w:eastAsia="Arial" w:hAnsi="Arial" w:cs="Arial"/>
          <w:sz w:val="24"/>
          <w:szCs w:val="24"/>
          <w:lang w:val="en-GB"/>
        </w:rPr>
        <w:t>T</w:t>
      </w:r>
      <w:r w:rsidR="00612CBB" w:rsidRPr="00612CBB">
        <w:rPr>
          <w:rFonts w:ascii="Arial" w:eastAsia="Arial" w:hAnsi="Arial" w:cs="Arial"/>
          <w:sz w:val="24"/>
          <w:szCs w:val="24"/>
          <w:lang w:val="en-GB"/>
        </w:rPr>
        <w:t>his authority will object to notices where it appears that their effect would be to permit regular gambling in a place that could be described as one set of premises.</w:t>
      </w:r>
      <w:r w:rsidR="00997DB3">
        <w:rPr>
          <w:rFonts w:ascii="Arial" w:eastAsia="Arial" w:hAnsi="Arial" w:cs="Arial"/>
          <w:sz w:val="24"/>
          <w:szCs w:val="24"/>
          <w:lang w:val="en-GB"/>
        </w:rPr>
        <w:br/>
      </w:r>
    </w:p>
    <w:p w14:paraId="3A7A9A0D" w14:textId="0D311CD3" w:rsidR="00612CBB" w:rsidRPr="00612CBB" w:rsidRDefault="00DE6164" w:rsidP="00612CBB">
      <w:pPr>
        <w:rPr>
          <w:rFonts w:ascii="Arial" w:eastAsia="Arial" w:hAnsi="Arial" w:cs="Arial"/>
          <w:sz w:val="24"/>
          <w:szCs w:val="24"/>
          <w:lang w:val="en-GB"/>
        </w:rPr>
      </w:pPr>
      <w:r>
        <w:rPr>
          <w:rFonts w:ascii="Arial" w:eastAsia="Arial" w:hAnsi="Arial" w:cs="Arial"/>
          <w:sz w:val="24"/>
          <w:szCs w:val="24"/>
          <w:lang w:val="en-GB"/>
        </w:rPr>
        <w:t xml:space="preserve">19.5 </w:t>
      </w:r>
      <w:r w:rsidR="00612CBB" w:rsidRPr="00612CBB">
        <w:rPr>
          <w:rFonts w:ascii="Arial" w:eastAsia="Arial" w:hAnsi="Arial" w:cs="Arial"/>
          <w:sz w:val="24"/>
          <w:szCs w:val="24"/>
          <w:lang w:val="en-GB"/>
        </w:rPr>
        <w:t>The Secretary of State has the power to determine what form of gambling can be authorised by a Temporary Use Notice. Currently, the regulations allows such a Notice to permit facilities for equal chance gaming, where the gaming is intended to produce a single winner, which typically, to date, means a poker tournament.</w:t>
      </w:r>
      <w:r w:rsidR="00997DB3">
        <w:rPr>
          <w:rFonts w:ascii="Arial" w:eastAsia="Arial" w:hAnsi="Arial" w:cs="Arial"/>
          <w:sz w:val="24"/>
          <w:szCs w:val="24"/>
          <w:lang w:val="en-GB"/>
        </w:rPr>
        <w:br/>
      </w:r>
    </w:p>
    <w:p w14:paraId="0C74BDF7" w14:textId="4A5BFAC9" w:rsidR="00612CBB" w:rsidRPr="00612CBB" w:rsidRDefault="00DE6164" w:rsidP="00612CBB">
      <w:pPr>
        <w:rPr>
          <w:rFonts w:ascii="Arial" w:eastAsia="Arial" w:hAnsi="Arial" w:cs="Arial"/>
          <w:b/>
          <w:bCs/>
          <w:sz w:val="24"/>
          <w:szCs w:val="24"/>
          <w:lang w:val="en-GB"/>
        </w:rPr>
      </w:pPr>
      <w:r>
        <w:rPr>
          <w:rFonts w:ascii="Arial" w:eastAsia="Arial" w:hAnsi="Arial" w:cs="Arial"/>
          <w:b/>
          <w:bCs/>
          <w:sz w:val="24"/>
          <w:szCs w:val="24"/>
          <w:lang w:val="en-GB"/>
        </w:rPr>
        <w:t xml:space="preserve">20.   </w:t>
      </w:r>
      <w:r w:rsidR="00612CBB" w:rsidRPr="00612CBB">
        <w:rPr>
          <w:rFonts w:ascii="Arial" w:eastAsia="Arial" w:hAnsi="Arial" w:cs="Arial"/>
          <w:b/>
          <w:bCs/>
          <w:sz w:val="24"/>
          <w:szCs w:val="24"/>
          <w:lang w:val="en-GB"/>
        </w:rPr>
        <w:t>Occasional use notices</w:t>
      </w:r>
      <w:r w:rsidR="00997DB3">
        <w:rPr>
          <w:rFonts w:ascii="Arial" w:eastAsia="Arial" w:hAnsi="Arial" w:cs="Arial"/>
          <w:b/>
          <w:bCs/>
          <w:sz w:val="24"/>
          <w:szCs w:val="24"/>
          <w:lang w:val="en-GB"/>
        </w:rPr>
        <w:br/>
      </w:r>
    </w:p>
    <w:p w14:paraId="75A86D04" w14:textId="605288BC" w:rsidR="00612CBB" w:rsidRPr="00612CBB" w:rsidRDefault="00DE6164" w:rsidP="00612CBB">
      <w:pPr>
        <w:rPr>
          <w:rFonts w:ascii="Arial" w:eastAsia="Arial" w:hAnsi="Arial" w:cs="Arial"/>
          <w:sz w:val="24"/>
          <w:szCs w:val="24"/>
          <w:lang w:val="en-GB"/>
        </w:rPr>
      </w:pPr>
      <w:r>
        <w:rPr>
          <w:rFonts w:ascii="Arial" w:eastAsia="Arial" w:hAnsi="Arial" w:cs="Arial"/>
          <w:sz w:val="24"/>
          <w:szCs w:val="24"/>
          <w:lang w:val="en-GB"/>
        </w:rPr>
        <w:t xml:space="preserve">20.1 </w:t>
      </w:r>
      <w:r w:rsidR="00612CBB" w:rsidRPr="00612CBB">
        <w:rPr>
          <w:rFonts w:ascii="Arial" w:eastAsia="Arial" w:hAnsi="Arial" w:cs="Arial"/>
          <w:sz w:val="24"/>
          <w:szCs w:val="24"/>
          <w:lang w:val="en-GB"/>
        </w:rPr>
        <w:t>Where there is betting on a track on eight days or less in a calendar year, betting may be permitted by an occasional use notice without the need for a full premises licence.</w:t>
      </w:r>
      <w:r w:rsidR="00997DB3">
        <w:rPr>
          <w:rFonts w:ascii="Arial" w:eastAsia="Arial" w:hAnsi="Arial" w:cs="Arial"/>
          <w:sz w:val="24"/>
          <w:szCs w:val="24"/>
          <w:lang w:val="en-GB"/>
        </w:rPr>
        <w:br/>
      </w:r>
    </w:p>
    <w:p w14:paraId="596B2CCF" w14:textId="3B466F2C" w:rsidR="00612CBB" w:rsidRPr="00612CBB" w:rsidRDefault="00DE6164" w:rsidP="00612CBB">
      <w:pPr>
        <w:rPr>
          <w:rFonts w:ascii="Arial" w:eastAsia="Arial" w:hAnsi="Arial" w:cs="Arial"/>
          <w:sz w:val="24"/>
          <w:szCs w:val="24"/>
          <w:lang w:val="en-GB"/>
        </w:rPr>
      </w:pPr>
      <w:r>
        <w:rPr>
          <w:rFonts w:ascii="Arial" w:eastAsia="Arial" w:hAnsi="Arial" w:cs="Arial"/>
          <w:sz w:val="24"/>
          <w:szCs w:val="24"/>
          <w:lang w:val="en-GB"/>
        </w:rPr>
        <w:t xml:space="preserve">20.2 </w:t>
      </w:r>
      <w:r w:rsidR="00612CBB" w:rsidRPr="00612CBB">
        <w:rPr>
          <w:rFonts w:ascii="Arial" w:eastAsia="Arial" w:hAnsi="Arial" w:cs="Arial"/>
          <w:sz w:val="24"/>
          <w:szCs w:val="24"/>
          <w:lang w:val="en-GB"/>
        </w:rPr>
        <w:t xml:space="preserve">The Licensing Authority has no discretion in relation to these notices aside from ensuring that the statutory limit of 8 days in a calendar year is not exceeded. This </w:t>
      </w:r>
      <w:r w:rsidR="00612CBB" w:rsidRPr="00612CBB">
        <w:rPr>
          <w:rFonts w:ascii="Arial" w:eastAsia="Arial" w:hAnsi="Arial" w:cs="Arial"/>
          <w:sz w:val="24"/>
          <w:szCs w:val="24"/>
          <w:lang w:val="en-GB"/>
        </w:rPr>
        <w:lastRenderedPageBreak/>
        <w:t>Licensing Authority will though consider the definition of a ‘track’ and whether the applicant is permitted to avail him/herself of the notice.</w:t>
      </w:r>
      <w:r w:rsidR="00997DB3">
        <w:rPr>
          <w:rFonts w:ascii="Arial" w:eastAsia="Arial" w:hAnsi="Arial" w:cs="Arial"/>
          <w:sz w:val="24"/>
          <w:szCs w:val="24"/>
          <w:lang w:val="en-GB"/>
        </w:rPr>
        <w:br/>
      </w:r>
    </w:p>
    <w:p w14:paraId="7FA2F2DD" w14:textId="39D8718F" w:rsidR="00612CBB" w:rsidRDefault="00DE6164" w:rsidP="00612CBB">
      <w:pPr>
        <w:rPr>
          <w:rFonts w:ascii="Arial" w:eastAsia="Arial" w:hAnsi="Arial" w:cs="Arial"/>
          <w:b/>
          <w:bCs/>
          <w:sz w:val="24"/>
          <w:szCs w:val="24"/>
          <w:lang w:val="en-GB"/>
        </w:rPr>
      </w:pPr>
      <w:r>
        <w:rPr>
          <w:rFonts w:ascii="Arial" w:eastAsia="Arial" w:hAnsi="Arial" w:cs="Arial"/>
          <w:b/>
          <w:bCs/>
          <w:sz w:val="24"/>
          <w:szCs w:val="24"/>
          <w:lang w:val="en-GB"/>
        </w:rPr>
        <w:t xml:space="preserve">21.    </w:t>
      </w:r>
      <w:r w:rsidR="00612CBB" w:rsidRPr="00612CBB">
        <w:rPr>
          <w:rFonts w:ascii="Arial" w:eastAsia="Arial" w:hAnsi="Arial" w:cs="Arial"/>
          <w:b/>
          <w:bCs/>
          <w:sz w:val="24"/>
          <w:szCs w:val="24"/>
          <w:lang w:val="en-GB"/>
        </w:rPr>
        <w:t>Small Society Lotteries</w:t>
      </w:r>
    </w:p>
    <w:p w14:paraId="3F895E9B" w14:textId="77777777" w:rsidR="00DE6164" w:rsidRPr="00612CBB" w:rsidRDefault="00DE6164" w:rsidP="00612CBB">
      <w:pPr>
        <w:rPr>
          <w:rFonts w:ascii="Arial" w:eastAsia="Arial" w:hAnsi="Arial" w:cs="Arial"/>
          <w:b/>
          <w:bCs/>
          <w:sz w:val="24"/>
          <w:szCs w:val="24"/>
          <w:lang w:val="en-GB"/>
        </w:rPr>
      </w:pPr>
    </w:p>
    <w:p w14:paraId="294BF72E" w14:textId="016408C3" w:rsidR="00612CBB" w:rsidRPr="00612CBB" w:rsidRDefault="00DE6164" w:rsidP="00612CBB">
      <w:pPr>
        <w:rPr>
          <w:rFonts w:ascii="Arial" w:eastAsia="Arial" w:hAnsi="Arial" w:cs="Arial"/>
          <w:sz w:val="24"/>
          <w:szCs w:val="24"/>
          <w:lang w:val="en-GB"/>
        </w:rPr>
      </w:pPr>
      <w:r>
        <w:rPr>
          <w:rFonts w:ascii="Arial" w:eastAsia="Arial" w:hAnsi="Arial" w:cs="Arial"/>
          <w:sz w:val="24"/>
          <w:szCs w:val="24"/>
          <w:lang w:val="en-GB"/>
        </w:rPr>
        <w:t xml:space="preserve">21.1 </w:t>
      </w:r>
      <w:r w:rsidR="00612CBB" w:rsidRPr="00612CBB">
        <w:rPr>
          <w:rFonts w:ascii="Arial" w:eastAsia="Arial" w:hAnsi="Arial" w:cs="Arial"/>
          <w:sz w:val="24"/>
          <w:szCs w:val="24"/>
          <w:lang w:val="en-GB"/>
        </w:rPr>
        <w:t>The Licensing Authority is responsible for the registration of small scale society lotteries where the principal office is located within the borough. Such lotteries can only be promoted for charitable purposes, participation in or supporting sport, cultural activities or for other non-commercial purposes other than for private gain.</w:t>
      </w:r>
      <w:r w:rsidR="00997DB3">
        <w:rPr>
          <w:rFonts w:ascii="Arial" w:eastAsia="Arial" w:hAnsi="Arial" w:cs="Arial"/>
          <w:sz w:val="24"/>
          <w:szCs w:val="24"/>
          <w:lang w:val="en-GB"/>
        </w:rPr>
        <w:br/>
      </w:r>
    </w:p>
    <w:p w14:paraId="625672F4" w14:textId="594B788B" w:rsidR="00612CBB" w:rsidRPr="00612CBB" w:rsidRDefault="00612CBB" w:rsidP="00612CBB">
      <w:pPr>
        <w:rPr>
          <w:rFonts w:ascii="Arial" w:eastAsia="Arial" w:hAnsi="Arial" w:cs="Arial"/>
          <w:sz w:val="24"/>
          <w:szCs w:val="24"/>
          <w:lang w:val="en-GB"/>
        </w:rPr>
      </w:pPr>
      <w:r w:rsidRPr="00612CBB">
        <w:rPr>
          <w:rFonts w:ascii="Arial" w:eastAsia="Arial" w:hAnsi="Arial" w:cs="Arial"/>
          <w:sz w:val="24"/>
          <w:szCs w:val="24"/>
          <w:lang w:val="en-GB"/>
        </w:rPr>
        <w:t xml:space="preserve"> </w:t>
      </w:r>
      <w:r w:rsidR="00DE6164">
        <w:rPr>
          <w:rFonts w:ascii="Arial" w:eastAsia="Arial" w:hAnsi="Arial" w:cs="Arial"/>
          <w:sz w:val="24"/>
          <w:szCs w:val="24"/>
          <w:lang w:val="en-GB"/>
        </w:rPr>
        <w:t xml:space="preserve">21.2 </w:t>
      </w:r>
      <w:r w:rsidRPr="00612CBB">
        <w:rPr>
          <w:rFonts w:ascii="Arial" w:eastAsia="Arial" w:hAnsi="Arial" w:cs="Arial"/>
          <w:sz w:val="24"/>
          <w:szCs w:val="24"/>
          <w:lang w:val="en-GB"/>
        </w:rPr>
        <w:t>Applicants are reminded that their application is likely to be refused if:</w:t>
      </w:r>
    </w:p>
    <w:p w14:paraId="2984F347" w14:textId="77777777" w:rsidR="00612CBB" w:rsidRPr="00612CBB" w:rsidRDefault="00612CBB" w:rsidP="00612CBB">
      <w:pPr>
        <w:numPr>
          <w:ilvl w:val="1"/>
          <w:numId w:val="8"/>
        </w:numPr>
        <w:rPr>
          <w:rFonts w:ascii="Arial" w:eastAsia="Arial" w:hAnsi="Arial" w:cs="Arial"/>
          <w:sz w:val="24"/>
          <w:szCs w:val="24"/>
          <w:lang w:val="en-GB"/>
        </w:rPr>
      </w:pPr>
      <w:r w:rsidRPr="00612CBB">
        <w:rPr>
          <w:rFonts w:ascii="Arial" w:eastAsia="Arial" w:hAnsi="Arial" w:cs="Arial"/>
          <w:sz w:val="24"/>
          <w:szCs w:val="24"/>
          <w:lang w:val="en-GB"/>
        </w:rPr>
        <w:t>The application is not on behalf of a non-commercial society;</w:t>
      </w:r>
    </w:p>
    <w:p w14:paraId="6C75AF33" w14:textId="77777777" w:rsidR="00612CBB" w:rsidRPr="00612CBB" w:rsidRDefault="00612CBB" w:rsidP="00612CBB">
      <w:pPr>
        <w:numPr>
          <w:ilvl w:val="1"/>
          <w:numId w:val="8"/>
        </w:numPr>
        <w:rPr>
          <w:rFonts w:ascii="Arial" w:eastAsia="Arial" w:hAnsi="Arial" w:cs="Arial"/>
          <w:sz w:val="24"/>
          <w:szCs w:val="24"/>
          <w:lang w:val="en-GB"/>
        </w:rPr>
      </w:pPr>
      <w:r w:rsidRPr="00612CBB">
        <w:rPr>
          <w:rFonts w:ascii="Arial" w:eastAsia="Arial" w:hAnsi="Arial" w:cs="Arial"/>
          <w:sz w:val="24"/>
          <w:szCs w:val="24"/>
          <w:lang w:val="en-GB"/>
        </w:rPr>
        <w:t>A person connected with the lottery promotion has been convicted of a relevant offence;</w:t>
      </w:r>
    </w:p>
    <w:p w14:paraId="79CF3182" w14:textId="15324052" w:rsidR="00612CBB" w:rsidRPr="00612CBB" w:rsidRDefault="00612CBB" w:rsidP="00612CBB">
      <w:pPr>
        <w:numPr>
          <w:ilvl w:val="1"/>
          <w:numId w:val="8"/>
        </w:numPr>
        <w:rPr>
          <w:rFonts w:ascii="Arial" w:eastAsia="Arial" w:hAnsi="Arial" w:cs="Arial"/>
          <w:sz w:val="24"/>
          <w:szCs w:val="24"/>
          <w:lang w:val="en-GB"/>
        </w:rPr>
      </w:pPr>
      <w:r w:rsidRPr="00612CBB">
        <w:rPr>
          <w:rFonts w:ascii="Arial" w:eastAsia="Arial" w:hAnsi="Arial" w:cs="Arial"/>
          <w:sz w:val="24"/>
          <w:szCs w:val="24"/>
          <w:lang w:val="en-GB"/>
        </w:rPr>
        <w:t>False or misleading information has been provided.</w:t>
      </w:r>
      <w:r w:rsidR="00997DB3">
        <w:rPr>
          <w:rFonts w:ascii="Arial" w:eastAsia="Arial" w:hAnsi="Arial" w:cs="Arial"/>
          <w:sz w:val="24"/>
          <w:szCs w:val="24"/>
          <w:lang w:val="en-GB"/>
        </w:rPr>
        <w:br/>
      </w:r>
    </w:p>
    <w:p w14:paraId="1CAB3D58" w14:textId="5DA61118" w:rsidR="00612CBB" w:rsidRPr="00612CBB" w:rsidRDefault="00DE6164" w:rsidP="00612CBB">
      <w:pPr>
        <w:rPr>
          <w:rFonts w:ascii="Arial" w:eastAsia="Arial" w:hAnsi="Arial" w:cs="Arial"/>
          <w:sz w:val="24"/>
          <w:szCs w:val="24"/>
          <w:lang w:val="en-GB"/>
        </w:rPr>
      </w:pPr>
      <w:r>
        <w:rPr>
          <w:rFonts w:ascii="Arial" w:eastAsia="Arial" w:hAnsi="Arial" w:cs="Arial"/>
          <w:sz w:val="24"/>
          <w:szCs w:val="24"/>
          <w:lang w:val="en-GB"/>
        </w:rPr>
        <w:t xml:space="preserve">21.3 </w:t>
      </w:r>
      <w:r w:rsidR="00612CBB" w:rsidRPr="00612CBB">
        <w:rPr>
          <w:rFonts w:ascii="Arial" w:eastAsia="Arial" w:hAnsi="Arial" w:cs="Arial"/>
          <w:sz w:val="24"/>
          <w:szCs w:val="24"/>
          <w:lang w:val="en-GB"/>
        </w:rPr>
        <w:t>The Authority will, where necessary, invite applicants to provide evidence to support their application including articles of association, constitution, minutes of Annual General Meetings or Committee Meetings or other such documents that may assist with the application.</w:t>
      </w:r>
      <w:r w:rsidR="00997DB3">
        <w:rPr>
          <w:rFonts w:ascii="Arial" w:eastAsia="Arial" w:hAnsi="Arial" w:cs="Arial"/>
          <w:sz w:val="24"/>
          <w:szCs w:val="24"/>
          <w:lang w:val="en-GB"/>
        </w:rPr>
        <w:br/>
      </w:r>
    </w:p>
    <w:p w14:paraId="705D08D8" w14:textId="0B164114" w:rsidR="00612CBB" w:rsidRPr="00612CBB" w:rsidRDefault="00DE6164" w:rsidP="00612CBB">
      <w:pPr>
        <w:rPr>
          <w:rFonts w:ascii="Arial" w:eastAsia="Arial" w:hAnsi="Arial" w:cs="Arial"/>
          <w:sz w:val="24"/>
          <w:szCs w:val="24"/>
          <w:lang w:val="en-GB"/>
        </w:rPr>
      </w:pPr>
      <w:r>
        <w:rPr>
          <w:rFonts w:ascii="Arial" w:eastAsia="Arial" w:hAnsi="Arial" w:cs="Arial"/>
          <w:sz w:val="24"/>
          <w:szCs w:val="24"/>
          <w:lang w:val="en-GB"/>
        </w:rPr>
        <w:t xml:space="preserve">21.4 </w:t>
      </w:r>
      <w:r w:rsidR="00612CBB" w:rsidRPr="00612CBB">
        <w:rPr>
          <w:rFonts w:ascii="Arial" w:eastAsia="Arial" w:hAnsi="Arial" w:cs="Arial"/>
          <w:sz w:val="24"/>
          <w:szCs w:val="24"/>
          <w:lang w:val="en-GB"/>
        </w:rPr>
        <w:t>In considering whether to refuse an application where a bona fide application has been made or revoke an existing registration this Authority will first give an opportunity to the society to make representations.</w:t>
      </w:r>
      <w:r w:rsidR="00997DB3">
        <w:rPr>
          <w:rFonts w:ascii="Arial" w:eastAsia="Arial" w:hAnsi="Arial" w:cs="Arial"/>
          <w:sz w:val="24"/>
          <w:szCs w:val="24"/>
          <w:lang w:val="en-GB"/>
        </w:rPr>
        <w:br/>
      </w:r>
    </w:p>
    <w:p w14:paraId="3C29494B" w14:textId="3AE837E7" w:rsidR="00612CBB" w:rsidRPr="00612CBB" w:rsidRDefault="00DE6164" w:rsidP="00612CBB">
      <w:pPr>
        <w:rPr>
          <w:rFonts w:ascii="Arial" w:eastAsia="Arial" w:hAnsi="Arial" w:cs="Arial"/>
          <w:sz w:val="24"/>
          <w:szCs w:val="24"/>
          <w:lang w:val="en-GB"/>
        </w:rPr>
      </w:pPr>
      <w:r>
        <w:rPr>
          <w:rFonts w:ascii="Arial" w:eastAsia="Arial" w:hAnsi="Arial" w:cs="Arial"/>
          <w:sz w:val="24"/>
          <w:szCs w:val="24"/>
          <w:lang w:val="en-GB"/>
        </w:rPr>
        <w:t xml:space="preserve">21.5 </w:t>
      </w:r>
      <w:r w:rsidR="00612CBB" w:rsidRPr="00612CBB">
        <w:rPr>
          <w:rFonts w:ascii="Arial" w:eastAsia="Arial" w:hAnsi="Arial" w:cs="Arial"/>
          <w:sz w:val="24"/>
          <w:szCs w:val="24"/>
          <w:lang w:val="en-GB"/>
        </w:rPr>
        <w:t>The Commission has been made aware that some small society lotteries may be avoiding applying for a society lottery operating licence from the Commission by obtaining two or more registrations with the same or different local authorities. In cases where a society has separate branches with different aims and objectives, it is acceptable for them to hold more than one licence or registration. However, in cases where a society holds more than one registration and the aims and objectives of those societies are the same, this may constitute a breach of the threshold limits for small society lotteries set out in Schedule 11, Part 4 of the Act.</w:t>
      </w:r>
      <w:r w:rsidR="00997DB3">
        <w:rPr>
          <w:rFonts w:ascii="Arial" w:eastAsia="Arial" w:hAnsi="Arial" w:cs="Arial"/>
          <w:sz w:val="24"/>
          <w:szCs w:val="24"/>
          <w:lang w:val="en-GB"/>
        </w:rPr>
        <w:br/>
      </w:r>
    </w:p>
    <w:p w14:paraId="16EDA1C8" w14:textId="740431A1" w:rsidR="00612CBB" w:rsidRPr="00612CBB" w:rsidRDefault="00DE6164" w:rsidP="00612CBB">
      <w:pPr>
        <w:rPr>
          <w:rFonts w:ascii="Arial" w:eastAsia="Arial" w:hAnsi="Arial" w:cs="Arial"/>
          <w:sz w:val="24"/>
          <w:szCs w:val="24"/>
          <w:lang w:val="en-GB"/>
        </w:rPr>
      </w:pPr>
      <w:r>
        <w:rPr>
          <w:rFonts w:ascii="Arial" w:eastAsia="Arial" w:hAnsi="Arial" w:cs="Arial"/>
          <w:sz w:val="24"/>
          <w:szCs w:val="24"/>
          <w:lang w:val="en-GB"/>
        </w:rPr>
        <w:t xml:space="preserve">21.6 </w:t>
      </w:r>
      <w:r w:rsidR="00612CBB" w:rsidRPr="00612CBB">
        <w:rPr>
          <w:rFonts w:ascii="Arial" w:eastAsia="Arial" w:hAnsi="Arial" w:cs="Arial"/>
          <w:sz w:val="24"/>
          <w:szCs w:val="24"/>
          <w:lang w:val="en-GB"/>
        </w:rPr>
        <w:t>Where a society applies for more than one registration, care will be taken to ensure that the applicant societies have separate and different aims and objectives. Where a society applies for more than one registration, the aims and objectives of the applicant societies are the same and the combined proceeds are likely to exceed the threshold limits for small society lotteries, the applicant will be advised to apply to the Commission for a society lottery operating licence, instead of obtaining society lottery registrations with the local authority.</w:t>
      </w:r>
      <w:r w:rsidR="00997DB3">
        <w:rPr>
          <w:rFonts w:ascii="Arial" w:eastAsia="Arial" w:hAnsi="Arial" w:cs="Arial"/>
          <w:sz w:val="24"/>
          <w:szCs w:val="24"/>
          <w:lang w:val="en-GB"/>
        </w:rPr>
        <w:br/>
      </w:r>
    </w:p>
    <w:p w14:paraId="35643FD6" w14:textId="2B25D154" w:rsidR="00612CBB" w:rsidRPr="00612CBB" w:rsidRDefault="00DE6164" w:rsidP="00612CBB">
      <w:pPr>
        <w:rPr>
          <w:rFonts w:ascii="Arial" w:eastAsia="Arial" w:hAnsi="Arial" w:cs="Arial"/>
          <w:sz w:val="24"/>
          <w:szCs w:val="24"/>
          <w:lang w:val="en-GB"/>
        </w:rPr>
      </w:pPr>
      <w:r>
        <w:rPr>
          <w:rFonts w:ascii="Arial" w:eastAsia="Arial" w:hAnsi="Arial" w:cs="Arial"/>
          <w:sz w:val="24"/>
          <w:szCs w:val="24"/>
          <w:lang w:val="en-GB"/>
        </w:rPr>
        <w:t xml:space="preserve">21.7 </w:t>
      </w:r>
      <w:r w:rsidR="00612CBB" w:rsidRPr="00612CBB">
        <w:rPr>
          <w:rFonts w:ascii="Arial" w:eastAsia="Arial" w:hAnsi="Arial" w:cs="Arial"/>
          <w:sz w:val="24"/>
          <w:szCs w:val="24"/>
          <w:lang w:val="en-GB"/>
        </w:rPr>
        <w:t xml:space="preserve">The providers of small society lotteries are required to submit a formal return to the Authority following each draw. The Authority may investigate providers of small society lotteries in the event of:- </w:t>
      </w:r>
    </w:p>
    <w:p w14:paraId="61F1C7D6" w14:textId="77777777" w:rsidR="00612CBB" w:rsidRPr="00612CBB" w:rsidRDefault="00612CBB" w:rsidP="00612CBB">
      <w:pPr>
        <w:numPr>
          <w:ilvl w:val="1"/>
          <w:numId w:val="8"/>
        </w:numPr>
        <w:rPr>
          <w:rFonts w:ascii="Arial" w:eastAsia="Arial" w:hAnsi="Arial" w:cs="Arial"/>
          <w:sz w:val="24"/>
          <w:szCs w:val="24"/>
          <w:lang w:val="en-GB"/>
        </w:rPr>
      </w:pPr>
      <w:r w:rsidRPr="00612CBB">
        <w:rPr>
          <w:rFonts w:ascii="Arial" w:eastAsia="Arial" w:hAnsi="Arial" w:cs="Arial"/>
          <w:sz w:val="24"/>
          <w:szCs w:val="24"/>
          <w:lang w:val="en-GB"/>
        </w:rPr>
        <w:t>a late or missing statutory return;</w:t>
      </w:r>
    </w:p>
    <w:p w14:paraId="138C4771" w14:textId="77777777" w:rsidR="00612CBB" w:rsidRPr="00612CBB" w:rsidRDefault="00612CBB" w:rsidP="00612CBB">
      <w:pPr>
        <w:numPr>
          <w:ilvl w:val="1"/>
          <w:numId w:val="8"/>
        </w:numPr>
        <w:rPr>
          <w:rFonts w:ascii="Arial" w:eastAsia="Arial" w:hAnsi="Arial" w:cs="Arial"/>
          <w:sz w:val="24"/>
          <w:szCs w:val="24"/>
          <w:lang w:val="en-GB"/>
        </w:rPr>
      </w:pPr>
      <w:r w:rsidRPr="00612CBB">
        <w:rPr>
          <w:rFonts w:ascii="Arial" w:eastAsia="Arial" w:hAnsi="Arial" w:cs="Arial"/>
          <w:sz w:val="24"/>
          <w:szCs w:val="24"/>
          <w:lang w:val="en-GB"/>
        </w:rPr>
        <w:t>evidence or report of tickets being sold to children;</w:t>
      </w:r>
    </w:p>
    <w:p w14:paraId="079D86B5" w14:textId="77777777" w:rsidR="00612CBB" w:rsidRPr="00612CBB" w:rsidRDefault="00612CBB" w:rsidP="00612CBB">
      <w:pPr>
        <w:numPr>
          <w:ilvl w:val="1"/>
          <w:numId w:val="8"/>
        </w:numPr>
        <w:rPr>
          <w:rFonts w:ascii="Arial" w:eastAsia="Arial" w:hAnsi="Arial" w:cs="Arial"/>
          <w:sz w:val="24"/>
          <w:szCs w:val="24"/>
          <w:lang w:val="en-GB"/>
        </w:rPr>
      </w:pPr>
      <w:r w:rsidRPr="00612CBB">
        <w:rPr>
          <w:rFonts w:ascii="Arial" w:eastAsia="Arial" w:hAnsi="Arial" w:cs="Arial"/>
          <w:sz w:val="24"/>
          <w:szCs w:val="24"/>
          <w:lang w:val="en-GB"/>
        </w:rPr>
        <w:t>any suspected misappropriation of funds; or</w:t>
      </w:r>
    </w:p>
    <w:p w14:paraId="41457A43" w14:textId="77777777" w:rsidR="00612CBB" w:rsidRPr="00612CBB" w:rsidRDefault="00612CBB" w:rsidP="00612CBB">
      <w:pPr>
        <w:numPr>
          <w:ilvl w:val="1"/>
          <w:numId w:val="8"/>
        </w:numPr>
        <w:rPr>
          <w:rFonts w:ascii="Arial" w:eastAsia="Arial" w:hAnsi="Arial" w:cs="Arial"/>
          <w:sz w:val="24"/>
          <w:szCs w:val="24"/>
          <w:lang w:val="en-GB"/>
        </w:rPr>
      </w:pPr>
      <w:r w:rsidRPr="00612CBB">
        <w:rPr>
          <w:rFonts w:ascii="Arial" w:eastAsia="Arial" w:hAnsi="Arial" w:cs="Arial"/>
          <w:sz w:val="24"/>
          <w:szCs w:val="24"/>
          <w:lang w:val="en-GB"/>
        </w:rPr>
        <w:t>the receipt of reports of lotteries being held without or in breach of a registration.</w:t>
      </w:r>
    </w:p>
    <w:p w14:paraId="21703223" w14:textId="04A81E80" w:rsidR="00612CBB" w:rsidRDefault="00612CBB" w:rsidP="00612CBB">
      <w:pPr>
        <w:rPr>
          <w:rFonts w:ascii="Arial" w:eastAsia="Arial" w:hAnsi="Arial" w:cs="Arial"/>
          <w:sz w:val="24"/>
          <w:szCs w:val="24"/>
          <w:lang w:val="en-GB"/>
        </w:rPr>
      </w:pPr>
    </w:p>
    <w:p w14:paraId="40A6BE9C" w14:textId="57EB43A8" w:rsidR="000E38E6" w:rsidRDefault="000E38E6" w:rsidP="00612CBB">
      <w:pPr>
        <w:rPr>
          <w:rFonts w:ascii="Arial" w:eastAsia="Arial" w:hAnsi="Arial" w:cs="Arial"/>
          <w:sz w:val="24"/>
          <w:szCs w:val="24"/>
          <w:lang w:val="en-GB"/>
        </w:rPr>
      </w:pPr>
    </w:p>
    <w:p w14:paraId="1A2BBB29" w14:textId="6D3FDEDD" w:rsidR="00D736AB" w:rsidRDefault="00F8061F" w:rsidP="00F8061F">
      <w:pPr>
        <w:spacing w:before="16" w:line="260" w:lineRule="exact"/>
        <w:jc w:val="center"/>
        <w:rPr>
          <w:rFonts w:ascii="Arial" w:eastAsia="Arial" w:hAnsi="Arial" w:cs="Arial"/>
          <w:sz w:val="24"/>
          <w:szCs w:val="24"/>
        </w:rPr>
      </w:pPr>
      <w:r>
        <w:rPr>
          <w:rFonts w:ascii="Arial" w:eastAsia="Arial" w:hAnsi="Arial" w:cs="Arial"/>
          <w:b/>
          <w:sz w:val="24"/>
          <w:szCs w:val="24"/>
        </w:rPr>
        <w:lastRenderedPageBreak/>
        <w:t>F</w:t>
      </w:r>
      <w:r w:rsidR="0066451F">
        <w:rPr>
          <w:rFonts w:ascii="Arial" w:eastAsia="Arial" w:hAnsi="Arial" w:cs="Arial"/>
          <w:b/>
          <w:sz w:val="24"/>
          <w:szCs w:val="24"/>
        </w:rPr>
        <w:t>U</w:t>
      </w:r>
      <w:r w:rsidR="0066451F">
        <w:rPr>
          <w:rFonts w:ascii="Arial" w:eastAsia="Arial" w:hAnsi="Arial" w:cs="Arial"/>
          <w:b/>
          <w:spacing w:val="-1"/>
          <w:sz w:val="24"/>
          <w:szCs w:val="24"/>
        </w:rPr>
        <w:t>R</w:t>
      </w:r>
      <w:r w:rsidR="0066451F">
        <w:rPr>
          <w:rFonts w:ascii="Arial" w:eastAsia="Arial" w:hAnsi="Arial" w:cs="Arial"/>
          <w:b/>
          <w:sz w:val="24"/>
          <w:szCs w:val="24"/>
        </w:rPr>
        <w:t>THER INFOR</w:t>
      </w:r>
      <w:r w:rsidR="0066451F">
        <w:rPr>
          <w:rFonts w:ascii="Arial" w:eastAsia="Arial" w:hAnsi="Arial" w:cs="Arial"/>
          <w:b/>
          <w:spacing w:val="4"/>
          <w:sz w:val="24"/>
          <w:szCs w:val="24"/>
        </w:rPr>
        <w:t>M</w:t>
      </w:r>
      <w:r w:rsidR="0066451F">
        <w:rPr>
          <w:rFonts w:ascii="Arial" w:eastAsia="Arial" w:hAnsi="Arial" w:cs="Arial"/>
          <w:b/>
          <w:spacing w:val="-3"/>
          <w:sz w:val="24"/>
          <w:szCs w:val="24"/>
        </w:rPr>
        <w:t>A</w:t>
      </w:r>
      <w:r w:rsidR="0066451F">
        <w:rPr>
          <w:rFonts w:ascii="Arial" w:eastAsia="Arial" w:hAnsi="Arial" w:cs="Arial"/>
          <w:b/>
          <w:sz w:val="24"/>
          <w:szCs w:val="24"/>
        </w:rPr>
        <w:t>TION</w:t>
      </w:r>
    </w:p>
    <w:p w14:paraId="1A2BBB2A" w14:textId="77777777" w:rsidR="00D736AB" w:rsidRDefault="00D736AB">
      <w:pPr>
        <w:spacing w:before="16" w:line="260" w:lineRule="exact"/>
        <w:rPr>
          <w:sz w:val="26"/>
          <w:szCs w:val="26"/>
        </w:rPr>
      </w:pPr>
    </w:p>
    <w:p w14:paraId="1A2BBB2B" w14:textId="77777777" w:rsidR="00D736AB" w:rsidRDefault="0066451F" w:rsidP="008C4031">
      <w:pPr>
        <w:ind w:left="0" w:right="376" w:firstLine="0"/>
        <w:rPr>
          <w:rFonts w:ascii="Arial" w:eastAsia="Arial" w:hAnsi="Arial" w:cs="Arial"/>
          <w:sz w:val="24"/>
          <w:szCs w:val="24"/>
        </w:rPr>
      </w:pPr>
      <w:r>
        <w:rPr>
          <w:rFonts w:ascii="Arial" w:eastAsia="Arial" w:hAnsi="Arial" w:cs="Arial"/>
          <w:sz w:val="24"/>
          <w:szCs w:val="24"/>
        </w:rPr>
        <w:t>Furt</w:t>
      </w:r>
      <w:r>
        <w:rPr>
          <w:rFonts w:ascii="Arial" w:eastAsia="Arial" w:hAnsi="Arial" w:cs="Arial"/>
          <w:spacing w:val="1"/>
          <w:sz w:val="24"/>
          <w:szCs w:val="24"/>
        </w:rPr>
        <w:t>he</w:t>
      </w:r>
      <w:r>
        <w:rPr>
          <w:rFonts w:ascii="Arial" w:eastAsia="Arial" w:hAnsi="Arial" w:cs="Arial"/>
          <w:sz w:val="24"/>
          <w:szCs w:val="24"/>
        </w:rPr>
        <w:t>r i</w:t>
      </w:r>
      <w:r>
        <w:rPr>
          <w:rFonts w:ascii="Arial" w:eastAsia="Arial" w:hAnsi="Arial" w:cs="Arial"/>
          <w:spacing w:val="-2"/>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G</w:t>
      </w:r>
      <w:r>
        <w:rPr>
          <w:rFonts w:ascii="Arial" w:eastAsia="Arial" w:hAnsi="Arial" w:cs="Arial"/>
          <w:spacing w:val="-1"/>
          <w:sz w:val="24"/>
          <w:szCs w:val="24"/>
        </w:rPr>
        <w:t>a</w:t>
      </w:r>
      <w:r>
        <w:rPr>
          <w:rFonts w:ascii="Arial" w:eastAsia="Arial" w:hAnsi="Arial" w:cs="Arial"/>
          <w:spacing w:val="1"/>
          <w:sz w:val="24"/>
          <w:szCs w:val="24"/>
        </w:rPr>
        <w:t>mb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005</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 xml:space="preserve">is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8"/>
          <w:sz w:val="24"/>
          <w:szCs w:val="24"/>
        </w:rPr>
        <w:t xml:space="preserve"> </w:t>
      </w:r>
      <w:r>
        <w:rPr>
          <w:rFonts w:ascii="Arial" w:eastAsia="Arial" w:hAnsi="Arial" w:cs="Arial"/>
          <w:sz w:val="24"/>
          <w:szCs w:val="24"/>
        </w:rPr>
        <w:t>Pr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cipl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5</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 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om</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w:t>
      </w:r>
    </w:p>
    <w:p w14:paraId="1A2BBB2C" w14:textId="77777777" w:rsidR="00D736AB" w:rsidRDefault="00D736AB" w:rsidP="008C4031">
      <w:pPr>
        <w:spacing w:before="16" w:line="260" w:lineRule="exact"/>
        <w:ind w:hanging="100"/>
        <w:rPr>
          <w:sz w:val="26"/>
          <w:szCs w:val="26"/>
        </w:rPr>
      </w:pPr>
    </w:p>
    <w:p w14:paraId="1A2BBB2D" w14:textId="77777777" w:rsidR="00D736AB" w:rsidRDefault="0066451F" w:rsidP="008C4031">
      <w:pPr>
        <w:ind w:left="0" w:right="7616" w:firstLine="0"/>
        <w:jc w:val="both"/>
        <w:rPr>
          <w:rFonts w:ascii="Arial" w:eastAsia="Arial" w:hAnsi="Arial" w:cs="Arial"/>
          <w:sz w:val="24"/>
          <w:szCs w:val="24"/>
        </w:rPr>
      </w:pPr>
      <w:r>
        <w:rPr>
          <w:rFonts w:ascii="Arial" w:eastAsia="Arial" w:hAnsi="Arial" w:cs="Arial"/>
          <w:spacing w:val="1"/>
          <w:sz w:val="24"/>
          <w:szCs w:val="24"/>
        </w:rPr>
        <w:t>L</w:t>
      </w:r>
      <w:r>
        <w:rPr>
          <w:rFonts w:ascii="Arial" w:eastAsia="Arial" w:hAnsi="Arial" w:cs="Arial"/>
          <w:sz w:val="24"/>
          <w:szCs w:val="24"/>
        </w:rPr>
        <w:t>ice</w:t>
      </w:r>
      <w:r>
        <w:rPr>
          <w:rFonts w:ascii="Arial" w:eastAsia="Arial" w:hAnsi="Arial" w:cs="Arial"/>
          <w:spacing w:val="1"/>
          <w:sz w:val="24"/>
          <w:szCs w:val="24"/>
        </w:rPr>
        <w:t>n</w:t>
      </w:r>
      <w:r>
        <w:rPr>
          <w:rFonts w:ascii="Arial" w:eastAsia="Arial" w:hAnsi="Arial" w:cs="Arial"/>
          <w:sz w:val="24"/>
          <w:szCs w:val="24"/>
        </w:rPr>
        <w:t>sing</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m</w:t>
      </w:r>
    </w:p>
    <w:p w14:paraId="1A2BBB2E" w14:textId="77777777" w:rsidR="00D736AB" w:rsidRDefault="0066451F" w:rsidP="008C4031">
      <w:pPr>
        <w:ind w:left="0" w:right="6448" w:firstLine="0"/>
        <w:jc w:val="both"/>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pacing w:val="-1"/>
          <w:sz w:val="24"/>
          <w:szCs w:val="24"/>
        </w:rPr>
        <w:t>n</w:t>
      </w:r>
      <w:r>
        <w:rPr>
          <w:rFonts w:ascii="Arial" w:eastAsia="Arial" w:hAnsi="Arial" w:cs="Arial"/>
          <w:spacing w:val="1"/>
          <w:sz w:val="24"/>
          <w:szCs w:val="24"/>
        </w:rPr>
        <w:t>do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B</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M</w:t>
      </w:r>
      <w:r>
        <w:rPr>
          <w:rFonts w:ascii="Arial" w:eastAsia="Arial" w:hAnsi="Arial" w:cs="Arial"/>
          <w:spacing w:val="-2"/>
          <w:sz w:val="24"/>
          <w:szCs w:val="24"/>
        </w:rPr>
        <w:t>e</w:t>
      </w:r>
      <w:r>
        <w:rPr>
          <w:rFonts w:ascii="Arial" w:eastAsia="Arial" w:hAnsi="Arial" w:cs="Arial"/>
          <w:sz w:val="24"/>
          <w:szCs w:val="24"/>
        </w:rPr>
        <w:t>rton</w:t>
      </w:r>
    </w:p>
    <w:p w14:paraId="1A2BBB2F" w14:textId="77777777" w:rsidR="00D736AB" w:rsidRDefault="0066451F" w:rsidP="008C4031">
      <w:pPr>
        <w:ind w:left="0" w:right="7861" w:firstLine="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i</w:t>
      </w:r>
      <w:r>
        <w:rPr>
          <w:rFonts w:ascii="Arial" w:eastAsia="Arial" w:hAnsi="Arial" w:cs="Arial"/>
          <w:sz w:val="24"/>
          <w:szCs w:val="24"/>
        </w:rPr>
        <w:t>vic Ce</w:t>
      </w:r>
      <w:r>
        <w:rPr>
          <w:rFonts w:ascii="Arial" w:eastAsia="Arial" w:hAnsi="Arial" w:cs="Arial"/>
          <w:spacing w:val="1"/>
          <w:sz w:val="24"/>
          <w:szCs w:val="24"/>
        </w:rPr>
        <w:t>n</w:t>
      </w:r>
      <w:r>
        <w:rPr>
          <w:rFonts w:ascii="Arial" w:eastAsia="Arial" w:hAnsi="Arial" w:cs="Arial"/>
          <w:sz w:val="24"/>
          <w:szCs w:val="24"/>
        </w:rPr>
        <w:t xml:space="preserve">tre </w:t>
      </w:r>
      <w:r>
        <w:rPr>
          <w:rFonts w:ascii="Arial" w:eastAsia="Arial" w:hAnsi="Arial" w:cs="Arial"/>
          <w:spacing w:val="1"/>
          <w:sz w:val="24"/>
          <w:szCs w:val="24"/>
        </w:rPr>
        <w:t>Lo</w:t>
      </w:r>
      <w:r>
        <w:rPr>
          <w:rFonts w:ascii="Arial" w:eastAsia="Arial" w:hAnsi="Arial" w:cs="Arial"/>
          <w:spacing w:val="-1"/>
          <w:sz w:val="24"/>
          <w:szCs w:val="24"/>
        </w:rPr>
        <w:t>n</w:t>
      </w:r>
      <w:r>
        <w:rPr>
          <w:rFonts w:ascii="Arial" w:eastAsia="Arial" w:hAnsi="Arial" w:cs="Arial"/>
          <w:spacing w:val="1"/>
          <w:sz w:val="24"/>
          <w:szCs w:val="24"/>
        </w:rPr>
        <w:t>do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oa</w:t>
      </w:r>
      <w:r>
        <w:rPr>
          <w:rFonts w:ascii="Arial" w:eastAsia="Arial" w:hAnsi="Arial" w:cs="Arial"/>
          <w:sz w:val="24"/>
          <w:szCs w:val="24"/>
        </w:rPr>
        <w:t xml:space="preserve">d </w:t>
      </w:r>
      <w:proofErr w:type="spellStart"/>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n</w:t>
      </w:r>
      <w:proofErr w:type="spellEnd"/>
    </w:p>
    <w:p w14:paraId="1A2BBB31" w14:textId="658F157B" w:rsidR="00D736AB" w:rsidRDefault="0066451F" w:rsidP="00F8061F">
      <w:pPr>
        <w:ind w:left="100" w:right="8281" w:hanging="100"/>
        <w:jc w:val="both"/>
        <w:rPr>
          <w:sz w:val="26"/>
          <w:szCs w:val="26"/>
        </w:rPr>
      </w:pPr>
      <w:r>
        <w:rPr>
          <w:rFonts w:ascii="Arial" w:eastAsia="Arial" w:hAnsi="Arial" w:cs="Arial"/>
          <w:sz w:val="24"/>
          <w:szCs w:val="24"/>
        </w:rPr>
        <w:t>S</w:t>
      </w:r>
      <w:r>
        <w:rPr>
          <w:rFonts w:ascii="Arial" w:eastAsia="Arial" w:hAnsi="Arial" w:cs="Arial"/>
          <w:spacing w:val="-1"/>
          <w:sz w:val="24"/>
          <w:szCs w:val="24"/>
        </w:rPr>
        <w:t>M</w:t>
      </w:r>
      <w:r>
        <w:rPr>
          <w:rFonts w:ascii="Arial" w:eastAsia="Arial" w:hAnsi="Arial" w:cs="Arial"/>
          <w:sz w:val="24"/>
          <w:szCs w:val="24"/>
        </w:rPr>
        <w:t>4</w:t>
      </w:r>
      <w:r>
        <w:rPr>
          <w:rFonts w:ascii="Arial" w:eastAsia="Arial" w:hAnsi="Arial" w:cs="Arial"/>
          <w:spacing w:val="1"/>
          <w:sz w:val="24"/>
          <w:szCs w:val="24"/>
        </w:rPr>
        <w:t xml:space="preserve"> 5</w:t>
      </w:r>
      <w:r>
        <w:rPr>
          <w:rFonts w:ascii="Arial" w:eastAsia="Arial" w:hAnsi="Arial" w:cs="Arial"/>
          <w:sz w:val="24"/>
          <w:szCs w:val="24"/>
        </w:rPr>
        <w:t>DX</w:t>
      </w:r>
    </w:p>
    <w:p w14:paraId="1A2BBB33" w14:textId="77777777" w:rsidR="00D736AB" w:rsidRDefault="0066451F" w:rsidP="008C4031">
      <w:pPr>
        <w:ind w:left="100" w:right="5167" w:hanging="100"/>
        <w:jc w:val="both"/>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1"/>
          <w:sz w:val="24"/>
          <w:szCs w:val="24"/>
        </w:rPr>
        <w:t>-</w:t>
      </w:r>
      <w:r>
        <w:rPr>
          <w:rFonts w:ascii="Arial" w:eastAsia="Arial" w:hAnsi="Arial" w:cs="Arial"/>
          <w:spacing w:val="1"/>
          <w:sz w:val="24"/>
          <w:szCs w:val="24"/>
        </w:rPr>
        <w:t>ma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         </w:t>
      </w:r>
      <w:r>
        <w:rPr>
          <w:rFonts w:ascii="Arial" w:eastAsia="Arial" w:hAnsi="Arial" w:cs="Arial"/>
          <w:spacing w:val="27"/>
          <w:sz w:val="24"/>
          <w:szCs w:val="24"/>
        </w:rPr>
        <w:t xml:space="preserve"> </w:t>
      </w:r>
      <w:hyperlink r:id="rId17">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en</w:t>
        </w:r>
        <w:r>
          <w:rPr>
            <w:rFonts w:ascii="Arial" w:eastAsia="Arial" w:hAnsi="Arial" w:cs="Arial"/>
            <w:sz w:val="24"/>
            <w:szCs w:val="24"/>
          </w:rPr>
          <w:t>sin</w:t>
        </w:r>
        <w:r>
          <w:rPr>
            <w:rFonts w:ascii="Arial" w:eastAsia="Arial" w:hAnsi="Arial" w:cs="Arial"/>
            <w:spacing w:val="-1"/>
            <w:sz w:val="24"/>
            <w:szCs w:val="24"/>
          </w:rPr>
          <w:t>g</w:t>
        </w:r>
        <w:r>
          <w:rPr>
            <w:rFonts w:ascii="Arial" w:eastAsia="Arial" w:hAnsi="Arial" w:cs="Arial"/>
            <w:spacing w:val="1"/>
            <w:sz w:val="24"/>
            <w:szCs w:val="24"/>
          </w:rPr>
          <w:t>@me</w:t>
        </w:r>
        <w:r>
          <w:rPr>
            <w:rFonts w:ascii="Arial" w:eastAsia="Arial" w:hAnsi="Arial" w:cs="Arial"/>
            <w:sz w:val="24"/>
            <w:szCs w:val="24"/>
          </w:rPr>
          <w:t>r</w:t>
        </w:r>
        <w:r>
          <w:rPr>
            <w:rFonts w:ascii="Arial" w:eastAsia="Arial" w:hAnsi="Arial" w:cs="Arial"/>
            <w:spacing w:val="-3"/>
            <w:sz w:val="24"/>
            <w:szCs w:val="24"/>
          </w:rPr>
          <w:t>t</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w:t>
        </w:r>
        <w:r>
          <w:rPr>
            <w:rFonts w:ascii="Arial" w:eastAsia="Arial" w:hAnsi="Arial" w:cs="Arial"/>
            <w:spacing w:val="1"/>
            <w:sz w:val="24"/>
            <w:szCs w:val="24"/>
          </w:rPr>
          <w:t>u</w:t>
        </w:r>
        <w:r>
          <w:rPr>
            <w:rFonts w:ascii="Arial" w:eastAsia="Arial" w:hAnsi="Arial" w:cs="Arial"/>
            <w:sz w:val="24"/>
            <w:szCs w:val="24"/>
          </w:rPr>
          <w:t>k</w:t>
        </w:r>
      </w:hyperlink>
    </w:p>
    <w:p w14:paraId="1A2BBB34" w14:textId="210381F1" w:rsidR="00D736AB" w:rsidRDefault="0066451F" w:rsidP="008C4031">
      <w:pPr>
        <w:ind w:left="100" w:right="4762" w:hanging="100"/>
        <w:jc w:val="both"/>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e</w:t>
      </w:r>
      <w:r>
        <w:rPr>
          <w:rFonts w:ascii="Arial" w:eastAsia="Arial" w:hAnsi="Arial" w:cs="Arial"/>
          <w:sz w:val="24"/>
          <w:szCs w:val="24"/>
        </w:rPr>
        <w:t>b</w:t>
      </w:r>
      <w:r>
        <w:rPr>
          <w:rFonts w:ascii="Arial" w:eastAsia="Arial" w:hAnsi="Arial" w:cs="Arial"/>
          <w:spacing w:val="-3"/>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12"/>
          <w:sz w:val="24"/>
          <w:szCs w:val="24"/>
        </w:rPr>
        <w:t xml:space="preserve"> </w:t>
      </w:r>
      <w:hyperlink r:id="rId18" w:history="1">
        <w:r w:rsidR="00357E82" w:rsidRPr="00DF5F26">
          <w:rPr>
            <w:rStyle w:val="Hyperlink"/>
            <w:rFonts w:ascii="Arial" w:eastAsia="Arial" w:hAnsi="Arial" w:cs="Arial"/>
            <w:sz w:val="24"/>
            <w:szCs w:val="24"/>
          </w:rPr>
          <w:t>w</w:t>
        </w:r>
        <w:r w:rsidR="00357E82" w:rsidRPr="00DF5F26">
          <w:rPr>
            <w:rStyle w:val="Hyperlink"/>
            <w:rFonts w:ascii="Arial" w:eastAsia="Arial" w:hAnsi="Arial" w:cs="Arial"/>
            <w:spacing w:val="-1"/>
            <w:sz w:val="24"/>
            <w:szCs w:val="24"/>
          </w:rPr>
          <w:t>w</w:t>
        </w:r>
        <w:r w:rsidR="00357E82" w:rsidRPr="00DF5F26">
          <w:rPr>
            <w:rStyle w:val="Hyperlink"/>
            <w:rFonts w:ascii="Arial" w:eastAsia="Arial" w:hAnsi="Arial" w:cs="Arial"/>
            <w:spacing w:val="-3"/>
            <w:sz w:val="24"/>
            <w:szCs w:val="24"/>
          </w:rPr>
          <w:t>w</w:t>
        </w:r>
        <w:r w:rsidR="00357E82" w:rsidRPr="00DF5F26">
          <w:rPr>
            <w:rStyle w:val="Hyperlink"/>
            <w:rFonts w:ascii="Arial" w:eastAsia="Arial" w:hAnsi="Arial" w:cs="Arial"/>
            <w:sz w:val="24"/>
            <w:szCs w:val="24"/>
          </w:rPr>
          <w:t>.</w:t>
        </w:r>
        <w:r w:rsidR="00357E82" w:rsidRPr="00DF5F26">
          <w:rPr>
            <w:rStyle w:val="Hyperlink"/>
            <w:rFonts w:ascii="Arial" w:eastAsia="Arial" w:hAnsi="Arial" w:cs="Arial"/>
            <w:spacing w:val="2"/>
            <w:sz w:val="24"/>
            <w:szCs w:val="24"/>
          </w:rPr>
          <w:t>m</w:t>
        </w:r>
        <w:r w:rsidR="00357E82" w:rsidRPr="00DF5F26">
          <w:rPr>
            <w:rStyle w:val="Hyperlink"/>
            <w:rFonts w:ascii="Arial" w:eastAsia="Arial" w:hAnsi="Arial" w:cs="Arial"/>
            <w:spacing w:val="1"/>
            <w:sz w:val="24"/>
            <w:szCs w:val="24"/>
          </w:rPr>
          <w:t>e</w:t>
        </w:r>
        <w:r w:rsidR="00357E82" w:rsidRPr="00DF5F26">
          <w:rPr>
            <w:rStyle w:val="Hyperlink"/>
            <w:rFonts w:ascii="Arial" w:eastAsia="Arial" w:hAnsi="Arial" w:cs="Arial"/>
            <w:sz w:val="24"/>
            <w:szCs w:val="24"/>
          </w:rPr>
          <w:t>rto</w:t>
        </w:r>
        <w:r w:rsidR="00357E82" w:rsidRPr="00DF5F26">
          <w:rPr>
            <w:rStyle w:val="Hyperlink"/>
            <w:rFonts w:ascii="Arial" w:eastAsia="Arial" w:hAnsi="Arial" w:cs="Arial"/>
            <w:spacing w:val="1"/>
            <w:sz w:val="24"/>
            <w:szCs w:val="24"/>
          </w:rPr>
          <w:t>n</w:t>
        </w:r>
        <w:r w:rsidR="00357E82" w:rsidRPr="00DF5F26">
          <w:rPr>
            <w:rStyle w:val="Hyperlink"/>
            <w:rFonts w:ascii="Arial" w:eastAsia="Arial" w:hAnsi="Arial" w:cs="Arial"/>
            <w:sz w:val="24"/>
            <w:szCs w:val="24"/>
          </w:rPr>
          <w:t>.</w:t>
        </w:r>
        <w:r w:rsidR="00357E82" w:rsidRPr="00DF5F26">
          <w:rPr>
            <w:rStyle w:val="Hyperlink"/>
            <w:rFonts w:ascii="Arial" w:eastAsia="Arial" w:hAnsi="Arial" w:cs="Arial"/>
            <w:spacing w:val="-1"/>
            <w:sz w:val="24"/>
            <w:szCs w:val="24"/>
          </w:rPr>
          <w:t>g</w:t>
        </w:r>
        <w:r w:rsidR="00357E82" w:rsidRPr="00DF5F26">
          <w:rPr>
            <w:rStyle w:val="Hyperlink"/>
            <w:rFonts w:ascii="Arial" w:eastAsia="Arial" w:hAnsi="Arial" w:cs="Arial"/>
            <w:spacing w:val="1"/>
            <w:sz w:val="24"/>
            <w:szCs w:val="24"/>
          </w:rPr>
          <w:t>o</w:t>
        </w:r>
        <w:r w:rsidR="00357E82" w:rsidRPr="00DF5F26">
          <w:rPr>
            <w:rStyle w:val="Hyperlink"/>
            <w:rFonts w:ascii="Arial" w:eastAsia="Arial" w:hAnsi="Arial" w:cs="Arial"/>
            <w:spacing w:val="-2"/>
            <w:sz w:val="24"/>
            <w:szCs w:val="24"/>
          </w:rPr>
          <w:t>v</w:t>
        </w:r>
        <w:r w:rsidR="00357E82" w:rsidRPr="00DF5F26">
          <w:rPr>
            <w:rStyle w:val="Hyperlink"/>
            <w:rFonts w:ascii="Arial" w:eastAsia="Arial" w:hAnsi="Arial" w:cs="Arial"/>
            <w:sz w:val="24"/>
            <w:szCs w:val="24"/>
          </w:rPr>
          <w:t>.</w:t>
        </w:r>
        <w:r w:rsidR="00357E82" w:rsidRPr="00DF5F26">
          <w:rPr>
            <w:rStyle w:val="Hyperlink"/>
            <w:rFonts w:ascii="Arial" w:eastAsia="Arial" w:hAnsi="Arial" w:cs="Arial"/>
            <w:spacing w:val="1"/>
            <w:sz w:val="24"/>
            <w:szCs w:val="24"/>
          </w:rPr>
          <w:t>u</w:t>
        </w:r>
        <w:r w:rsidR="00357E82" w:rsidRPr="00DF5F26">
          <w:rPr>
            <w:rStyle w:val="Hyperlink"/>
            <w:rFonts w:ascii="Arial" w:eastAsia="Arial" w:hAnsi="Arial" w:cs="Arial"/>
            <w:sz w:val="24"/>
            <w:szCs w:val="24"/>
          </w:rPr>
          <w:t>k</w:t>
        </w:r>
      </w:hyperlink>
    </w:p>
    <w:p w14:paraId="1A2BBB35" w14:textId="77777777" w:rsidR="00D736AB" w:rsidRDefault="00D736AB" w:rsidP="008C4031">
      <w:pPr>
        <w:spacing w:before="2" w:line="140" w:lineRule="exact"/>
        <w:ind w:hanging="100"/>
        <w:rPr>
          <w:sz w:val="15"/>
          <w:szCs w:val="15"/>
        </w:rPr>
      </w:pPr>
    </w:p>
    <w:p w14:paraId="1A2BBB36" w14:textId="77777777" w:rsidR="00D736AB" w:rsidRDefault="00D736AB" w:rsidP="008C4031">
      <w:pPr>
        <w:spacing w:line="200" w:lineRule="exact"/>
        <w:ind w:hanging="100"/>
      </w:pPr>
    </w:p>
    <w:p w14:paraId="1A2BBB37" w14:textId="77777777" w:rsidR="00D736AB" w:rsidRDefault="00D736AB" w:rsidP="008C4031">
      <w:pPr>
        <w:spacing w:line="200" w:lineRule="exact"/>
        <w:ind w:hanging="100"/>
      </w:pPr>
    </w:p>
    <w:p w14:paraId="1A2BBB38" w14:textId="77777777" w:rsidR="00D736AB" w:rsidRDefault="0066451F" w:rsidP="00FE4D69">
      <w:pPr>
        <w:ind w:left="0" w:right="6890" w:firstLine="0"/>
        <w:rPr>
          <w:rFonts w:ascii="Arial" w:eastAsia="Arial" w:hAnsi="Arial" w:cs="Arial"/>
          <w:sz w:val="24"/>
          <w:szCs w:val="24"/>
        </w:rPr>
      </w:pPr>
      <w:r>
        <w:rPr>
          <w:rFonts w:ascii="Arial" w:eastAsia="Arial" w:hAnsi="Arial" w:cs="Arial"/>
          <w:color w:val="2C3437"/>
          <w:sz w:val="24"/>
          <w:szCs w:val="24"/>
        </w:rPr>
        <w:t>G</w:t>
      </w:r>
      <w:r>
        <w:rPr>
          <w:rFonts w:ascii="Arial" w:eastAsia="Arial" w:hAnsi="Arial" w:cs="Arial"/>
          <w:color w:val="2C3437"/>
          <w:spacing w:val="1"/>
          <w:sz w:val="24"/>
          <w:szCs w:val="24"/>
        </w:rPr>
        <w:t>a</w:t>
      </w:r>
      <w:r>
        <w:rPr>
          <w:rFonts w:ascii="Arial" w:eastAsia="Arial" w:hAnsi="Arial" w:cs="Arial"/>
          <w:color w:val="2C3437"/>
          <w:spacing w:val="-1"/>
          <w:sz w:val="24"/>
          <w:szCs w:val="24"/>
        </w:rPr>
        <w:t>m</w:t>
      </w:r>
      <w:r>
        <w:rPr>
          <w:rFonts w:ascii="Arial" w:eastAsia="Arial" w:hAnsi="Arial" w:cs="Arial"/>
          <w:color w:val="2C3437"/>
          <w:spacing w:val="1"/>
          <w:sz w:val="24"/>
          <w:szCs w:val="24"/>
        </w:rPr>
        <w:t>b</w:t>
      </w:r>
      <w:r>
        <w:rPr>
          <w:rFonts w:ascii="Arial" w:eastAsia="Arial" w:hAnsi="Arial" w:cs="Arial"/>
          <w:color w:val="2C3437"/>
          <w:sz w:val="24"/>
          <w:szCs w:val="24"/>
        </w:rPr>
        <w:t>l</w:t>
      </w:r>
      <w:r>
        <w:rPr>
          <w:rFonts w:ascii="Arial" w:eastAsia="Arial" w:hAnsi="Arial" w:cs="Arial"/>
          <w:color w:val="2C3437"/>
          <w:spacing w:val="-1"/>
          <w:sz w:val="24"/>
          <w:szCs w:val="24"/>
        </w:rPr>
        <w:t>i</w:t>
      </w:r>
      <w:r>
        <w:rPr>
          <w:rFonts w:ascii="Arial" w:eastAsia="Arial" w:hAnsi="Arial" w:cs="Arial"/>
          <w:color w:val="2C3437"/>
          <w:spacing w:val="1"/>
          <w:sz w:val="24"/>
          <w:szCs w:val="24"/>
        </w:rPr>
        <w:t>n</w:t>
      </w:r>
      <w:r>
        <w:rPr>
          <w:rFonts w:ascii="Arial" w:eastAsia="Arial" w:hAnsi="Arial" w:cs="Arial"/>
          <w:color w:val="2C3437"/>
          <w:sz w:val="24"/>
          <w:szCs w:val="24"/>
        </w:rPr>
        <w:t>g</w:t>
      </w:r>
      <w:r>
        <w:rPr>
          <w:rFonts w:ascii="Arial" w:eastAsia="Arial" w:hAnsi="Arial" w:cs="Arial"/>
          <w:color w:val="2C3437"/>
          <w:spacing w:val="-1"/>
          <w:sz w:val="24"/>
          <w:szCs w:val="24"/>
        </w:rPr>
        <w:t xml:space="preserve"> </w:t>
      </w:r>
      <w:r>
        <w:rPr>
          <w:rFonts w:ascii="Arial" w:eastAsia="Arial" w:hAnsi="Arial" w:cs="Arial"/>
          <w:color w:val="2C3437"/>
          <w:sz w:val="24"/>
          <w:szCs w:val="24"/>
        </w:rPr>
        <w:t>C</w:t>
      </w:r>
      <w:r>
        <w:rPr>
          <w:rFonts w:ascii="Arial" w:eastAsia="Arial" w:hAnsi="Arial" w:cs="Arial"/>
          <w:color w:val="2C3437"/>
          <w:spacing w:val="1"/>
          <w:sz w:val="24"/>
          <w:szCs w:val="24"/>
        </w:rPr>
        <w:t>o</w:t>
      </w:r>
      <w:r>
        <w:rPr>
          <w:rFonts w:ascii="Arial" w:eastAsia="Arial" w:hAnsi="Arial" w:cs="Arial"/>
          <w:color w:val="2C3437"/>
          <w:spacing w:val="-1"/>
          <w:sz w:val="24"/>
          <w:szCs w:val="24"/>
        </w:rPr>
        <w:t>m</w:t>
      </w:r>
      <w:r>
        <w:rPr>
          <w:rFonts w:ascii="Arial" w:eastAsia="Arial" w:hAnsi="Arial" w:cs="Arial"/>
          <w:color w:val="2C3437"/>
          <w:spacing w:val="1"/>
          <w:sz w:val="24"/>
          <w:szCs w:val="24"/>
        </w:rPr>
        <w:t>m</w:t>
      </w:r>
      <w:r>
        <w:rPr>
          <w:rFonts w:ascii="Arial" w:eastAsia="Arial" w:hAnsi="Arial" w:cs="Arial"/>
          <w:color w:val="2C3437"/>
          <w:sz w:val="24"/>
          <w:szCs w:val="24"/>
        </w:rPr>
        <w:t>iss</w:t>
      </w:r>
      <w:r>
        <w:rPr>
          <w:rFonts w:ascii="Arial" w:eastAsia="Arial" w:hAnsi="Arial" w:cs="Arial"/>
          <w:color w:val="2C3437"/>
          <w:spacing w:val="-1"/>
          <w:sz w:val="24"/>
          <w:szCs w:val="24"/>
        </w:rPr>
        <w:t>i</w:t>
      </w:r>
      <w:r>
        <w:rPr>
          <w:rFonts w:ascii="Arial" w:eastAsia="Arial" w:hAnsi="Arial" w:cs="Arial"/>
          <w:color w:val="2C3437"/>
          <w:spacing w:val="1"/>
          <w:sz w:val="24"/>
          <w:szCs w:val="24"/>
        </w:rPr>
        <w:t>o</w:t>
      </w:r>
      <w:r>
        <w:rPr>
          <w:rFonts w:ascii="Arial" w:eastAsia="Arial" w:hAnsi="Arial" w:cs="Arial"/>
          <w:color w:val="2C3437"/>
          <w:sz w:val="24"/>
          <w:szCs w:val="24"/>
        </w:rPr>
        <w:t>n Vict</w:t>
      </w:r>
      <w:r>
        <w:rPr>
          <w:rFonts w:ascii="Arial" w:eastAsia="Arial" w:hAnsi="Arial" w:cs="Arial"/>
          <w:color w:val="2C3437"/>
          <w:spacing w:val="1"/>
          <w:sz w:val="24"/>
          <w:szCs w:val="24"/>
        </w:rPr>
        <w:t>o</w:t>
      </w:r>
      <w:r>
        <w:rPr>
          <w:rFonts w:ascii="Arial" w:eastAsia="Arial" w:hAnsi="Arial" w:cs="Arial"/>
          <w:color w:val="2C3437"/>
          <w:sz w:val="24"/>
          <w:szCs w:val="24"/>
        </w:rPr>
        <w:t>r</w:t>
      </w:r>
      <w:r>
        <w:rPr>
          <w:rFonts w:ascii="Arial" w:eastAsia="Arial" w:hAnsi="Arial" w:cs="Arial"/>
          <w:color w:val="2C3437"/>
          <w:spacing w:val="-1"/>
          <w:sz w:val="24"/>
          <w:szCs w:val="24"/>
        </w:rPr>
        <w:t>i</w:t>
      </w:r>
      <w:r>
        <w:rPr>
          <w:rFonts w:ascii="Arial" w:eastAsia="Arial" w:hAnsi="Arial" w:cs="Arial"/>
          <w:color w:val="2C3437"/>
          <w:sz w:val="24"/>
          <w:szCs w:val="24"/>
        </w:rPr>
        <w:t>a</w:t>
      </w:r>
      <w:r>
        <w:rPr>
          <w:rFonts w:ascii="Arial" w:eastAsia="Arial" w:hAnsi="Arial" w:cs="Arial"/>
          <w:color w:val="2C3437"/>
          <w:spacing w:val="1"/>
          <w:sz w:val="24"/>
          <w:szCs w:val="24"/>
        </w:rPr>
        <w:t xml:space="preserve"> S</w:t>
      </w:r>
      <w:r>
        <w:rPr>
          <w:rFonts w:ascii="Arial" w:eastAsia="Arial" w:hAnsi="Arial" w:cs="Arial"/>
          <w:color w:val="2C3437"/>
          <w:spacing w:val="-1"/>
          <w:sz w:val="24"/>
          <w:szCs w:val="24"/>
        </w:rPr>
        <w:t>q</w:t>
      </w:r>
      <w:r>
        <w:rPr>
          <w:rFonts w:ascii="Arial" w:eastAsia="Arial" w:hAnsi="Arial" w:cs="Arial"/>
          <w:color w:val="2C3437"/>
          <w:spacing w:val="1"/>
          <w:sz w:val="24"/>
          <w:szCs w:val="24"/>
        </w:rPr>
        <w:t>ua</w:t>
      </w:r>
      <w:r>
        <w:rPr>
          <w:rFonts w:ascii="Arial" w:eastAsia="Arial" w:hAnsi="Arial" w:cs="Arial"/>
          <w:color w:val="2C3437"/>
          <w:sz w:val="24"/>
          <w:szCs w:val="24"/>
        </w:rPr>
        <w:t xml:space="preserve">re </w:t>
      </w:r>
      <w:r>
        <w:rPr>
          <w:rFonts w:ascii="Arial" w:eastAsia="Arial" w:hAnsi="Arial" w:cs="Arial"/>
          <w:color w:val="2C3437"/>
          <w:spacing w:val="-2"/>
          <w:sz w:val="24"/>
          <w:szCs w:val="24"/>
        </w:rPr>
        <w:t>H</w:t>
      </w:r>
      <w:r>
        <w:rPr>
          <w:rFonts w:ascii="Arial" w:eastAsia="Arial" w:hAnsi="Arial" w:cs="Arial"/>
          <w:color w:val="2C3437"/>
          <w:spacing w:val="1"/>
          <w:sz w:val="24"/>
          <w:szCs w:val="24"/>
        </w:rPr>
        <w:t>ou</w:t>
      </w:r>
      <w:r>
        <w:rPr>
          <w:rFonts w:ascii="Arial" w:eastAsia="Arial" w:hAnsi="Arial" w:cs="Arial"/>
          <w:color w:val="2C3437"/>
          <w:sz w:val="24"/>
          <w:szCs w:val="24"/>
        </w:rPr>
        <w:t>se Vict</w:t>
      </w:r>
      <w:r>
        <w:rPr>
          <w:rFonts w:ascii="Arial" w:eastAsia="Arial" w:hAnsi="Arial" w:cs="Arial"/>
          <w:color w:val="2C3437"/>
          <w:spacing w:val="1"/>
          <w:sz w:val="24"/>
          <w:szCs w:val="24"/>
        </w:rPr>
        <w:t>o</w:t>
      </w:r>
      <w:r>
        <w:rPr>
          <w:rFonts w:ascii="Arial" w:eastAsia="Arial" w:hAnsi="Arial" w:cs="Arial"/>
          <w:color w:val="2C3437"/>
          <w:sz w:val="24"/>
          <w:szCs w:val="24"/>
        </w:rPr>
        <w:t>r</w:t>
      </w:r>
      <w:r>
        <w:rPr>
          <w:rFonts w:ascii="Arial" w:eastAsia="Arial" w:hAnsi="Arial" w:cs="Arial"/>
          <w:color w:val="2C3437"/>
          <w:spacing w:val="-1"/>
          <w:sz w:val="24"/>
          <w:szCs w:val="24"/>
        </w:rPr>
        <w:t>i</w:t>
      </w:r>
      <w:r>
        <w:rPr>
          <w:rFonts w:ascii="Arial" w:eastAsia="Arial" w:hAnsi="Arial" w:cs="Arial"/>
          <w:color w:val="2C3437"/>
          <w:sz w:val="24"/>
          <w:szCs w:val="24"/>
        </w:rPr>
        <w:t>a</w:t>
      </w:r>
      <w:r>
        <w:rPr>
          <w:rFonts w:ascii="Arial" w:eastAsia="Arial" w:hAnsi="Arial" w:cs="Arial"/>
          <w:color w:val="2C3437"/>
          <w:spacing w:val="1"/>
          <w:sz w:val="24"/>
          <w:szCs w:val="24"/>
        </w:rPr>
        <w:t xml:space="preserve"> S</w:t>
      </w:r>
      <w:r>
        <w:rPr>
          <w:rFonts w:ascii="Arial" w:eastAsia="Arial" w:hAnsi="Arial" w:cs="Arial"/>
          <w:color w:val="2C3437"/>
          <w:spacing w:val="-1"/>
          <w:sz w:val="24"/>
          <w:szCs w:val="24"/>
        </w:rPr>
        <w:t>q</w:t>
      </w:r>
      <w:r>
        <w:rPr>
          <w:rFonts w:ascii="Arial" w:eastAsia="Arial" w:hAnsi="Arial" w:cs="Arial"/>
          <w:color w:val="2C3437"/>
          <w:spacing w:val="1"/>
          <w:sz w:val="24"/>
          <w:szCs w:val="24"/>
        </w:rPr>
        <w:t>ua</w:t>
      </w:r>
      <w:r>
        <w:rPr>
          <w:rFonts w:ascii="Arial" w:eastAsia="Arial" w:hAnsi="Arial" w:cs="Arial"/>
          <w:color w:val="2C3437"/>
          <w:sz w:val="24"/>
          <w:szCs w:val="24"/>
        </w:rPr>
        <w:t>re Bi</w:t>
      </w:r>
      <w:r>
        <w:rPr>
          <w:rFonts w:ascii="Arial" w:eastAsia="Arial" w:hAnsi="Arial" w:cs="Arial"/>
          <w:color w:val="2C3437"/>
          <w:spacing w:val="-1"/>
          <w:sz w:val="24"/>
          <w:szCs w:val="24"/>
        </w:rPr>
        <w:t>r</w:t>
      </w:r>
      <w:r>
        <w:rPr>
          <w:rFonts w:ascii="Arial" w:eastAsia="Arial" w:hAnsi="Arial" w:cs="Arial"/>
          <w:color w:val="2C3437"/>
          <w:spacing w:val="1"/>
          <w:sz w:val="24"/>
          <w:szCs w:val="24"/>
        </w:rPr>
        <w:t>m</w:t>
      </w:r>
      <w:r>
        <w:rPr>
          <w:rFonts w:ascii="Arial" w:eastAsia="Arial" w:hAnsi="Arial" w:cs="Arial"/>
          <w:color w:val="2C3437"/>
          <w:sz w:val="24"/>
          <w:szCs w:val="24"/>
        </w:rPr>
        <w:t>in</w:t>
      </w:r>
      <w:r>
        <w:rPr>
          <w:rFonts w:ascii="Arial" w:eastAsia="Arial" w:hAnsi="Arial" w:cs="Arial"/>
          <w:color w:val="2C3437"/>
          <w:spacing w:val="-1"/>
          <w:sz w:val="24"/>
          <w:szCs w:val="24"/>
        </w:rPr>
        <w:t>g</w:t>
      </w:r>
      <w:r>
        <w:rPr>
          <w:rFonts w:ascii="Arial" w:eastAsia="Arial" w:hAnsi="Arial" w:cs="Arial"/>
          <w:color w:val="2C3437"/>
          <w:spacing w:val="1"/>
          <w:sz w:val="24"/>
          <w:szCs w:val="24"/>
        </w:rPr>
        <w:t>ha</w:t>
      </w:r>
      <w:r>
        <w:rPr>
          <w:rFonts w:ascii="Arial" w:eastAsia="Arial" w:hAnsi="Arial" w:cs="Arial"/>
          <w:color w:val="2C3437"/>
          <w:sz w:val="24"/>
          <w:szCs w:val="24"/>
        </w:rPr>
        <w:t>m</w:t>
      </w:r>
    </w:p>
    <w:p w14:paraId="1A2BBB3A" w14:textId="006F400B" w:rsidR="00D736AB" w:rsidRDefault="0066451F" w:rsidP="00F8061F">
      <w:pPr>
        <w:spacing w:line="260" w:lineRule="exact"/>
        <w:ind w:left="0" w:right="8495" w:firstLine="0"/>
        <w:jc w:val="both"/>
        <w:rPr>
          <w:sz w:val="26"/>
          <w:szCs w:val="26"/>
        </w:rPr>
      </w:pPr>
      <w:r>
        <w:rPr>
          <w:rFonts w:ascii="Arial" w:eastAsia="Arial" w:hAnsi="Arial" w:cs="Arial"/>
          <w:color w:val="2C3437"/>
          <w:sz w:val="24"/>
          <w:szCs w:val="24"/>
        </w:rPr>
        <w:t>B2</w:t>
      </w:r>
      <w:r>
        <w:rPr>
          <w:rFonts w:ascii="Arial" w:eastAsia="Arial" w:hAnsi="Arial" w:cs="Arial"/>
          <w:color w:val="2C3437"/>
          <w:spacing w:val="1"/>
          <w:sz w:val="24"/>
          <w:szCs w:val="24"/>
        </w:rPr>
        <w:t xml:space="preserve"> </w:t>
      </w:r>
      <w:r>
        <w:rPr>
          <w:rFonts w:ascii="Arial" w:eastAsia="Arial" w:hAnsi="Arial" w:cs="Arial"/>
          <w:color w:val="2C3437"/>
          <w:spacing w:val="-1"/>
          <w:sz w:val="24"/>
          <w:szCs w:val="24"/>
        </w:rPr>
        <w:t>4</w:t>
      </w:r>
      <w:r>
        <w:rPr>
          <w:rFonts w:ascii="Arial" w:eastAsia="Arial" w:hAnsi="Arial" w:cs="Arial"/>
          <w:color w:val="2C3437"/>
          <w:sz w:val="24"/>
          <w:szCs w:val="24"/>
        </w:rPr>
        <w:t>BP</w:t>
      </w:r>
    </w:p>
    <w:p w14:paraId="1A2BBB3D" w14:textId="79C93171" w:rsidR="00D736AB" w:rsidRDefault="0066451F" w:rsidP="00FE4D69">
      <w:pPr>
        <w:ind w:right="4227"/>
        <w:jc w:val="both"/>
        <w:rPr>
          <w:rFonts w:ascii="Arial" w:eastAsia="Arial" w:hAnsi="Arial" w:cs="Arial"/>
          <w:color w:val="2C3437"/>
          <w:sz w:val="24"/>
          <w:szCs w:val="24"/>
        </w:rPr>
      </w:pPr>
      <w:r>
        <w:rPr>
          <w:rFonts w:ascii="Arial" w:eastAsia="Arial" w:hAnsi="Arial" w:cs="Arial"/>
          <w:color w:val="2C3437"/>
          <w:spacing w:val="1"/>
          <w:sz w:val="24"/>
          <w:szCs w:val="24"/>
        </w:rPr>
        <w:t>E</w:t>
      </w:r>
      <w:r>
        <w:rPr>
          <w:rFonts w:ascii="Arial" w:eastAsia="Arial" w:hAnsi="Arial" w:cs="Arial"/>
          <w:color w:val="2C3437"/>
          <w:spacing w:val="-1"/>
          <w:sz w:val="24"/>
          <w:szCs w:val="24"/>
        </w:rPr>
        <w:t>-</w:t>
      </w:r>
      <w:r>
        <w:rPr>
          <w:rFonts w:ascii="Arial" w:eastAsia="Arial" w:hAnsi="Arial" w:cs="Arial"/>
          <w:color w:val="2C3437"/>
          <w:spacing w:val="1"/>
          <w:sz w:val="24"/>
          <w:szCs w:val="24"/>
        </w:rPr>
        <w:t>ma</w:t>
      </w:r>
      <w:r>
        <w:rPr>
          <w:rFonts w:ascii="Arial" w:eastAsia="Arial" w:hAnsi="Arial" w:cs="Arial"/>
          <w:color w:val="2C3437"/>
          <w:sz w:val="24"/>
          <w:szCs w:val="24"/>
        </w:rPr>
        <w:t>i</w:t>
      </w:r>
      <w:r>
        <w:rPr>
          <w:rFonts w:ascii="Arial" w:eastAsia="Arial" w:hAnsi="Arial" w:cs="Arial"/>
          <w:color w:val="2C3437"/>
          <w:spacing w:val="-1"/>
          <w:sz w:val="24"/>
          <w:szCs w:val="24"/>
        </w:rPr>
        <w:t>l</w:t>
      </w:r>
      <w:r>
        <w:rPr>
          <w:rFonts w:ascii="Arial" w:eastAsia="Arial" w:hAnsi="Arial" w:cs="Arial"/>
          <w:color w:val="2C3437"/>
          <w:sz w:val="24"/>
          <w:szCs w:val="24"/>
        </w:rPr>
        <w:t xml:space="preserve">:         </w:t>
      </w:r>
      <w:r>
        <w:rPr>
          <w:rFonts w:ascii="Arial" w:eastAsia="Arial" w:hAnsi="Arial" w:cs="Arial"/>
          <w:color w:val="2C3437"/>
          <w:spacing w:val="27"/>
          <w:sz w:val="24"/>
          <w:szCs w:val="24"/>
        </w:rPr>
        <w:t xml:space="preserve"> </w:t>
      </w:r>
      <w:hyperlink r:id="rId19">
        <w:r>
          <w:rPr>
            <w:rFonts w:ascii="Arial" w:eastAsia="Arial" w:hAnsi="Arial" w:cs="Arial"/>
            <w:color w:val="2C3437"/>
            <w:sz w:val="24"/>
            <w:szCs w:val="24"/>
          </w:rPr>
          <w:t>in</w:t>
        </w:r>
        <w:r>
          <w:rPr>
            <w:rFonts w:ascii="Arial" w:eastAsia="Arial" w:hAnsi="Arial" w:cs="Arial"/>
            <w:color w:val="2C3437"/>
            <w:spacing w:val="1"/>
            <w:sz w:val="24"/>
            <w:szCs w:val="24"/>
          </w:rPr>
          <w:t>fo@</w:t>
        </w:r>
        <w:r>
          <w:rPr>
            <w:rFonts w:ascii="Arial" w:eastAsia="Arial" w:hAnsi="Arial" w:cs="Arial"/>
            <w:color w:val="2C3437"/>
            <w:spacing w:val="-1"/>
            <w:sz w:val="24"/>
            <w:szCs w:val="24"/>
          </w:rPr>
          <w:t>ga</w:t>
        </w:r>
        <w:r>
          <w:rPr>
            <w:rFonts w:ascii="Arial" w:eastAsia="Arial" w:hAnsi="Arial" w:cs="Arial"/>
            <w:color w:val="2C3437"/>
            <w:spacing w:val="1"/>
            <w:sz w:val="24"/>
            <w:szCs w:val="24"/>
          </w:rPr>
          <w:t>mb</w:t>
        </w:r>
        <w:r>
          <w:rPr>
            <w:rFonts w:ascii="Arial" w:eastAsia="Arial" w:hAnsi="Arial" w:cs="Arial"/>
            <w:color w:val="2C3437"/>
            <w:sz w:val="24"/>
            <w:szCs w:val="24"/>
          </w:rPr>
          <w:t>l</w:t>
        </w:r>
        <w:r>
          <w:rPr>
            <w:rFonts w:ascii="Arial" w:eastAsia="Arial" w:hAnsi="Arial" w:cs="Arial"/>
            <w:color w:val="2C3437"/>
            <w:spacing w:val="-1"/>
            <w:sz w:val="24"/>
            <w:szCs w:val="24"/>
          </w:rPr>
          <w:t>i</w:t>
        </w:r>
        <w:r>
          <w:rPr>
            <w:rFonts w:ascii="Arial" w:eastAsia="Arial" w:hAnsi="Arial" w:cs="Arial"/>
            <w:color w:val="2C3437"/>
            <w:spacing w:val="1"/>
            <w:sz w:val="24"/>
            <w:szCs w:val="24"/>
          </w:rPr>
          <w:t>n</w:t>
        </w:r>
        <w:r>
          <w:rPr>
            <w:rFonts w:ascii="Arial" w:eastAsia="Arial" w:hAnsi="Arial" w:cs="Arial"/>
            <w:color w:val="2C3437"/>
            <w:spacing w:val="-1"/>
            <w:sz w:val="24"/>
            <w:szCs w:val="24"/>
          </w:rPr>
          <w:t>g</w:t>
        </w:r>
        <w:r>
          <w:rPr>
            <w:rFonts w:ascii="Arial" w:eastAsia="Arial" w:hAnsi="Arial" w:cs="Arial"/>
            <w:color w:val="2C3437"/>
            <w:sz w:val="24"/>
            <w:szCs w:val="24"/>
          </w:rPr>
          <w:t>c</w:t>
        </w:r>
        <w:r>
          <w:rPr>
            <w:rFonts w:ascii="Arial" w:eastAsia="Arial" w:hAnsi="Arial" w:cs="Arial"/>
            <w:color w:val="2C3437"/>
            <w:spacing w:val="1"/>
            <w:sz w:val="24"/>
            <w:szCs w:val="24"/>
          </w:rPr>
          <w:t>o</w:t>
        </w:r>
        <w:r>
          <w:rPr>
            <w:rFonts w:ascii="Arial" w:eastAsia="Arial" w:hAnsi="Arial" w:cs="Arial"/>
            <w:color w:val="2C3437"/>
            <w:spacing w:val="-1"/>
            <w:sz w:val="24"/>
            <w:szCs w:val="24"/>
          </w:rPr>
          <w:t>m</w:t>
        </w:r>
        <w:r>
          <w:rPr>
            <w:rFonts w:ascii="Arial" w:eastAsia="Arial" w:hAnsi="Arial" w:cs="Arial"/>
            <w:color w:val="2C3437"/>
            <w:spacing w:val="1"/>
            <w:sz w:val="24"/>
            <w:szCs w:val="24"/>
          </w:rPr>
          <w:t>m</w:t>
        </w:r>
        <w:r>
          <w:rPr>
            <w:rFonts w:ascii="Arial" w:eastAsia="Arial" w:hAnsi="Arial" w:cs="Arial"/>
            <w:color w:val="2C3437"/>
            <w:sz w:val="24"/>
            <w:szCs w:val="24"/>
          </w:rPr>
          <w:t>i</w:t>
        </w:r>
        <w:r>
          <w:rPr>
            <w:rFonts w:ascii="Arial" w:eastAsia="Arial" w:hAnsi="Arial" w:cs="Arial"/>
            <w:color w:val="2C3437"/>
            <w:spacing w:val="-3"/>
            <w:sz w:val="24"/>
            <w:szCs w:val="24"/>
          </w:rPr>
          <w:t>s</w:t>
        </w:r>
        <w:r>
          <w:rPr>
            <w:rFonts w:ascii="Arial" w:eastAsia="Arial" w:hAnsi="Arial" w:cs="Arial"/>
            <w:color w:val="2C3437"/>
            <w:sz w:val="24"/>
            <w:szCs w:val="24"/>
          </w:rPr>
          <w:t>sio</w:t>
        </w:r>
        <w:r>
          <w:rPr>
            <w:rFonts w:ascii="Arial" w:eastAsia="Arial" w:hAnsi="Arial" w:cs="Arial"/>
            <w:color w:val="2C3437"/>
            <w:spacing w:val="1"/>
            <w:sz w:val="24"/>
            <w:szCs w:val="24"/>
          </w:rPr>
          <w:t>n</w:t>
        </w:r>
        <w:r>
          <w:rPr>
            <w:rFonts w:ascii="Arial" w:eastAsia="Arial" w:hAnsi="Arial" w:cs="Arial"/>
            <w:color w:val="2C3437"/>
            <w:sz w:val="24"/>
            <w:szCs w:val="24"/>
          </w:rPr>
          <w:t>.</w:t>
        </w:r>
        <w:r>
          <w:rPr>
            <w:rFonts w:ascii="Arial" w:eastAsia="Arial" w:hAnsi="Arial" w:cs="Arial"/>
            <w:color w:val="2C3437"/>
            <w:spacing w:val="-1"/>
            <w:sz w:val="24"/>
            <w:szCs w:val="24"/>
          </w:rPr>
          <w:t>g</w:t>
        </w:r>
        <w:r>
          <w:rPr>
            <w:rFonts w:ascii="Arial" w:eastAsia="Arial" w:hAnsi="Arial" w:cs="Arial"/>
            <w:color w:val="2C3437"/>
            <w:spacing w:val="1"/>
            <w:sz w:val="24"/>
            <w:szCs w:val="24"/>
          </w:rPr>
          <w:t>o</w:t>
        </w:r>
        <w:r>
          <w:rPr>
            <w:rFonts w:ascii="Arial" w:eastAsia="Arial" w:hAnsi="Arial" w:cs="Arial"/>
            <w:color w:val="2C3437"/>
            <w:spacing w:val="-2"/>
            <w:sz w:val="24"/>
            <w:szCs w:val="24"/>
          </w:rPr>
          <w:t>v</w:t>
        </w:r>
        <w:r>
          <w:rPr>
            <w:rFonts w:ascii="Arial" w:eastAsia="Arial" w:hAnsi="Arial" w:cs="Arial"/>
            <w:color w:val="2C3437"/>
            <w:sz w:val="24"/>
            <w:szCs w:val="24"/>
          </w:rPr>
          <w:t>.</w:t>
        </w:r>
        <w:r>
          <w:rPr>
            <w:rFonts w:ascii="Arial" w:eastAsia="Arial" w:hAnsi="Arial" w:cs="Arial"/>
            <w:color w:val="2C3437"/>
            <w:spacing w:val="1"/>
            <w:sz w:val="24"/>
            <w:szCs w:val="24"/>
          </w:rPr>
          <w:t>u</w:t>
        </w:r>
        <w:r>
          <w:rPr>
            <w:rFonts w:ascii="Arial" w:eastAsia="Arial" w:hAnsi="Arial" w:cs="Arial"/>
            <w:color w:val="2C3437"/>
            <w:sz w:val="24"/>
            <w:szCs w:val="24"/>
          </w:rPr>
          <w:t>k</w:t>
        </w:r>
      </w:hyperlink>
    </w:p>
    <w:p w14:paraId="367AB044" w14:textId="1BC8F00E" w:rsidR="00D75574" w:rsidRDefault="00D75574" w:rsidP="00FE4D69">
      <w:pPr>
        <w:ind w:right="4227"/>
        <w:jc w:val="both"/>
        <w:rPr>
          <w:rFonts w:ascii="Arial" w:eastAsia="Arial" w:hAnsi="Arial" w:cs="Arial"/>
          <w:color w:val="2C3437"/>
          <w:sz w:val="24"/>
          <w:szCs w:val="24"/>
        </w:rPr>
      </w:pPr>
    </w:p>
    <w:p w14:paraId="06AE0A47" w14:textId="5DCCFA51" w:rsidR="00D75574" w:rsidRDefault="00D75574">
      <w:pPr>
        <w:rPr>
          <w:rFonts w:ascii="Arial" w:eastAsia="Arial" w:hAnsi="Arial" w:cs="Arial"/>
          <w:color w:val="2C3437"/>
          <w:sz w:val="24"/>
          <w:szCs w:val="24"/>
        </w:rPr>
      </w:pPr>
      <w:r>
        <w:rPr>
          <w:rFonts w:ascii="Arial" w:eastAsia="Arial" w:hAnsi="Arial" w:cs="Arial"/>
          <w:color w:val="2C3437"/>
          <w:sz w:val="24"/>
          <w:szCs w:val="24"/>
        </w:rPr>
        <w:br w:type="page"/>
      </w:r>
    </w:p>
    <w:p w14:paraId="1A2BBB40" w14:textId="77777777" w:rsidR="00D736AB" w:rsidRDefault="0066451F" w:rsidP="00EA635F">
      <w:pPr>
        <w:spacing w:before="71" w:line="260" w:lineRule="exact"/>
        <w:ind w:left="4576" w:right="3931"/>
        <w:jc w:val="center"/>
        <w:rPr>
          <w:rFonts w:ascii="Arial" w:eastAsia="Arial" w:hAnsi="Arial" w:cs="Arial"/>
          <w:sz w:val="24"/>
          <w:szCs w:val="24"/>
        </w:rPr>
      </w:pPr>
      <w:r>
        <w:rPr>
          <w:rFonts w:ascii="Arial" w:eastAsia="Arial" w:hAnsi="Arial" w:cs="Arial"/>
          <w:b/>
          <w:spacing w:val="-5"/>
          <w:position w:val="-1"/>
          <w:sz w:val="24"/>
          <w:szCs w:val="24"/>
          <w:u w:val="thick" w:color="000000"/>
        </w:rPr>
        <w:lastRenderedPageBreak/>
        <w:t>A</w:t>
      </w:r>
      <w:r>
        <w:rPr>
          <w:rFonts w:ascii="Arial" w:eastAsia="Arial" w:hAnsi="Arial" w:cs="Arial"/>
          <w:b/>
          <w:spacing w:val="2"/>
          <w:position w:val="-1"/>
          <w:sz w:val="24"/>
          <w:szCs w:val="24"/>
          <w:u w:val="thick" w:color="000000"/>
        </w:rPr>
        <w:t>p</w:t>
      </w:r>
      <w:r>
        <w:rPr>
          <w:rFonts w:ascii="Arial" w:eastAsia="Arial" w:hAnsi="Arial" w:cs="Arial"/>
          <w:b/>
          <w:position w:val="-1"/>
          <w:sz w:val="24"/>
          <w:szCs w:val="24"/>
          <w:u w:val="thick" w:color="000000"/>
        </w:rPr>
        <w:t>pendix</w:t>
      </w:r>
      <w:r>
        <w:rPr>
          <w:rFonts w:ascii="Arial" w:eastAsia="Arial" w:hAnsi="Arial" w:cs="Arial"/>
          <w:b/>
          <w:spacing w:val="6"/>
          <w:position w:val="-1"/>
          <w:sz w:val="24"/>
          <w:szCs w:val="24"/>
          <w:u w:val="thick" w:color="000000"/>
        </w:rPr>
        <w:t xml:space="preserve"> </w:t>
      </w:r>
      <w:r>
        <w:rPr>
          <w:rFonts w:ascii="Arial" w:eastAsia="Arial" w:hAnsi="Arial" w:cs="Arial"/>
          <w:b/>
          <w:position w:val="-1"/>
          <w:sz w:val="24"/>
          <w:szCs w:val="24"/>
          <w:u w:val="thick" w:color="000000"/>
        </w:rPr>
        <w:t>A</w:t>
      </w:r>
    </w:p>
    <w:p w14:paraId="1A2BBB41" w14:textId="77777777" w:rsidR="00D736AB" w:rsidRDefault="00D736AB">
      <w:pPr>
        <w:spacing w:before="12" w:line="240" w:lineRule="exact"/>
        <w:rPr>
          <w:sz w:val="24"/>
          <w:szCs w:val="24"/>
        </w:rPr>
      </w:pPr>
    </w:p>
    <w:p w14:paraId="1A2BBB42" w14:textId="61012265" w:rsidR="00D736AB" w:rsidRDefault="0066451F">
      <w:pPr>
        <w:spacing w:before="29"/>
        <w:ind w:left="2873"/>
        <w:rPr>
          <w:rFonts w:ascii="Arial" w:eastAsia="Arial" w:hAnsi="Arial" w:cs="Arial"/>
          <w:b/>
          <w:sz w:val="24"/>
          <w:szCs w:val="24"/>
          <w:u w:val="thick" w:color="000000"/>
        </w:rPr>
      </w:pPr>
      <w:r>
        <w:rPr>
          <w:rFonts w:ascii="Arial" w:eastAsia="Arial" w:hAnsi="Arial" w:cs="Arial"/>
          <w:b/>
          <w:sz w:val="24"/>
          <w:szCs w:val="24"/>
          <w:u w:val="thick" w:color="000000"/>
        </w:rPr>
        <w:t>DELE</w:t>
      </w:r>
      <w:r>
        <w:rPr>
          <w:rFonts w:ascii="Arial" w:eastAsia="Arial" w:hAnsi="Arial" w:cs="Arial"/>
          <w:b/>
          <w:spacing w:val="3"/>
          <w:sz w:val="24"/>
          <w:szCs w:val="24"/>
          <w:u w:val="thick" w:color="000000"/>
        </w:rPr>
        <w:t>G</w:t>
      </w:r>
      <w:r>
        <w:rPr>
          <w:rFonts w:ascii="Arial" w:eastAsia="Arial" w:hAnsi="Arial" w:cs="Arial"/>
          <w:b/>
          <w:spacing w:val="-5"/>
          <w:sz w:val="24"/>
          <w:szCs w:val="24"/>
          <w:u w:val="thick" w:color="000000"/>
        </w:rPr>
        <w:t>A</w:t>
      </w:r>
      <w:r>
        <w:rPr>
          <w:rFonts w:ascii="Arial" w:eastAsia="Arial" w:hAnsi="Arial" w:cs="Arial"/>
          <w:b/>
          <w:sz w:val="24"/>
          <w:szCs w:val="24"/>
          <w:u w:val="thick" w:color="000000"/>
        </w:rPr>
        <w:t>TION OF LICENSING</w:t>
      </w:r>
      <w:r>
        <w:rPr>
          <w:rFonts w:ascii="Arial" w:eastAsia="Arial" w:hAnsi="Arial" w:cs="Arial"/>
          <w:b/>
          <w:spacing w:val="3"/>
          <w:sz w:val="24"/>
          <w:szCs w:val="24"/>
          <w:u w:val="thick" w:color="000000"/>
        </w:rPr>
        <w:t xml:space="preserve"> </w:t>
      </w:r>
      <w:r>
        <w:rPr>
          <w:rFonts w:ascii="Arial" w:eastAsia="Arial" w:hAnsi="Arial" w:cs="Arial"/>
          <w:b/>
          <w:sz w:val="24"/>
          <w:szCs w:val="24"/>
          <w:u w:val="thick" w:color="000000"/>
        </w:rPr>
        <w:t>FU</w:t>
      </w:r>
      <w:r>
        <w:rPr>
          <w:rFonts w:ascii="Arial" w:eastAsia="Arial" w:hAnsi="Arial" w:cs="Arial"/>
          <w:b/>
          <w:spacing w:val="-1"/>
          <w:sz w:val="24"/>
          <w:szCs w:val="24"/>
          <w:u w:val="thick" w:color="000000"/>
        </w:rPr>
        <w:t>N</w:t>
      </w:r>
      <w:r>
        <w:rPr>
          <w:rFonts w:ascii="Arial" w:eastAsia="Arial" w:hAnsi="Arial" w:cs="Arial"/>
          <w:b/>
          <w:sz w:val="24"/>
          <w:szCs w:val="24"/>
          <w:u w:val="thick" w:color="000000"/>
        </w:rPr>
        <w:t>CTIONS</w:t>
      </w:r>
    </w:p>
    <w:p w14:paraId="03917973" w14:textId="7EECF4CF" w:rsidR="008E4FA5" w:rsidRDefault="008E4FA5">
      <w:pPr>
        <w:spacing w:before="29"/>
        <w:ind w:left="2873"/>
        <w:rPr>
          <w:rFonts w:ascii="Arial" w:eastAsia="Arial" w:hAnsi="Arial" w:cs="Arial"/>
          <w:b/>
          <w:sz w:val="24"/>
          <w:szCs w:val="24"/>
          <w:u w:val="thick" w:color="000000"/>
        </w:rPr>
      </w:pPr>
    </w:p>
    <w:tbl>
      <w:tblPr>
        <w:tblStyle w:val="TableGrid1"/>
        <w:tblW w:w="0" w:type="auto"/>
        <w:tblLook w:val="04A0" w:firstRow="1" w:lastRow="0" w:firstColumn="1" w:lastColumn="0" w:noHBand="0" w:noVBand="1"/>
      </w:tblPr>
      <w:tblGrid>
        <w:gridCol w:w="1980"/>
        <w:gridCol w:w="1162"/>
        <w:gridCol w:w="1457"/>
        <w:gridCol w:w="2073"/>
        <w:gridCol w:w="2344"/>
      </w:tblGrid>
      <w:tr w:rsidR="008E4FA5" w:rsidRPr="008E4FA5" w14:paraId="16F24747" w14:textId="77777777" w:rsidTr="003339D0">
        <w:tc>
          <w:tcPr>
            <w:tcW w:w="1980" w:type="dxa"/>
          </w:tcPr>
          <w:p w14:paraId="271B47AB" w14:textId="77777777" w:rsidR="008E4FA5" w:rsidRPr="008E4FA5" w:rsidRDefault="008E4FA5" w:rsidP="008E4FA5">
            <w:pPr>
              <w:spacing w:after="100" w:afterAutospacing="1"/>
              <w:rPr>
                <w:rFonts w:ascii="Arial" w:hAnsi="Arial" w:cs="Arial"/>
                <w:b/>
                <w:bCs/>
                <w:sz w:val="24"/>
                <w:szCs w:val="24"/>
              </w:rPr>
            </w:pPr>
            <w:r w:rsidRPr="008E4FA5">
              <w:rPr>
                <w:rFonts w:ascii="Arial" w:hAnsi="Arial" w:cs="Arial"/>
                <w:b/>
                <w:bCs/>
                <w:sz w:val="24"/>
                <w:szCs w:val="24"/>
              </w:rPr>
              <w:t>Matter to be dealt with</w:t>
            </w:r>
          </w:p>
        </w:tc>
        <w:tc>
          <w:tcPr>
            <w:tcW w:w="1162" w:type="dxa"/>
          </w:tcPr>
          <w:p w14:paraId="5C9930CE" w14:textId="77777777" w:rsidR="008E4FA5" w:rsidRPr="008E4FA5" w:rsidRDefault="008E4FA5" w:rsidP="008E4FA5">
            <w:pPr>
              <w:spacing w:after="100" w:afterAutospacing="1"/>
              <w:rPr>
                <w:rFonts w:ascii="Arial" w:hAnsi="Arial" w:cs="Arial"/>
                <w:b/>
                <w:bCs/>
                <w:sz w:val="24"/>
                <w:szCs w:val="24"/>
              </w:rPr>
            </w:pPr>
            <w:r w:rsidRPr="008E4FA5">
              <w:rPr>
                <w:rFonts w:ascii="Arial" w:hAnsi="Arial" w:cs="Arial"/>
                <w:b/>
                <w:bCs/>
                <w:sz w:val="24"/>
                <w:szCs w:val="24"/>
              </w:rPr>
              <w:t>Full Council</w:t>
            </w:r>
          </w:p>
        </w:tc>
        <w:tc>
          <w:tcPr>
            <w:tcW w:w="1457" w:type="dxa"/>
          </w:tcPr>
          <w:p w14:paraId="7BF225D3" w14:textId="77777777" w:rsidR="008E4FA5" w:rsidRPr="008E4FA5" w:rsidRDefault="008E4FA5" w:rsidP="008E4FA5">
            <w:pPr>
              <w:spacing w:after="100" w:afterAutospacing="1"/>
              <w:rPr>
                <w:rFonts w:ascii="Arial" w:hAnsi="Arial" w:cs="Arial"/>
                <w:b/>
                <w:bCs/>
                <w:sz w:val="24"/>
                <w:szCs w:val="24"/>
              </w:rPr>
            </w:pPr>
            <w:r w:rsidRPr="008E4FA5">
              <w:rPr>
                <w:rFonts w:ascii="Arial" w:hAnsi="Arial" w:cs="Arial"/>
                <w:b/>
                <w:bCs/>
                <w:sz w:val="24"/>
                <w:szCs w:val="24"/>
              </w:rPr>
              <w:t>Full Committee</w:t>
            </w:r>
          </w:p>
        </w:tc>
        <w:tc>
          <w:tcPr>
            <w:tcW w:w="2073" w:type="dxa"/>
          </w:tcPr>
          <w:p w14:paraId="13A20B70" w14:textId="77777777" w:rsidR="008E4FA5" w:rsidRPr="008E4FA5" w:rsidRDefault="008E4FA5" w:rsidP="008E4FA5">
            <w:pPr>
              <w:spacing w:after="100" w:afterAutospacing="1"/>
              <w:rPr>
                <w:rFonts w:ascii="Arial" w:hAnsi="Arial" w:cs="Arial"/>
                <w:b/>
                <w:bCs/>
                <w:sz w:val="24"/>
                <w:szCs w:val="24"/>
              </w:rPr>
            </w:pPr>
            <w:r w:rsidRPr="008E4FA5">
              <w:rPr>
                <w:rFonts w:ascii="Arial" w:hAnsi="Arial" w:cs="Arial"/>
                <w:b/>
                <w:bCs/>
                <w:sz w:val="24"/>
                <w:szCs w:val="24"/>
              </w:rPr>
              <w:t>Sub Committee</w:t>
            </w:r>
          </w:p>
        </w:tc>
        <w:tc>
          <w:tcPr>
            <w:tcW w:w="2344" w:type="dxa"/>
          </w:tcPr>
          <w:p w14:paraId="4A9D7DDC" w14:textId="77777777" w:rsidR="008E4FA5" w:rsidRPr="008E4FA5" w:rsidRDefault="008E4FA5" w:rsidP="008E4FA5">
            <w:pPr>
              <w:spacing w:after="100" w:afterAutospacing="1"/>
              <w:rPr>
                <w:rFonts w:ascii="Arial" w:hAnsi="Arial" w:cs="Arial"/>
                <w:b/>
                <w:bCs/>
                <w:sz w:val="24"/>
                <w:szCs w:val="24"/>
              </w:rPr>
            </w:pPr>
            <w:r w:rsidRPr="008E4FA5">
              <w:rPr>
                <w:rFonts w:ascii="Arial" w:hAnsi="Arial" w:cs="Arial"/>
                <w:b/>
                <w:bCs/>
                <w:sz w:val="24"/>
                <w:szCs w:val="24"/>
              </w:rPr>
              <w:t>Officers</w:t>
            </w:r>
          </w:p>
        </w:tc>
      </w:tr>
      <w:tr w:rsidR="008E4FA5" w:rsidRPr="008E4FA5" w14:paraId="6F118F15" w14:textId="77777777" w:rsidTr="003339D0">
        <w:tc>
          <w:tcPr>
            <w:tcW w:w="1980" w:type="dxa"/>
          </w:tcPr>
          <w:p w14:paraId="67A526EA" w14:textId="77777777" w:rsidR="008E4FA5" w:rsidRPr="008E4FA5" w:rsidRDefault="008E4FA5" w:rsidP="008E4FA5">
            <w:pPr>
              <w:spacing w:after="100" w:afterAutospacing="1"/>
              <w:rPr>
                <w:rFonts w:ascii="Arial" w:hAnsi="Arial" w:cs="Arial"/>
              </w:rPr>
            </w:pPr>
            <w:r w:rsidRPr="008E4FA5">
              <w:rPr>
                <w:rFonts w:ascii="Arial" w:hAnsi="Arial" w:cs="Arial"/>
              </w:rPr>
              <w:t>Final approval of three year licensing policy</w:t>
            </w:r>
          </w:p>
        </w:tc>
        <w:tc>
          <w:tcPr>
            <w:tcW w:w="1162" w:type="dxa"/>
          </w:tcPr>
          <w:p w14:paraId="45D2BAB8" w14:textId="02AA5391" w:rsidR="008E4FA5" w:rsidRPr="008E4FA5" w:rsidRDefault="00F55CC8" w:rsidP="008E4FA5">
            <w:pPr>
              <w:spacing w:after="100" w:afterAutospacing="1"/>
              <w:jc w:val="center"/>
              <w:rPr>
                <w:rFonts w:ascii="Arial" w:hAnsi="Arial" w:cs="Arial"/>
              </w:rPr>
            </w:pPr>
            <w:r>
              <w:rPr>
                <w:rFonts w:ascii="Arial" w:hAnsi="Arial" w:cs="Arial"/>
              </w:rPr>
              <w:t>x</w:t>
            </w:r>
          </w:p>
        </w:tc>
        <w:tc>
          <w:tcPr>
            <w:tcW w:w="1457" w:type="dxa"/>
          </w:tcPr>
          <w:p w14:paraId="40520B45" w14:textId="77777777" w:rsidR="008E4FA5" w:rsidRPr="008E4FA5" w:rsidRDefault="008E4FA5" w:rsidP="008E4FA5">
            <w:pPr>
              <w:spacing w:after="100" w:afterAutospacing="1"/>
              <w:jc w:val="center"/>
              <w:rPr>
                <w:rFonts w:ascii="Arial" w:hAnsi="Arial" w:cs="Arial"/>
              </w:rPr>
            </w:pPr>
          </w:p>
        </w:tc>
        <w:tc>
          <w:tcPr>
            <w:tcW w:w="2073" w:type="dxa"/>
          </w:tcPr>
          <w:p w14:paraId="26873B85" w14:textId="77777777" w:rsidR="008E4FA5" w:rsidRPr="008E4FA5" w:rsidRDefault="008E4FA5" w:rsidP="008E4FA5">
            <w:pPr>
              <w:spacing w:after="100" w:afterAutospacing="1"/>
              <w:jc w:val="center"/>
              <w:rPr>
                <w:rFonts w:ascii="Arial" w:hAnsi="Arial" w:cs="Arial"/>
              </w:rPr>
            </w:pPr>
          </w:p>
        </w:tc>
        <w:tc>
          <w:tcPr>
            <w:tcW w:w="2344" w:type="dxa"/>
          </w:tcPr>
          <w:p w14:paraId="2D0334E9" w14:textId="77777777" w:rsidR="008E4FA5" w:rsidRPr="008E4FA5" w:rsidRDefault="008E4FA5" w:rsidP="008E4FA5">
            <w:pPr>
              <w:spacing w:after="100" w:afterAutospacing="1"/>
              <w:jc w:val="center"/>
              <w:rPr>
                <w:rFonts w:ascii="Arial" w:hAnsi="Arial" w:cs="Arial"/>
              </w:rPr>
            </w:pPr>
          </w:p>
        </w:tc>
      </w:tr>
      <w:tr w:rsidR="008E4FA5" w:rsidRPr="008E4FA5" w14:paraId="40039F5D" w14:textId="77777777" w:rsidTr="003339D0">
        <w:tc>
          <w:tcPr>
            <w:tcW w:w="1980" w:type="dxa"/>
          </w:tcPr>
          <w:p w14:paraId="0FAAFA90" w14:textId="77777777" w:rsidR="008E4FA5" w:rsidRPr="008E4FA5" w:rsidRDefault="008E4FA5" w:rsidP="008E4FA5">
            <w:pPr>
              <w:spacing w:after="100" w:afterAutospacing="1"/>
              <w:rPr>
                <w:rFonts w:ascii="Arial" w:hAnsi="Arial" w:cs="Arial"/>
              </w:rPr>
            </w:pPr>
            <w:r w:rsidRPr="008E4FA5">
              <w:rPr>
                <w:rFonts w:ascii="Arial" w:hAnsi="Arial" w:cs="Arial"/>
              </w:rPr>
              <w:t>Policy not to permit Casinos</w:t>
            </w:r>
          </w:p>
        </w:tc>
        <w:tc>
          <w:tcPr>
            <w:tcW w:w="1162" w:type="dxa"/>
          </w:tcPr>
          <w:p w14:paraId="2D5B2960" w14:textId="56EDAAB6" w:rsidR="008E4FA5" w:rsidRPr="008E4FA5" w:rsidRDefault="00F55CC8" w:rsidP="008E4FA5">
            <w:pPr>
              <w:spacing w:after="100" w:afterAutospacing="1"/>
              <w:jc w:val="center"/>
              <w:rPr>
                <w:rFonts w:ascii="Arial" w:hAnsi="Arial" w:cs="Arial"/>
              </w:rPr>
            </w:pPr>
            <w:r>
              <w:rPr>
                <w:rFonts w:ascii="Arial" w:hAnsi="Arial" w:cs="Arial"/>
              </w:rPr>
              <w:t>x</w:t>
            </w:r>
          </w:p>
        </w:tc>
        <w:tc>
          <w:tcPr>
            <w:tcW w:w="1457" w:type="dxa"/>
          </w:tcPr>
          <w:p w14:paraId="1D4F1128" w14:textId="77777777" w:rsidR="008E4FA5" w:rsidRPr="008E4FA5" w:rsidRDefault="008E4FA5" w:rsidP="008E4FA5">
            <w:pPr>
              <w:spacing w:after="100" w:afterAutospacing="1"/>
              <w:jc w:val="center"/>
              <w:rPr>
                <w:rFonts w:ascii="Arial" w:hAnsi="Arial" w:cs="Arial"/>
              </w:rPr>
            </w:pPr>
          </w:p>
        </w:tc>
        <w:tc>
          <w:tcPr>
            <w:tcW w:w="2073" w:type="dxa"/>
          </w:tcPr>
          <w:p w14:paraId="7D51F7BB" w14:textId="77777777" w:rsidR="008E4FA5" w:rsidRPr="008E4FA5" w:rsidRDefault="008E4FA5" w:rsidP="008E4FA5">
            <w:pPr>
              <w:spacing w:after="100" w:afterAutospacing="1"/>
              <w:jc w:val="center"/>
              <w:rPr>
                <w:rFonts w:ascii="Arial" w:hAnsi="Arial" w:cs="Arial"/>
              </w:rPr>
            </w:pPr>
          </w:p>
        </w:tc>
        <w:tc>
          <w:tcPr>
            <w:tcW w:w="2344" w:type="dxa"/>
          </w:tcPr>
          <w:p w14:paraId="4C99B6B8" w14:textId="77777777" w:rsidR="008E4FA5" w:rsidRPr="008E4FA5" w:rsidRDefault="008E4FA5" w:rsidP="008E4FA5">
            <w:pPr>
              <w:spacing w:after="100" w:afterAutospacing="1"/>
              <w:jc w:val="center"/>
              <w:rPr>
                <w:rFonts w:ascii="Arial" w:hAnsi="Arial" w:cs="Arial"/>
              </w:rPr>
            </w:pPr>
          </w:p>
        </w:tc>
      </w:tr>
      <w:tr w:rsidR="008E4FA5" w:rsidRPr="008E4FA5" w14:paraId="4BCA1A23" w14:textId="77777777" w:rsidTr="003339D0">
        <w:tc>
          <w:tcPr>
            <w:tcW w:w="1980" w:type="dxa"/>
          </w:tcPr>
          <w:p w14:paraId="6BB36793" w14:textId="77777777" w:rsidR="008E4FA5" w:rsidRPr="008E4FA5" w:rsidRDefault="008E4FA5" w:rsidP="008E4FA5">
            <w:pPr>
              <w:spacing w:after="100" w:afterAutospacing="1"/>
              <w:rPr>
                <w:rFonts w:ascii="Arial" w:hAnsi="Arial" w:cs="Arial"/>
              </w:rPr>
            </w:pPr>
            <w:r w:rsidRPr="008E4FA5">
              <w:rPr>
                <w:rFonts w:ascii="Arial" w:hAnsi="Arial" w:cs="Arial"/>
              </w:rPr>
              <w:t>Application for premises licence</w:t>
            </w:r>
          </w:p>
        </w:tc>
        <w:tc>
          <w:tcPr>
            <w:tcW w:w="1162" w:type="dxa"/>
          </w:tcPr>
          <w:p w14:paraId="5C9974A1" w14:textId="77777777" w:rsidR="008E4FA5" w:rsidRPr="008E4FA5" w:rsidRDefault="008E4FA5" w:rsidP="008E4FA5">
            <w:pPr>
              <w:spacing w:after="100" w:afterAutospacing="1"/>
              <w:jc w:val="center"/>
              <w:rPr>
                <w:rFonts w:ascii="Arial" w:hAnsi="Arial" w:cs="Arial"/>
              </w:rPr>
            </w:pPr>
          </w:p>
        </w:tc>
        <w:tc>
          <w:tcPr>
            <w:tcW w:w="1457" w:type="dxa"/>
          </w:tcPr>
          <w:p w14:paraId="061C20E1" w14:textId="77777777" w:rsidR="008E4FA5" w:rsidRPr="008E4FA5" w:rsidRDefault="008E4FA5" w:rsidP="008E4FA5">
            <w:pPr>
              <w:spacing w:after="100" w:afterAutospacing="1"/>
              <w:jc w:val="center"/>
              <w:rPr>
                <w:rFonts w:ascii="Arial" w:hAnsi="Arial" w:cs="Arial"/>
              </w:rPr>
            </w:pPr>
          </w:p>
        </w:tc>
        <w:tc>
          <w:tcPr>
            <w:tcW w:w="2073" w:type="dxa"/>
          </w:tcPr>
          <w:p w14:paraId="002609CB" w14:textId="77777777" w:rsidR="008E4FA5" w:rsidRPr="008E4FA5" w:rsidRDefault="008E4FA5" w:rsidP="008E4FA5">
            <w:pPr>
              <w:spacing w:after="100" w:afterAutospacing="1"/>
              <w:rPr>
                <w:rFonts w:ascii="Arial" w:hAnsi="Arial" w:cs="Arial"/>
              </w:rPr>
            </w:pPr>
            <w:r w:rsidRPr="008E4FA5">
              <w:rPr>
                <w:rFonts w:ascii="Arial" w:hAnsi="Arial" w:cs="Arial"/>
              </w:rPr>
              <w:t>If a representation has been made and not withdrawn</w:t>
            </w:r>
          </w:p>
        </w:tc>
        <w:tc>
          <w:tcPr>
            <w:tcW w:w="2344" w:type="dxa"/>
          </w:tcPr>
          <w:p w14:paraId="4E52711C" w14:textId="77777777" w:rsidR="008E4FA5" w:rsidRPr="008E4FA5" w:rsidRDefault="008E4FA5" w:rsidP="008E4FA5">
            <w:pPr>
              <w:spacing w:after="100" w:afterAutospacing="1"/>
              <w:jc w:val="center"/>
              <w:rPr>
                <w:rFonts w:ascii="Arial" w:hAnsi="Arial" w:cs="Arial"/>
              </w:rPr>
            </w:pPr>
            <w:r w:rsidRPr="008E4FA5">
              <w:rPr>
                <w:rFonts w:ascii="Arial" w:hAnsi="Arial" w:cs="Arial"/>
              </w:rPr>
              <w:t>If no representations made/representations have been withdrawn</w:t>
            </w:r>
          </w:p>
        </w:tc>
      </w:tr>
      <w:tr w:rsidR="008E4FA5" w:rsidRPr="008E4FA5" w14:paraId="2C5A59E5" w14:textId="77777777" w:rsidTr="003339D0">
        <w:tc>
          <w:tcPr>
            <w:tcW w:w="1980" w:type="dxa"/>
          </w:tcPr>
          <w:p w14:paraId="23598636" w14:textId="77777777" w:rsidR="008E4FA5" w:rsidRPr="008E4FA5" w:rsidRDefault="008E4FA5" w:rsidP="008E4FA5">
            <w:pPr>
              <w:spacing w:after="100" w:afterAutospacing="1"/>
              <w:rPr>
                <w:rFonts w:ascii="Arial" w:hAnsi="Arial" w:cs="Arial"/>
              </w:rPr>
            </w:pPr>
            <w:r w:rsidRPr="008E4FA5">
              <w:rPr>
                <w:rFonts w:ascii="Arial" w:hAnsi="Arial" w:cs="Arial"/>
              </w:rPr>
              <w:t>Application to vary a premises licence</w:t>
            </w:r>
          </w:p>
        </w:tc>
        <w:tc>
          <w:tcPr>
            <w:tcW w:w="1162" w:type="dxa"/>
          </w:tcPr>
          <w:p w14:paraId="3C7E82C2" w14:textId="77777777" w:rsidR="008E4FA5" w:rsidRPr="008E4FA5" w:rsidRDefault="008E4FA5" w:rsidP="008E4FA5">
            <w:pPr>
              <w:spacing w:after="100" w:afterAutospacing="1"/>
              <w:jc w:val="center"/>
              <w:rPr>
                <w:rFonts w:ascii="Arial" w:hAnsi="Arial" w:cs="Arial"/>
              </w:rPr>
            </w:pPr>
          </w:p>
        </w:tc>
        <w:tc>
          <w:tcPr>
            <w:tcW w:w="1457" w:type="dxa"/>
          </w:tcPr>
          <w:p w14:paraId="5C6B2EB5" w14:textId="77777777" w:rsidR="008E4FA5" w:rsidRPr="008E4FA5" w:rsidRDefault="008E4FA5" w:rsidP="008E4FA5">
            <w:pPr>
              <w:spacing w:after="100" w:afterAutospacing="1"/>
              <w:jc w:val="center"/>
              <w:rPr>
                <w:rFonts w:ascii="Arial" w:hAnsi="Arial" w:cs="Arial"/>
              </w:rPr>
            </w:pPr>
          </w:p>
        </w:tc>
        <w:tc>
          <w:tcPr>
            <w:tcW w:w="2073" w:type="dxa"/>
          </w:tcPr>
          <w:p w14:paraId="16EBB49E" w14:textId="77777777" w:rsidR="008E4FA5" w:rsidRPr="008E4FA5" w:rsidRDefault="008E4FA5" w:rsidP="008E4FA5">
            <w:pPr>
              <w:spacing w:after="100" w:afterAutospacing="1"/>
              <w:rPr>
                <w:rFonts w:ascii="Arial" w:hAnsi="Arial" w:cs="Arial"/>
              </w:rPr>
            </w:pPr>
            <w:r w:rsidRPr="008E4FA5">
              <w:rPr>
                <w:rFonts w:ascii="Arial" w:hAnsi="Arial" w:cs="Arial"/>
              </w:rPr>
              <w:t>If a representation has been made and not withdrawn</w:t>
            </w:r>
          </w:p>
        </w:tc>
        <w:tc>
          <w:tcPr>
            <w:tcW w:w="2344" w:type="dxa"/>
          </w:tcPr>
          <w:p w14:paraId="6B7CC339" w14:textId="77777777" w:rsidR="008E4FA5" w:rsidRPr="008E4FA5" w:rsidRDefault="008E4FA5" w:rsidP="008E4FA5">
            <w:pPr>
              <w:spacing w:after="100" w:afterAutospacing="1"/>
              <w:jc w:val="center"/>
              <w:rPr>
                <w:rFonts w:ascii="Arial" w:hAnsi="Arial" w:cs="Arial"/>
              </w:rPr>
            </w:pPr>
            <w:r w:rsidRPr="008E4FA5">
              <w:rPr>
                <w:rFonts w:ascii="Arial" w:hAnsi="Arial" w:cs="Arial"/>
              </w:rPr>
              <w:t>If no representations made/representations have been withdrawn</w:t>
            </w:r>
          </w:p>
        </w:tc>
      </w:tr>
      <w:tr w:rsidR="008E4FA5" w:rsidRPr="008E4FA5" w14:paraId="0894978D" w14:textId="77777777" w:rsidTr="003339D0">
        <w:tc>
          <w:tcPr>
            <w:tcW w:w="1980" w:type="dxa"/>
          </w:tcPr>
          <w:p w14:paraId="21376728" w14:textId="77777777" w:rsidR="008E4FA5" w:rsidRPr="008E4FA5" w:rsidRDefault="008E4FA5" w:rsidP="008E4FA5">
            <w:pPr>
              <w:spacing w:after="100" w:afterAutospacing="1"/>
              <w:rPr>
                <w:rFonts w:ascii="Arial" w:hAnsi="Arial" w:cs="Arial"/>
              </w:rPr>
            </w:pPr>
            <w:r w:rsidRPr="008E4FA5">
              <w:rPr>
                <w:rFonts w:ascii="Arial" w:hAnsi="Arial" w:cs="Arial"/>
              </w:rPr>
              <w:t>Application to transfer a premises licence</w:t>
            </w:r>
          </w:p>
        </w:tc>
        <w:tc>
          <w:tcPr>
            <w:tcW w:w="1162" w:type="dxa"/>
          </w:tcPr>
          <w:p w14:paraId="657D2F83" w14:textId="77777777" w:rsidR="008E4FA5" w:rsidRPr="008E4FA5" w:rsidRDefault="008E4FA5" w:rsidP="008E4FA5">
            <w:pPr>
              <w:spacing w:after="100" w:afterAutospacing="1"/>
              <w:jc w:val="center"/>
              <w:rPr>
                <w:rFonts w:ascii="Arial" w:hAnsi="Arial" w:cs="Arial"/>
              </w:rPr>
            </w:pPr>
          </w:p>
        </w:tc>
        <w:tc>
          <w:tcPr>
            <w:tcW w:w="1457" w:type="dxa"/>
          </w:tcPr>
          <w:p w14:paraId="0E94A775" w14:textId="77777777" w:rsidR="008E4FA5" w:rsidRPr="008E4FA5" w:rsidRDefault="008E4FA5" w:rsidP="008E4FA5">
            <w:pPr>
              <w:spacing w:after="100" w:afterAutospacing="1"/>
              <w:jc w:val="center"/>
              <w:rPr>
                <w:rFonts w:ascii="Arial" w:hAnsi="Arial" w:cs="Arial"/>
              </w:rPr>
            </w:pPr>
          </w:p>
        </w:tc>
        <w:tc>
          <w:tcPr>
            <w:tcW w:w="2073" w:type="dxa"/>
          </w:tcPr>
          <w:p w14:paraId="77E8F86F" w14:textId="77777777" w:rsidR="008E4FA5" w:rsidRPr="008E4FA5" w:rsidRDefault="008E4FA5" w:rsidP="008E4FA5">
            <w:pPr>
              <w:spacing w:after="100" w:afterAutospacing="1"/>
              <w:rPr>
                <w:rFonts w:ascii="Arial" w:hAnsi="Arial" w:cs="Arial"/>
              </w:rPr>
            </w:pPr>
            <w:r w:rsidRPr="008E4FA5">
              <w:rPr>
                <w:rFonts w:ascii="Arial" w:hAnsi="Arial" w:cs="Arial"/>
              </w:rPr>
              <w:t>If a representation has been received from the Commission</w:t>
            </w:r>
          </w:p>
        </w:tc>
        <w:tc>
          <w:tcPr>
            <w:tcW w:w="2344" w:type="dxa"/>
          </w:tcPr>
          <w:p w14:paraId="3F8FBEB9" w14:textId="77777777" w:rsidR="008E4FA5" w:rsidRPr="008E4FA5" w:rsidRDefault="008E4FA5" w:rsidP="008E4FA5">
            <w:pPr>
              <w:spacing w:after="100" w:afterAutospacing="1"/>
              <w:jc w:val="center"/>
              <w:rPr>
                <w:rFonts w:ascii="Arial" w:hAnsi="Arial" w:cs="Arial"/>
              </w:rPr>
            </w:pPr>
            <w:r w:rsidRPr="008E4FA5">
              <w:rPr>
                <w:rFonts w:ascii="Arial" w:hAnsi="Arial" w:cs="Arial"/>
              </w:rPr>
              <w:t>If no representations made</w:t>
            </w:r>
          </w:p>
        </w:tc>
      </w:tr>
      <w:tr w:rsidR="008E4FA5" w:rsidRPr="008E4FA5" w14:paraId="344CB754" w14:textId="77777777" w:rsidTr="003339D0">
        <w:tc>
          <w:tcPr>
            <w:tcW w:w="1980" w:type="dxa"/>
          </w:tcPr>
          <w:p w14:paraId="4786B59E" w14:textId="77777777" w:rsidR="008E4FA5" w:rsidRPr="008E4FA5" w:rsidRDefault="008E4FA5" w:rsidP="008E4FA5">
            <w:pPr>
              <w:spacing w:after="100" w:afterAutospacing="1"/>
              <w:rPr>
                <w:rFonts w:ascii="Arial" w:hAnsi="Arial" w:cs="Arial"/>
              </w:rPr>
            </w:pPr>
            <w:r w:rsidRPr="008E4FA5">
              <w:rPr>
                <w:rFonts w:ascii="Arial" w:hAnsi="Arial" w:cs="Arial"/>
              </w:rPr>
              <w:t>Application for a provisional statement</w:t>
            </w:r>
          </w:p>
        </w:tc>
        <w:tc>
          <w:tcPr>
            <w:tcW w:w="1162" w:type="dxa"/>
          </w:tcPr>
          <w:p w14:paraId="15F24D7C" w14:textId="77777777" w:rsidR="008E4FA5" w:rsidRPr="008E4FA5" w:rsidRDefault="008E4FA5" w:rsidP="008E4FA5">
            <w:pPr>
              <w:spacing w:after="100" w:afterAutospacing="1"/>
              <w:jc w:val="center"/>
              <w:rPr>
                <w:rFonts w:ascii="Arial" w:hAnsi="Arial" w:cs="Arial"/>
              </w:rPr>
            </w:pPr>
          </w:p>
        </w:tc>
        <w:tc>
          <w:tcPr>
            <w:tcW w:w="1457" w:type="dxa"/>
          </w:tcPr>
          <w:p w14:paraId="0B9354C8" w14:textId="77777777" w:rsidR="008E4FA5" w:rsidRPr="008E4FA5" w:rsidRDefault="008E4FA5" w:rsidP="008E4FA5">
            <w:pPr>
              <w:spacing w:after="100" w:afterAutospacing="1"/>
              <w:jc w:val="center"/>
              <w:rPr>
                <w:rFonts w:ascii="Arial" w:hAnsi="Arial" w:cs="Arial"/>
              </w:rPr>
            </w:pPr>
          </w:p>
        </w:tc>
        <w:tc>
          <w:tcPr>
            <w:tcW w:w="2073" w:type="dxa"/>
          </w:tcPr>
          <w:p w14:paraId="2E28421E" w14:textId="77777777" w:rsidR="008E4FA5" w:rsidRPr="008E4FA5" w:rsidRDefault="008E4FA5" w:rsidP="008E4FA5">
            <w:pPr>
              <w:spacing w:after="100" w:afterAutospacing="1"/>
              <w:rPr>
                <w:rFonts w:ascii="Arial" w:hAnsi="Arial" w:cs="Arial"/>
              </w:rPr>
            </w:pPr>
            <w:r w:rsidRPr="008E4FA5">
              <w:rPr>
                <w:rFonts w:ascii="Arial" w:hAnsi="Arial" w:cs="Arial"/>
              </w:rPr>
              <w:t>If a representation has been made and not withdrawn</w:t>
            </w:r>
          </w:p>
        </w:tc>
        <w:tc>
          <w:tcPr>
            <w:tcW w:w="2344" w:type="dxa"/>
          </w:tcPr>
          <w:p w14:paraId="597D3AFC" w14:textId="77777777" w:rsidR="008E4FA5" w:rsidRPr="008E4FA5" w:rsidRDefault="008E4FA5" w:rsidP="008E4FA5">
            <w:pPr>
              <w:spacing w:after="100" w:afterAutospacing="1"/>
              <w:jc w:val="center"/>
              <w:rPr>
                <w:rFonts w:ascii="Arial" w:hAnsi="Arial" w:cs="Arial"/>
              </w:rPr>
            </w:pPr>
            <w:r w:rsidRPr="008E4FA5">
              <w:rPr>
                <w:rFonts w:ascii="Arial" w:hAnsi="Arial" w:cs="Arial"/>
              </w:rPr>
              <w:t>If no representations made/representations have been withdrawn</w:t>
            </w:r>
          </w:p>
        </w:tc>
      </w:tr>
      <w:tr w:rsidR="008E4FA5" w:rsidRPr="008E4FA5" w14:paraId="0069E362" w14:textId="77777777" w:rsidTr="003339D0">
        <w:tc>
          <w:tcPr>
            <w:tcW w:w="1980" w:type="dxa"/>
          </w:tcPr>
          <w:p w14:paraId="7E21ECED" w14:textId="77777777" w:rsidR="008E4FA5" w:rsidRPr="008E4FA5" w:rsidRDefault="008E4FA5" w:rsidP="008E4FA5">
            <w:pPr>
              <w:spacing w:after="100" w:afterAutospacing="1"/>
              <w:rPr>
                <w:rFonts w:ascii="Arial" w:hAnsi="Arial" w:cs="Arial"/>
              </w:rPr>
            </w:pPr>
            <w:r w:rsidRPr="008E4FA5">
              <w:rPr>
                <w:rFonts w:ascii="Arial" w:hAnsi="Arial" w:cs="Arial"/>
              </w:rPr>
              <w:t>Application to review a premises licence</w:t>
            </w:r>
          </w:p>
        </w:tc>
        <w:tc>
          <w:tcPr>
            <w:tcW w:w="1162" w:type="dxa"/>
          </w:tcPr>
          <w:p w14:paraId="768B3103" w14:textId="77777777" w:rsidR="008E4FA5" w:rsidRPr="008E4FA5" w:rsidRDefault="008E4FA5" w:rsidP="008E4FA5">
            <w:pPr>
              <w:spacing w:after="100" w:afterAutospacing="1"/>
              <w:jc w:val="center"/>
              <w:rPr>
                <w:rFonts w:ascii="Arial" w:hAnsi="Arial" w:cs="Arial"/>
              </w:rPr>
            </w:pPr>
          </w:p>
        </w:tc>
        <w:tc>
          <w:tcPr>
            <w:tcW w:w="1457" w:type="dxa"/>
          </w:tcPr>
          <w:p w14:paraId="54E4361A" w14:textId="77777777" w:rsidR="008E4FA5" w:rsidRPr="008E4FA5" w:rsidRDefault="008E4FA5" w:rsidP="008E4FA5">
            <w:pPr>
              <w:spacing w:after="100" w:afterAutospacing="1"/>
              <w:jc w:val="center"/>
              <w:rPr>
                <w:rFonts w:ascii="Arial" w:hAnsi="Arial" w:cs="Arial"/>
              </w:rPr>
            </w:pPr>
          </w:p>
        </w:tc>
        <w:tc>
          <w:tcPr>
            <w:tcW w:w="2073" w:type="dxa"/>
          </w:tcPr>
          <w:p w14:paraId="51FC6095" w14:textId="7D3E65DC" w:rsidR="008E4FA5" w:rsidRPr="008E4FA5" w:rsidRDefault="00F55CC8" w:rsidP="009B41AD">
            <w:pPr>
              <w:spacing w:after="100" w:afterAutospacing="1"/>
              <w:jc w:val="center"/>
              <w:rPr>
                <w:rFonts w:ascii="Arial" w:hAnsi="Arial" w:cs="Arial"/>
              </w:rPr>
            </w:pPr>
            <w:r>
              <w:rPr>
                <w:rFonts w:ascii="Arial" w:hAnsi="Arial" w:cs="Arial"/>
              </w:rPr>
              <w:t>x</w:t>
            </w:r>
          </w:p>
        </w:tc>
        <w:tc>
          <w:tcPr>
            <w:tcW w:w="2344" w:type="dxa"/>
          </w:tcPr>
          <w:p w14:paraId="5A120580" w14:textId="77777777" w:rsidR="008E4FA5" w:rsidRPr="008E4FA5" w:rsidRDefault="008E4FA5" w:rsidP="008E4FA5">
            <w:pPr>
              <w:spacing w:after="100" w:afterAutospacing="1"/>
              <w:jc w:val="center"/>
              <w:rPr>
                <w:rFonts w:ascii="Arial" w:hAnsi="Arial" w:cs="Arial"/>
              </w:rPr>
            </w:pPr>
          </w:p>
        </w:tc>
      </w:tr>
      <w:tr w:rsidR="008E4FA5" w:rsidRPr="008E4FA5" w14:paraId="5E5DBD50" w14:textId="77777777" w:rsidTr="003339D0">
        <w:tc>
          <w:tcPr>
            <w:tcW w:w="1980" w:type="dxa"/>
          </w:tcPr>
          <w:p w14:paraId="7944DEF2" w14:textId="77777777" w:rsidR="008E4FA5" w:rsidRPr="008E4FA5" w:rsidRDefault="008E4FA5" w:rsidP="008E4FA5">
            <w:pPr>
              <w:spacing w:after="100" w:afterAutospacing="1"/>
              <w:rPr>
                <w:rFonts w:ascii="Arial" w:hAnsi="Arial" w:cs="Arial"/>
              </w:rPr>
            </w:pPr>
            <w:r w:rsidRPr="008E4FA5">
              <w:rPr>
                <w:rFonts w:ascii="Arial" w:hAnsi="Arial" w:cs="Arial"/>
              </w:rPr>
              <w:t>Application for club gaming/club machine permits</w:t>
            </w:r>
          </w:p>
        </w:tc>
        <w:tc>
          <w:tcPr>
            <w:tcW w:w="1162" w:type="dxa"/>
          </w:tcPr>
          <w:p w14:paraId="6229DA88" w14:textId="77777777" w:rsidR="008E4FA5" w:rsidRPr="008E4FA5" w:rsidRDefault="008E4FA5" w:rsidP="008E4FA5">
            <w:pPr>
              <w:spacing w:after="100" w:afterAutospacing="1"/>
              <w:jc w:val="center"/>
              <w:rPr>
                <w:rFonts w:ascii="Arial" w:hAnsi="Arial" w:cs="Arial"/>
              </w:rPr>
            </w:pPr>
          </w:p>
        </w:tc>
        <w:tc>
          <w:tcPr>
            <w:tcW w:w="1457" w:type="dxa"/>
          </w:tcPr>
          <w:p w14:paraId="7AB17BEE" w14:textId="77777777" w:rsidR="008E4FA5" w:rsidRPr="008E4FA5" w:rsidRDefault="008E4FA5" w:rsidP="008E4FA5">
            <w:pPr>
              <w:spacing w:after="100" w:afterAutospacing="1"/>
              <w:jc w:val="center"/>
              <w:rPr>
                <w:rFonts w:ascii="Arial" w:hAnsi="Arial" w:cs="Arial"/>
              </w:rPr>
            </w:pPr>
          </w:p>
        </w:tc>
        <w:tc>
          <w:tcPr>
            <w:tcW w:w="2073" w:type="dxa"/>
          </w:tcPr>
          <w:p w14:paraId="05EC4237" w14:textId="77777777" w:rsidR="008E4FA5" w:rsidRPr="008E4FA5" w:rsidRDefault="008E4FA5" w:rsidP="008E4FA5">
            <w:pPr>
              <w:spacing w:after="100" w:afterAutospacing="1"/>
              <w:rPr>
                <w:rFonts w:ascii="Arial" w:hAnsi="Arial" w:cs="Arial"/>
              </w:rPr>
            </w:pPr>
            <w:r w:rsidRPr="008E4FA5">
              <w:rPr>
                <w:rFonts w:ascii="Arial" w:hAnsi="Arial" w:cs="Arial"/>
              </w:rPr>
              <w:t>If a representation has been made and not withdrawn</w:t>
            </w:r>
          </w:p>
        </w:tc>
        <w:tc>
          <w:tcPr>
            <w:tcW w:w="2344" w:type="dxa"/>
          </w:tcPr>
          <w:p w14:paraId="53B4E90F" w14:textId="77777777" w:rsidR="008E4FA5" w:rsidRPr="008E4FA5" w:rsidRDefault="008E4FA5" w:rsidP="008E4FA5">
            <w:pPr>
              <w:spacing w:after="100" w:afterAutospacing="1"/>
              <w:jc w:val="center"/>
              <w:rPr>
                <w:rFonts w:ascii="Arial" w:hAnsi="Arial" w:cs="Arial"/>
              </w:rPr>
            </w:pPr>
            <w:r w:rsidRPr="008E4FA5">
              <w:rPr>
                <w:rFonts w:ascii="Arial" w:hAnsi="Arial" w:cs="Arial"/>
              </w:rPr>
              <w:t>If no representations made/representations have been withdrawn</w:t>
            </w:r>
          </w:p>
        </w:tc>
      </w:tr>
      <w:tr w:rsidR="008E4FA5" w:rsidRPr="008E4FA5" w14:paraId="1041655C" w14:textId="77777777" w:rsidTr="003339D0">
        <w:tc>
          <w:tcPr>
            <w:tcW w:w="1980" w:type="dxa"/>
          </w:tcPr>
          <w:p w14:paraId="4D34903C" w14:textId="77777777" w:rsidR="008E4FA5" w:rsidRPr="008E4FA5" w:rsidRDefault="008E4FA5" w:rsidP="008E4FA5">
            <w:pPr>
              <w:spacing w:after="100" w:afterAutospacing="1"/>
              <w:rPr>
                <w:rFonts w:ascii="Arial" w:hAnsi="Arial" w:cs="Arial"/>
              </w:rPr>
            </w:pPr>
            <w:r w:rsidRPr="008E4FA5">
              <w:rPr>
                <w:rFonts w:ascii="Arial" w:hAnsi="Arial" w:cs="Arial"/>
              </w:rPr>
              <w:t>Cancellation of club gaming/club machine permits</w:t>
            </w:r>
          </w:p>
        </w:tc>
        <w:tc>
          <w:tcPr>
            <w:tcW w:w="1162" w:type="dxa"/>
          </w:tcPr>
          <w:p w14:paraId="748E3665" w14:textId="77777777" w:rsidR="008E4FA5" w:rsidRPr="008E4FA5" w:rsidRDefault="008E4FA5" w:rsidP="008E4FA5">
            <w:pPr>
              <w:spacing w:after="100" w:afterAutospacing="1"/>
              <w:jc w:val="center"/>
              <w:rPr>
                <w:rFonts w:ascii="Arial" w:hAnsi="Arial" w:cs="Arial"/>
              </w:rPr>
            </w:pPr>
          </w:p>
        </w:tc>
        <w:tc>
          <w:tcPr>
            <w:tcW w:w="1457" w:type="dxa"/>
          </w:tcPr>
          <w:p w14:paraId="0EC9B06A" w14:textId="77777777" w:rsidR="008E4FA5" w:rsidRPr="008E4FA5" w:rsidRDefault="008E4FA5" w:rsidP="008E4FA5">
            <w:pPr>
              <w:spacing w:after="100" w:afterAutospacing="1"/>
              <w:jc w:val="center"/>
              <w:rPr>
                <w:rFonts w:ascii="Arial" w:hAnsi="Arial" w:cs="Arial"/>
              </w:rPr>
            </w:pPr>
          </w:p>
        </w:tc>
        <w:tc>
          <w:tcPr>
            <w:tcW w:w="2073" w:type="dxa"/>
          </w:tcPr>
          <w:p w14:paraId="6A817F63" w14:textId="0C9F1F58" w:rsidR="008E4FA5" w:rsidRPr="008E4FA5" w:rsidRDefault="00F55CC8" w:rsidP="009B41AD">
            <w:pPr>
              <w:spacing w:after="100" w:afterAutospacing="1"/>
              <w:jc w:val="center"/>
              <w:rPr>
                <w:rFonts w:ascii="Arial" w:hAnsi="Arial" w:cs="Arial"/>
              </w:rPr>
            </w:pPr>
            <w:r>
              <w:rPr>
                <w:rFonts w:ascii="Arial" w:hAnsi="Arial" w:cs="Arial"/>
              </w:rPr>
              <w:t>x</w:t>
            </w:r>
          </w:p>
        </w:tc>
        <w:tc>
          <w:tcPr>
            <w:tcW w:w="2344" w:type="dxa"/>
          </w:tcPr>
          <w:p w14:paraId="0500F19A" w14:textId="77777777" w:rsidR="008E4FA5" w:rsidRPr="008E4FA5" w:rsidRDefault="008E4FA5" w:rsidP="008E4FA5">
            <w:pPr>
              <w:spacing w:after="100" w:afterAutospacing="1"/>
              <w:jc w:val="center"/>
              <w:rPr>
                <w:rFonts w:ascii="Arial" w:hAnsi="Arial" w:cs="Arial"/>
              </w:rPr>
            </w:pPr>
          </w:p>
        </w:tc>
      </w:tr>
      <w:tr w:rsidR="008E4FA5" w:rsidRPr="008E4FA5" w14:paraId="6B39A9B3" w14:textId="77777777" w:rsidTr="003339D0">
        <w:tc>
          <w:tcPr>
            <w:tcW w:w="1980" w:type="dxa"/>
          </w:tcPr>
          <w:p w14:paraId="37DA27AE" w14:textId="77777777" w:rsidR="008E4FA5" w:rsidRPr="008E4FA5" w:rsidRDefault="008E4FA5" w:rsidP="008E4FA5">
            <w:pPr>
              <w:spacing w:after="100" w:afterAutospacing="1"/>
              <w:rPr>
                <w:rFonts w:ascii="Arial" w:hAnsi="Arial" w:cs="Arial"/>
              </w:rPr>
            </w:pPr>
            <w:r w:rsidRPr="008E4FA5">
              <w:rPr>
                <w:rFonts w:ascii="Arial" w:hAnsi="Arial" w:cs="Arial"/>
              </w:rPr>
              <w:t>Applications for other permits</w:t>
            </w:r>
          </w:p>
        </w:tc>
        <w:tc>
          <w:tcPr>
            <w:tcW w:w="1162" w:type="dxa"/>
          </w:tcPr>
          <w:p w14:paraId="47310CF6" w14:textId="77777777" w:rsidR="008E4FA5" w:rsidRPr="008E4FA5" w:rsidRDefault="008E4FA5" w:rsidP="008E4FA5">
            <w:pPr>
              <w:spacing w:after="100" w:afterAutospacing="1"/>
              <w:jc w:val="center"/>
              <w:rPr>
                <w:rFonts w:ascii="Arial" w:hAnsi="Arial" w:cs="Arial"/>
              </w:rPr>
            </w:pPr>
          </w:p>
        </w:tc>
        <w:tc>
          <w:tcPr>
            <w:tcW w:w="1457" w:type="dxa"/>
          </w:tcPr>
          <w:p w14:paraId="3FCB0F89" w14:textId="77777777" w:rsidR="008E4FA5" w:rsidRPr="008E4FA5" w:rsidRDefault="008E4FA5" w:rsidP="008E4FA5">
            <w:pPr>
              <w:spacing w:after="100" w:afterAutospacing="1"/>
              <w:jc w:val="center"/>
              <w:rPr>
                <w:rFonts w:ascii="Arial" w:hAnsi="Arial" w:cs="Arial"/>
              </w:rPr>
            </w:pPr>
          </w:p>
        </w:tc>
        <w:tc>
          <w:tcPr>
            <w:tcW w:w="2073" w:type="dxa"/>
          </w:tcPr>
          <w:p w14:paraId="6C1FD043" w14:textId="77777777" w:rsidR="008E4FA5" w:rsidRPr="008E4FA5" w:rsidRDefault="008E4FA5" w:rsidP="008E4FA5">
            <w:pPr>
              <w:spacing w:after="100" w:afterAutospacing="1"/>
              <w:rPr>
                <w:rFonts w:ascii="Arial" w:hAnsi="Arial" w:cs="Arial"/>
              </w:rPr>
            </w:pPr>
            <w:r w:rsidRPr="008E4FA5">
              <w:rPr>
                <w:rFonts w:ascii="Arial" w:hAnsi="Arial" w:cs="Arial"/>
              </w:rPr>
              <w:t>If a representation has been made and not withdrawn</w:t>
            </w:r>
          </w:p>
        </w:tc>
        <w:tc>
          <w:tcPr>
            <w:tcW w:w="2344" w:type="dxa"/>
          </w:tcPr>
          <w:p w14:paraId="1B857DD9" w14:textId="77777777" w:rsidR="008E4FA5" w:rsidRPr="008E4FA5" w:rsidRDefault="008E4FA5" w:rsidP="008E4FA5">
            <w:pPr>
              <w:spacing w:after="100" w:afterAutospacing="1"/>
              <w:jc w:val="center"/>
              <w:rPr>
                <w:rFonts w:ascii="Arial" w:hAnsi="Arial" w:cs="Arial"/>
              </w:rPr>
            </w:pPr>
            <w:r w:rsidRPr="008E4FA5">
              <w:rPr>
                <w:rFonts w:ascii="Arial" w:hAnsi="Arial" w:cs="Arial"/>
              </w:rPr>
              <w:t xml:space="preserve">If no representations </w:t>
            </w:r>
            <w:r w:rsidRPr="008E4FA5">
              <w:rPr>
                <w:rFonts w:ascii="Arial" w:hAnsi="Arial" w:cs="Arial"/>
              </w:rPr>
              <w:br/>
              <w:t>made</w:t>
            </w:r>
          </w:p>
        </w:tc>
      </w:tr>
      <w:tr w:rsidR="008E4FA5" w:rsidRPr="008E4FA5" w14:paraId="1FE4B900" w14:textId="77777777" w:rsidTr="003339D0">
        <w:tc>
          <w:tcPr>
            <w:tcW w:w="1980" w:type="dxa"/>
          </w:tcPr>
          <w:p w14:paraId="1E3016E4" w14:textId="77777777" w:rsidR="008E4FA5" w:rsidRPr="008E4FA5" w:rsidRDefault="008E4FA5" w:rsidP="008E4FA5">
            <w:pPr>
              <w:spacing w:after="100" w:afterAutospacing="1"/>
              <w:rPr>
                <w:rFonts w:ascii="Arial" w:hAnsi="Arial" w:cs="Arial"/>
              </w:rPr>
            </w:pPr>
            <w:r w:rsidRPr="008E4FA5">
              <w:rPr>
                <w:rFonts w:ascii="Arial" w:hAnsi="Arial" w:cs="Arial"/>
              </w:rPr>
              <w:t>Cancellation of licensed premises gaming machine permits</w:t>
            </w:r>
          </w:p>
        </w:tc>
        <w:tc>
          <w:tcPr>
            <w:tcW w:w="1162" w:type="dxa"/>
          </w:tcPr>
          <w:p w14:paraId="35EADACE" w14:textId="77777777" w:rsidR="008E4FA5" w:rsidRPr="008E4FA5" w:rsidRDefault="008E4FA5" w:rsidP="008E4FA5">
            <w:pPr>
              <w:spacing w:after="100" w:afterAutospacing="1"/>
              <w:jc w:val="center"/>
              <w:rPr>
                <w:rFonts w:ascii="Arial" w:hAnsi="Arial" w:cs="Arial"/>
              </w:rPr>
            </w:pPr>
          </w:p>
        </w:tc>
        <w:tc>
          <w:tcPr>
            <w:tcW w:w="1457" w:type="dxa"/>
          </w:tcPr>
          <w:p w14:paraId="0DD8F099" w14:textId="77777777" w:rsidR="008E4FA5" w:rsidRPr="008E4FA5" w:rsidRDefault="008E4FA5" w:rsidP="008E4FA5">
            <w:pPr>
              <w:spacing w:after="100" w:afterAutospacing="1"/>
              <w:jc w:val="center"/>
              <w:rPr>
                <w:rFonts w:ascii="Arial" w:hAnsi="Arial" w:cs="Arial"/>
              </w:rPr>
            </w:pPr>
          </w:p>
        </w:tc>
        <w:tc>
          <w:tcPr>
            <w:tcW w:w="2073" w:type="dxa"/>
          </w:tcPr>
          <w:p w14:paraId="5692D64D" w14:textId="77777777" w:rsidR="008E4FA5" w:rsidRPr="008E4FA5" w:rsidRDefault="008E4FA5" w:rsidP="008E4FA5">
            <w:pPr>
              <w:spacing w:after="100" w:afterAutospacing="1"/>
              <w:rPr>
                <w:rFonts w:ascii="Arial" w:hAnsi="Arial" w:cs="Arial"/>
              </w:rPr>
            </w:pPr>
          </w:p>
        </w:tc>
        <w:tc>
          <w:tcPr>
            <w:tcW w:w="2344" w:type="dxa"/>
          </w:tcPr>
          <w:p w14:paraId="5A343511" w14:textId="1EBF5D3D" w:rsidR="008E4FA5" w:rsidRPr="008E4FA5" w:rsidRDefault="00F55CC8" w:rsidP="008E4FA5">
            <w:pPr>
              <w:spacing w:after="100" w:afterAutospacing="1"/>
              <w:jc w:val="center"/>
              <w:rPr>
                <w:rFonts w:ascii="Arial" w:hAnsi="Arial" w:cs="Arial"/>
              </w:rPr>
            </w:pPr>
            <w:r>
              <w:rPr>
                <w:rFonts w:ascii="Arial" w:hAnsi="Arial" w:cs="Arial"/>
              </w:rPr>
              <w:t>x</w:t>
            </w:r>
          </w:p>
        </w:tc>
      </w:tr>
      <w:tr w:rsidR="008E4FA5" w:rsidRPr="008E4FA5" w14:paraId="6962BCB4" w14:textId="77777777" w:rsidTr="003339D0">
        <w:tc>
          <w:tcPr>
            <w:tcW w:w="1980" w:type="dxa"/>
          </w:tcPr>
          <w:p w14:paraId="2499F717" w14:textId="77777777" w:rsidR="008E4FA5" w:rsidRPr="008E4FA5" w:rsidRDefault="008E4FA5" w:rsidP="008E4FA5">
            <w:pPr>
              <w:spacing w:after="100" w:afterAutospacing="1"/>
              <w:rPr>
                <w:rFonts w:ascii="Arial" w:hAnsi="Arial" w:cs="Arial"/>
              </w:rPr>
            </w:pPr>
            <w:r w:rsidRPr="008E4FA5">
              <w:rPr>
                <w:rFonts w:ascii="Arial" w:hAnsi="Arial" w:cs="Arial"/>
              </w:rPr>
              <w:t>Consideration of temporary use notices</w:t>
            </w:r>
          </w:p>
        </w:tc>
        <w:tc>
          <w:tcPr>
            <w:tcW w:w="1162" w:type="dxa"/>
          </w:tcPr>
          <w:p w14:paraId="41A8E8C6" w14:textId="77777777" w:rsidR="008E4FA5" w:rsidRPr="008E4FA5" w:rsidRDefault="008E4FA5" w:rsidP="008E4FA5">
            <w:pPr>
              <w:spacing w:after="100" w:afterAutospacing="1"/>
              <w:jc w:val="center"/>
              <w:rPr>
                <w:rFonts w:ascii="Arial" w:hAnsi="Arial" w:cs="Arial"/>
              </w:rPr>
            </w:pPr>
          </w:p>
        </w:tc>
        <w:tc>
          <w:tcPr>
            <w:tcW w:w="1457" w:type="dxa"/>
          </w:tcPr>
          <w:p w14:paraId="07F6CF59" w14:textId="77777777" w:rsidR="008E4FA5" w:rsidRPr="008E4FA5" w:rsidRDefault="008E4FA5" w:rsidP="008E4FA5">
            <w:pPr>
              <w:spacing w:after="100" w:afterAutospacing="1"/>
              <w:jc w:val="center"/>
              <w:rPr>
                <w:rFonts w:ascii="Arial" w:hAnsi="Arial" w:cs="Arial"/>
              </w:rPr>
            </w:pPr>
          </w:p>
        </w:tc>
        <w:tc>
          <w:tcPr>
            <w:tcW w:w="2073" w:type="dxa"/>
          </w:tcPr>
          <w:p w14:paraId="227D2D86" w14:textId="77777777" w:rsidR="008E4FA5" w:rsidRPr="008E4FA5" w:rsidRDefault="008E4FA5" w:rsidP="008E4FA5">
            <w:pPr>
              <w:spacing w:after="100" w:afterAutospacing="1"/>
              <w:rPr>
                <w:rFonts w:ascii="Arial" w:hAnsi="Arial" w:cs="Arial"/>
              </w:rPr>
            </w:pPr>
          </w:p>
        </w:tc>
        <w:tc>
          <w:tcPr>
            <w:tcW w:w="2344" w:type="dxa"/>
          </w:tcPr>
          <w:p w14:paraId="37483D41" w14:textId="505FC5B2" w:rsidR="008E4FA5" w:rsidRPr="008E4FA5" w:rsidRDefault="00F55CC8" w:rsidP="008E4FA5">
            <w:pPr>
              <w:spacing w:after="100" w:afterAutospacing="1"/>
              <w:jc w:val="center"/>
              <w:rPr>
                <w:rFonts w:ascii="Arial" w:hAnsi="Arial" w:cs="Arial"/>
              </w:rPr>
            </w:pPr>
            <w:r>
              <w:rPr>
                <w:rFonts w:ascii="Arial" w:hAnsi="Arial" w:cs="Arial"/>
              </w:rPr>
              <w:t>x</w:t>
            </w:r>
          </w:p>
        </w:tc>
      </w:tr>
      <w:tr w:rsidR="008E4FA5" w:rsidRPr="008E4FA5" w14:paraId="150F6BB9" w14:textId="77777777" w:rsidTr="003339D0">
        <w:tc>
          <w:tcPr>
            <w:tcW w:w="1980" w:type="dxa"/>
          </w:tcPr>
          <w:p w14:paraId="0BEE3A48" w14:textId="77777777" w:rsidR="008E4FA5" w:rsidRPr="008E4FA5" w:rsidRDefault="008E4FA5" w:rsidP="008E4FA5">
            <w:pPr>
              <w:spacing w:after="100" w:afterAutospacing="1"/>
              <w:rPr>
                <w:rFonts w:ascii="Arial" w:hAnsi="Arial" w:cs="Arial"/>
              </w:rPr>
            </w:pPr>
            <w:r w:rsidRPr="008E4FA5">
              <w:rPr>
                <w:rFonts w:ascii="Arial" w:hAnsi="Arial" w:cs="Arial"/>
              </w:rPr>
              <w:t>Decision to give counter notice to a temporary use notice</w:t>
            </w:r>
          </w:p>
        </w:tc>
        <w:tc>
          <w:tcPr>
            <w:tcW w:w="1162" w:type="dxa"/>
          </w:tcPr>
          <w:p w14:paraId="4D3E9D6B" w14:textId="77777777" w:rsidR="008E4FA5" w:rsidRPr="008E4FA5" w:rsidRDefault="008E4FA5" w:rsidP="008E4FA5">
            <w:pPr>
              <w:spacing w:after="100" w:afterAutospacing="1"/>
              <w:jc w:val="center"/>
              <w:rPr>
                <w:rFonts w:ascii="Arial" w:hAnsi="Arial" w:cs="Arial"/>
              </w:rPr>
            </w:pPr>
          </w:p>
        </w:tc>
        <w:tc>
          <w:tcPr>
            <w:tcW w:w="1457" w:type="dxa"/>
          </w:tcPr>
          <w:p w14:paraId="7629F3B9" w14:textId="77777777" w:rsidR="008E4FA5" w:rsidRPr="008E4FA5" w:rsidRDefault="008E4FA5" w:rsidP="008E4FA5">
            <w:pPr>
              <w:spacing w:after="100" w:afterAutospacing="1"/>
              <w:jc w:val="center"/>
              <w:rPr>
                <w:rFonts w:ascii="Arial" w:hAnsi="Arial" w:cs="Arial"/>
              </w:rPr>
            </w:pPr>
          </w:p>
        </w:tc>
        <w:tc>
          <w:tcPr>
            <w:tcW w:w="2073" w:type="dxa"/>
          </w:tcPr>
          <w:p w14:paraId="427808F4" w14:textId="223053F5" w:rsidR="008E4FA5" w:rsidRPr="008E4FA5" w:rsidRDefault="00F55CC8" w:rsidP="001D699C">
            <w:pPr>
              <w:spacing w:after="100" w:afterAutospacing="1"/>
              <w:jc w:val="center"/>
              <w:rPr>
                <w:rFonts w:ascii="Arial" w:hAnsi="Arial" w:cs="Arial"/>
              </w:rPr>
            </w:pPr>
            <w:r>
              <w:rPr>
                <w:rFonts w:ascii="Arial" w:hAnsi="Arial" w:cs="Arial"/>
              </w:rPr>
              <w:t>x</w:t>
            </w:r>
          </w:p>
        </w:tc>
        <w:tc>
          <w:tcPr>
            <w:tcW w:w="2344" w:type="dxa"/>
          </w:tcPr>
          <w:p w14:paraId="11FC3F27" w14:textId="77777777" w:rsidR="008E4FA5" w:rsidRPr="008E4FA5" w:rsidRDefault="008E4FA5" w:rsidP="008E4FA5">
            <w:pPr>
              <w:spacing w:after="100" w:afterAutospacing="1"/>
              <w:jc w:val="center"/>
              <w:rPr>
                <w:rFonts w:ascii="Arial" w:hAnsi="Arial" w:cs="Arial"/>
              </w:rPr>
            </w:pPr>
          </w:p>
        </w:tc>
      </w:tr>
      <w:tr w:rsidR="008E4FA5" w:rsidRPr="008E4FA5" w14:paraId="7BCAA055" w14:textId="77777777" w:rsidTr="003339D0">
        <w:tc>
          <w:tcPr>
            <w:tcW w:w="1980" w:type="dxa"/>
          </w:tcPr>
          <w:p w14:paraId="0BA466A9" w14:textId="030C6B0D" w:rsidR="008E4FA5" w:rsidRPr="008E4FA5" w:rsidRDefault="001D699C" w:rsidP="004552C0">
            <w:pPr>
              <w:spacing w:after="100" w:afterAutospacing="1"/>
              <w:rPr>
                <w:rFonts w:ascii="Arial" w:hAnsi="Arial" w:cs="Arial"/>
              </w:rPr>
            </w:pPr>
            <w:r>
              <w:rPr>
                <w:rFonts w:ascii="Arial" w:hAnsi="Arial" w:cs="Arial"/>
                <w:lang w:val="en-US"/>
              </w:rPr>
              <w:t xml:space="preserve">Determining </w:t>
            </w:r>
            <w:r w:rsidR="004552C0">
              <w:rPr>
                <w:rFonts w:ascii="Arial" w:hAnsi="Arial" w:cs="Arial"/>
                <w:lang w:val="en-US"/>
              </w:rPr>
              <w:t>v</w:t>
            </w:r>
            <w:r w:rsidRPr="001D699C">
              <w:rPr>
                <w:rFonts w:ascii="Arial" w:hAnsi="Arial" w:cs="Arial"/>
                <w:lang w:val="en-US"/>
              </w:rPr>
              <w:t>alidity of Applications or</w:t>
            </w:r>
            <w:r w:rsidR="004552C0">
              <w:rPr>
                <w:rFonts w:ascii="Arial" w:hAnsi="Arial" w:cs="Arial"/>
                <w:lang w:val="en-US"/>
              </w:rPr>
              <w:t xml:space="preserve"> </w:t>
            </w:r>
            <w:r w:rsidRPr="001D699C">
              <w:rPr>
                <w:rFonts w:ascii="Arial" w:hAnsi="Arial" w:cs="Arial"/>
                <w:lang w:val="en-US"/>
              </w:rPr>
              <w:t>Representations</w:t>
            </w:r>
          </w:p>
        </w:tc>
        <w:tc>
          <w:tcPr>
            <w:tcW w:w="1162" w:type="dxa"/>
          </w:tcPr>
          <w:p w14:paraId="3D031BB0" w14:textId="77777777" w:rsidR="008E4FA5" w:rsidRPr="008E4FA5" w:rsidRDefault="008E4FA5" w:rsidP="008E4FA5">
            <w:pPr>
              <w:spacing w:after="100" w:afterAutospacing="1"/>
              <w:jc w:val="center"/>
              <w:rPr>
                <w:rFonts w:ascii="Arial" w:hAnsi="Arial" w:cs="Arial"/>
              </w:rPr>
            </w:pPr>
          </w:p>
        </w:tc>
        <w:tc>
          <w:tcPr>
            <w:tcW w:w="1457" w:type="dxa"/>
          </w:tcPr>
          <w:p w14:paraId="3B4A14EA" w14:textId="77777777" w:rsidR="008E4FA5" w:rsidRPr="008E4FA5" w:rsidRDefault="008E4FA5" w:rsidP="008E4FA5">
            <w:pPr>
              <w:spacing w:after="100" w:afterAutospacing="1"/>
              <w:jc w:val="center"/>
              <w:rPr>
                <w:rFonts w:ascii="Arial" w:hAnsi="Arial" w:cs="Arial"/>
              </w:rPr>
            </w:pPr>
          </w:p>
        </w:tc>
        <w:tc>
          <w:tcPr>
            <w:tcW w:w="2073" w:type="dxa"/>
          </w:tcPr>
          <w:p w14:paraId="24113704" w14:textId="77777777" w:rsidR="008E4FA5" w:rsidRPr="008E4FA5" w:rsidRDefault="008E4FA5" w:rsidP="008E4FA5">
            <w:pPr>
              <w:spacing w:after="100" w:afterAutospacing="1"/>
              <w:rPr>
                <w:rFonts w:ascii="Arial" w:hAnsi="Arial" w:cs="Arial"/>
              </w:rPr>
            </w:pPr>
          </w:p>
        </w:tc>
        <w:tc>
          <w:tcPr>
            <w:tcW w:w="2344" w:type="dxa"/>
          </w:tcPr>
          <w:p w14:paraId="43785E68" w14:textId="481A5E69" w:rsidR="008E4FA5" w:rsidRPr="008E4FA5" w:rsidRDefault="00F55CC8" w:rsidP="008E4FA5">
            <w:pPr>
              <w:spacing w:after="100" w:afterAutospacing="1"/>
              <w:jc w:val="center"/>
              <w:rPr>
                <w:rFonts w:ascii="Arial" w:hAnsi="Arial" w:cs="Arial"/>
              </w:rPr>
            </w:pPr>
            <w:r>
              <w:rPr>
                <w:rFonts w:ascii="Arial" w:hAnsi="Arial" w:cs="Arial"/>
              </w:rPr>
              <w:t>x</w:t>
            </w:r>
          </w:p>
        </w:tc>
      </w:tr>
      <w:tr w:rsidR="008E4FA5" w:rsidRPr="008E4FA5" w14:paraId="1300023B" w14:textId="77777777" w:rsidTr="003339D0">
        <w:tc>
          <w:tcPr>
            <w:tcW w:w="1980" w:type="dxa"/>
          </w:tcPr>
          <w:p w14:paraId="2775D3F1" w14:textId="77777777" w:rsidR="008E4FA5" w:rsidRPr="008E4FA5" w:rsidRDefault="008E4FA5" w:rsidP="008E4FA5">
            <w:pPr>
              <w:spacing w:after="100" w:afterAutospacing="1"/>
              <w:rPr>
                <w:rFonts w:ascii="Arial" w:hAnsi="Arial" w:cs="Arial"/>
              </w:rPr>
            </w:pPr>
            <w:r w:rsidRPr="008E4FA5">
              <w:rPr>
                <w:rFonts w:ascii="Arial" w:hAnsi="Arial" w:cs="Arial"/>
              </w:rPr>
              <w:t xml:space="preserve">Representation by Licensing Authority as </w:t>
            </w:r>
            <w:r w:rsidRPr="008E4FA5">
              <w:rPr>
                <w:rFonts w:ascii="Arial" w:hAnsi="Arial" w:cs="Arial"/>
              </w:rPr>
              <w:lastRenderedPageBreak/>
              <w:t>Responsible Authority</w:t>
            </w:r>
          </w:p>
        </w:tc>
        <w:tc>
          <w:tcPr>
            <w:tcW w:w="1162" w:type="dxa"/>
          </w:tcPr>
          <w:p w14:paraId="6E509027" w14:textId="77777777" w:rsidR="008E4FA5" w:rsidRPr="008E4FA5" w:rsidRDefault="008E4FA5" w:rsidP="008E4FA5">
            <w:pPr>
              <w:spacing w:after="100" w:afterAutospacing="1"/>
              <w:jc w:val="center"/>
              <w:rPr>
                <w:rFonts w:ascii="Arial" w:hAnsi="Arial" w:cs="Arial"/>
              </w:rPr>
            </w:pPr>
          </w:p>
        </w:tc>
        <w:tc>
          <w:tcPr>
            <w:tcW w:w="1457" w:type="dxa"/>
          </w:tcPr>
          <w:p w14:paraId="23B70C93" w14:textId="77777777" w:rsidR="008E4FA5" w:rsidRPr="008E4FA5" w:rsidRDefault="008E4FA5" w:rsidP="008E4FA5">
            <w:pPr>
              <w:spacing w:after="100" w:afterAutospacing="1"/>
              <w:jc w:val="center"/>
              <w:rPr>
                <w:rFonts w:ascii="Arial" w:hAnsi="Arial" w:cs="Arial"/>
              </w:rPr>
            </w:pPr>
          </w:p>
        </w:tc>
        <w:tc>
          <w:tcPr>
            <w:tcW w:w="2073" w:type="dxa"/>
          </w:tcPr>
          <w:p w14:paraId="406A262A" w14:textId="77777777" w:rsidR="008E4FA5" w:rsidRPr="008E4FA5" w:rsidRDefault="008E4FA5" w:rsidP="008E4FA5">
            <w:pPr>
              <w:spacing w:after="100" w:afterAutospacing="1"/>
              <w:rPr>
                <w:rFonts w:ascii="Arial" w:hAnsi="Arial" w:cs="Arial"/>
              </w:rPr>
            </w:pPr>
          </w:p>
        </w:tc>
        <w:tc>
          <w:tcPr>
            <w:tcW w:w="2344" w:type="dxa"/>
          </w:tcPr>
          <w:p w14:paraId="4346ED07" w14:textId="5C138133" w:rsidR="008E4FA5" w:rsidRPr="008E4FA5" w:rsidRDefault="00D001DE" w:rsidP="008E4FA5">
            <w:pPr>
              <w:spacing w:after="100" w:afterAutospacing="1"/>
              <w:jc w:val="center"/>
              <w:rPr>
                <w:rFonts w:ascii="Arial" w:hAnsi="Arial" w:cs="Arial"/>
              </w:rPr>
            </w:pPr>
            <w:r>
              <w:rPr>
                <w:rFonts w:ascii="Arial" w:hAnsi="Arial" w:cs="Arial"/>
              </w:rPr>
              <w:t>X</w:t>
            </w:r>
          </w:p>
        </w:tc>
      </w:tr>
      <w:tr w:rsidR="00D001DE" w:rsidRPr="008E4FA5" w14:paraId="0763CD3B" w14:textId="77777777" w:rsidTr="003339D0">
        <w:tc>
          <w:tcPr>
            <w:tcW w:w="1980" w:type="dxa"/>
          </w:tcPr>
          <w:p w14:paraId="126C543B" w14:textId="13999FBC" w:rsidR="00D001DE" w:rsidRPr="008E4FA5" w:rsidRDefault="00D001DE" w:rsidP="008E4FA5">
            <w:pPr>
              <w:spacing w:after="100" w:afterAutospacing="1"/>
              <w:rPr>
                <w:rFonts w:ascii="Arial" w:hAnsi="Arial" w:cs="Arial"/>
              </w:rPr>
            </w:pPr>
            <w:r>
              <w:rPr>
                <w:rFonts w:ascii="Arial" w:hAnsi="Arial" w:cs="Arial"/>
              </w:rPr>
              <w:t>Procedure and conduct of hearings</w:t>
            </w:r>
          </w:p>
        </w:tc>
        <w:tc>
          <w:tcPr>
            <w:tcW w:w="1162" w:type="dxa"/>
          </w:tcPr>
          <w:p w14:paraId="60E82277" w14:textId="77777777" w:rsidR="00D001DE" w:rsidRPr="008E4FA5" w:rsidRDefault="00D001DE" w:rsidP="008E4FA5">
            <w:pPr>
              <w:spacing w:after="100" w:afterAutospacing="1"/>
              <w:jc w:val="center"/>
              <w:rPr>
                <w:rFonts w:ascii="Arial" w:hAnsi="Arial" w:cs="Arial"/>
              </w:rPr>
            </w:pPr>
          </w:p>
        </w:tc>
        <w:tc>
          <w:tcPr>
            <w:tcW w:w="1457" w:type="dxa"/>
          </w:tcPr>
          <w:p w14:paraId="447F1090" w14:textId="77777777" w:rsidR="00D001DE" w:rsidRPr="008E4FA5" w:rsidRDefault="00D001DE" w:rsidP="008E4FA5">
            <w:pPr>
              <w:spacing w:after="100" w:afterAutospacing="1"/>
              <w:jc w:val="center"/>
              <w:rPr>
                <w:rFonts w:ascii="Arial" w:hAnsi="Arial" w:cs="Arial"/>
              </w:rPr>
            </w:pPr>
          </w:p>
        </w:tc>
        <w:tc>
          <w:tcPr>
            <w:tcW w:w="2073" w:type="dxa"/>
          </w:tcPr>
          <w:p w14:paraId="59AB3C47" w14:textId="0791BD73" w:rsidR="00D001DE" w:rsidRPr="008E4FA5" w:rsidRDefault="00D001DE" w:rsidP="00D001DE">
            <w:pPr>
              <w:spacing w:after="100" w:afterAutospacing="1"/>
              <w:jc w:val="center"/>
              <w:rPr>
                <w:rFonts w:ascii="Arial" w:hAnsi="Arial" w:cs="Arial"/>
              </w:rPr>
            </w:pPr>
            <w:r>
              <w:rPr>
                <w:rFonts w:ascii="Arial" w:hAnsi="Arial" w:cs="Arial"/>
              </w:rPr>
              <w:t>x</w:t>
            </w:r>
          </w:p>
        </w:tc>
        <w:tc>
          <w:tcPr>
            <w:tcW w:w="2344" w:type="dxa"/>
          </w:tcPr>
          <w:p w14:paraId="19345313" w14:textId="77777777" w:rsidR="00D001DE" w:rsidRDefault="00D001DE" w:rsidP="008E4FA5">
            <w:pPr>
              <w:spacing w:after="100" w:afterAutospacing="1"/>
              <w:jc w:val="center"/>
              <w:rPr>
                <w:rFonts w:ascii="Arial" w:hAnsi="Arial" w:cs="Arial"/>
              </w:rPr>
            </w:pPr>
          </w:p>
        </w:tc>
      </w:tr>
      <w:tr w:rsidR="00D001DE" w:rsidRPr="008E4FA5" w14:paraId="7EF59691" w14:textId="77777777" w:rsidTr="003339D0">
        <w:tc>
          <w:tcPr>
            <w:tcW w:w="1980" w:type="dxa"/>
          </w:tcPr>
          <w:p w14:paraId="7BAD672F" w14:textId="2BCB31CF" w:rsidR="00D001DE" w:rsidRDefault="00D001DE" w:rsidP="008E4FA5">
            <w:pPr>
              <w:spacing w:after="100" w:afterAutospacing="1"/>
              <w:rPr>
                <w:rFonts w:ascii="Arial" w:hAnsi="Arial" w:cs="Arial"/>
              </w:rPr>
            </w:pPr>
            <w:r>
              <w:rPr>
                <w:rFonts w:ascii="Arial" w:hAnsi="Arial" w:cs="Arial"/>
              </w:rPr>
              <w:t xml:space="preserve">Determining relevance of </w:t>
            </w:r>
            <w:r w:rsidR="00DB3E91">
              <w:rPr>
                <w:rFonts w:ascii="Arial" w:hAnsi="Arial" w:cs="Arial"/>
              </w:rPr>
              <w:t>information</w:t>
            </w:r>
          </w:p>
        </w:tc>
        <w:tc>
          <w:tcPr>
            <w:tcW w:w="1162" w:type="dxa"/>
          </w:tcPr>
          <w:p w14:paraId="465C6831" w14:textId="77777777" w:rsidR="00D001DE" w:rsidRPr="008E4FA5" w:rsidRDefault="00D001DE" w:rsidP="008E4FA5">
            <w:pPr>
              <w:spacing w:after="100" w:afterAutospacing="1"/>
              <w:jc w:val="center"/>
              <w:rPr>
                <w:rFonts w:ascii="Arial" w:hAnsi="Arial" w:cs="Arial"/>
              </w:rPr>
            </w:pPr>
          </w:p>
        </w:tc>
        <w:tc>
          <w:tcPr>
            <w:tcW w:w="1457" w:type="dxa"/>
          </w:tcPr>
          <w:p w14:paraId="6215EBDA" w14:textId="77777777" w:rsidR="00D001DE" w:rsidRPr="008E4FA5" w:rsidRDefault="00D001DE" w:rsidP="008E4FA5">
            <w:pPr>
              <w:spacing w:after="100" w:afterAutospacing="1"/>
              <w:jc w:val="center"/>
              <w:rPr>
                <w:rFonts w:ascii="Arial" w:hAnsi="Arial" w:cs="Arial"/>
              </w:rPr>
            </w:pPr>
          </w:p>
        </w:tc>
        <w:tc>
          <w:tcPr>
            <w:tcW w:w="2073" w:type="dxa"/>
          </w:tcPr>
          <w:p w14:paraId="7E05F20B" w14:textId="2D428D2B" w:rsidR="00D001DE" w:rsidRDefault="00DB3E91" w:rsidP="00D001DE">
            <w:pPr>
              <w:spacing w:after="100" w:afterAutospacing="1"/>
              <w:jc w:val="center"/>
              <w:rPr>
                <w:rFonts w:ascii="Arial" w:hAnsi="Arial" w:cs="Arial"/>
              </w:rPr>
            </w:pPr>
            <w:r>
              <w:rPr>
                <w:rFonts w:ascii="Arial" w:hAnsi="Arial" w:cs="Arial"/>
              </w:rPr>
              <w:t>x</w:t>
            </w:r>
          </w:p>
        </w:tc>
        <w:tc>
          <w:tcPr>
            <w:tcW w:w="2344" w:type="dxa"/>
          </w:tcPr>
          <w:p w14:paraId="452386C2" w14:textId="439DE8A2" w:rsidR="00D001DE" w:rsidRDefault="005D6F4C" w:rsidP="008E4FA5">
            <w:pPr>
              <w:spacing w:after="100" w:afterAutospacing="1"/>
              <w:jc w:val="center"/>
              <w:rPr>
                <w:rFonts w:ascii="Arial" w:hAnsi="Arial" w:cs="Arial"/>
              </w:rPr>
            </w:pPr>
            <w:r>
              <w:rPr>
                <w:rFonts w:ascii="Arial" w:hAnsi="Arial" w:cs="Arial"/>
              </w:rPr>
              <w:t>X</w:t>
            </w:r>
          </w:p>
        </w:tc>
      </w:tr>
      <w:tr w:rsidR="005D6F4C" w:rsidRPr="008E4FA5" w14:paraId="7FDB20D9" w14:textId="77777777" w:rsidTr="003339D0">
        <w:tc>
          <w:tcPr>
            <w:tcW w:w="1980" w:type="dxa"/>
          </w:tcPr>
          <w:p w14:paraId="7BD9C5A5" w14:textId="01050EBA" w:rsidR="005D6F4C" w:rsidRDefault="005D6F4C" w:rsidP="008E4FA5">
            <w:pPr>
              <w:spacing w:after="100" w:afterAutospacing="1"/>
              <w:rPr>
                <w:rFonts w:ascii="Arial" w:hAnsi="Arial" w:cs="Arial"/>
              </w:rPr>
            </w:pPr>
            <w:r>
              <w:rPr>
                <w:rFonts w:ascii="Arial" w:hAnsi="Arial" w:cs="Arial"/>
              </w:rPr>
              <w:t>Dispensing with Hearings</w:t>
            </w:r>
          </w:p>
        </w:tc>
        <w:tc>
          <w:tcPr>
            <w:tcW w:w="1162" w:type="dxa"/>
          </w:tcPr>
          <w:p w14:paraId="6C80533C" w14:textId="77777777" w:rsidR="005D6F4C" w:rsidRPr="008E4FA5" w:rsidRDefault="005D6F4C" w:rsidP="008E4FA5">
            <w:pPr>
              <w:spacing w:after="100" w:afterAutospacing="1"/>
              <w:jc w:val="center"/>
              <w:rPr>
                <w:rFonts w:ascii="Arial" w:hAnsi="Arial" w:cs="Arial"/>
              </w:rPr>
            </w:pPr>
          </w:p>
        </w:tc>
        <w:tc>
          <w:tcPr>
            <w:tcW w:w="1457" w:type="dxa"/>
          </w:tcPr>
          <w:p w14:paraId="12060E39" w14:textId="77777777" w:rsidR="005D6F4C" w:rsidRPr="008E4FA5" w:rsidRDefault="005D6F4C" w:rsidP="008E4FA5">
            <w:pPr>
              <w:spacing w:after="100" w:afterAutospacing="1"/>
              <w:jc w:val="center"/>
              <w:rPr>
                <w:rFonts w:ascii="Arial" w:hAnsi="Arial" w:cs="Arial"/>
              </w:rPr>
            </w:pPr>
          </w:p>
        </w:tc>
        <w:tc>
          <w:tcPr>
            <w:tcW w:w="2073" w:type="dxa"/>
          </w:tcPr>
          <w:p w14:paraId="0D5C6A11" w14:textId="326E8213" w:rsidR="005D6F4C" w:rsidRDefault="00AD57C8" w:rsidP="00D001DE">
            <w:pPr>
              <w:spacing w:after="100" w:afterAutospacing="1"/>
              <w:jc w:val="center"/>
              <w:rPr>
                <w:rFonts w:ascii="Arial" w:hAnsi="Arial" w:cs="Arial"/>
              </w:rPr>
            </w:pPr>
            <w:r>
              <w:rPr>
                <w:rFonts w:ascii="Arial" w:hAnsi="Arial" w:cs="Arial"/>
              </w:rPr>
              <w:t xml:space="preserve">Where all parties agree at hearing. If </w:t>
            </w:r>
            <w:r w:rsidR="0039731D">
              <w:rPr>
                <w:rFonts w:ascii="Arial" w:hAnsi="Arial" w:cs="Arial"/>
              </w:rPr>
              <w:t xml:space="preserve">all </w:t>
            </w:r>
            <w:r>
              <w:rPr>
                <w:rFonts w:ascii="Arial" w:hAnsi="Arial" w:cs="Arial"/>
              </w:rPr>
              <w:t xml:space="preserve">parties agree prior to hearing the decision will be taken by </w:t>
            </w:r>
            <w:r w:rsidR="0039731D">
              <w:rPr>
                <w:rFonts w:ascii="Arial" w:hAnsi="Arial" w:cs="Arial"/>
              </w:rPr>
              <w:t>Democratic and Legal Services</w:t>
            </w:r>
          </w:p>
        </w:tc>
        <w:tc>
          <w:tcPr>
            <w:tcW w:w="2344" w:type="dxa"/>
          </w:tcPr>
          <w:p w14:paraId="2D5DBAFC" w14:textId="77777777" w:rsidR="005D6F4C" w:rsidRDefault="005D6F4C" w:rsidP="008E4FA5">
            <w:pPr>
              <w:spacing w:after="100" w:afterAutospacing="1"/>
              <w:jc w:val="center"/>
              <w:rPr>
                <w:rFonts w:ascii="Arial" w:hAnsi="Arial" w:cs="Arial"/>
              </w:rPr>
            </w:pPr>
          </w:p>
        </w:tc>
      </w:tr>
      <w:tr w:rsidR="00A516E7" w:rsidRPr="008E4FA5" w14:paraId="0AB48E35" w14:textId="77777777" w:rsidTr="003339D0">
        <w:tc>
          <w:tcPr>
            <w:tcW w:w="1980" w:type="dxa"/>
          </w:tcPr>
          <w:p w14:paraId="46479CED" w14:textId="4A9C765D" w:rsidR="00A516E7" w:rsidRDefault="00A516E7" w:rsidP="008E4FA5">
            <w:pPr>
              <w:spacing w:after="100" w:afterAutospacing="1"/>
              <w:rPr>
                <w:rFonts w:ascii="Arial" w:hAnsi="Arial" w:cs="Arial"/>
              </w:rPr>
            </w:pPr>
            <w:r>
              <w:rPr>
                <w:rFonts w:ascii="Arial" w:hAnsi="Arial" w:cs="Arial"/>
              </w:rPr>
              <w:t>Extending Time Limits</w:t>
            </w:r>
          </w:p>
        </w:tc>
        <w:tc>
          <w:tcPr>
            <w:tcW w:w="1162" w:type="dxa"/>
          </w:tcPr>
          <w:p w14:paraId="445C0F55" w14:textId="77777777" w:rsidR="00A516E7" w:rsidRPr="008E4FA5" w:rsidRDefault="00A516E7" w:rsidP="008E4FA5">
            <w:pPr>
              <w:spacing w:after="100" w:afterAutospacing="1"/>
              <w:jc w:val="center"/>
              <w:rPr>
                <w:rFonts w:ascii="Arial" w:hAnsi="Arial" w:cs="Arial"/>
              </w:rPr>
            </w:pPr>
          </w:p>
        </w:tc>
        <w:tc>
          <w:tcPr>
            <w:tcW w:w="1457" w:type="dxa"/>
          </w:tcPr>
          <w:p w14:paraId="1AC5048D" w14:textId="77777777" w:rsidR="00A516E7" w:rsidRPr="008E4FA5" w:rsidRDefault="00A516E7" w:rsidP="008E4FA5">
            <w:pPr>
              <w:spacing w:after="100" w:afterAutospacing="1"/>
              <w:jc w:val="center"/>
              <w:rPr>
                <w:rFonts w:ascii="Arial" w:hAnsi="Arial" w:cs="Arial"/>
              </w:rPr>
            </w:pPr>
          </w:p>
        </w:tc>
        <w:tc>
          <w:tcPr>
            <w:tcW w:w="2073" w:type="dxa"/>
          </w:tcPr>
          <w:p w14:paraId="7F1D7B65" w14:textId="776E06A7" w:rsidR="00A516E7" w:rsidRDefault="00A516E7" w:rsidP="00D001DE">
            <w:pPr>
              <w:spacing w:after="100" w:afterAutospacing="1"/>
              <w:jc w:val="center"/>
              <w:rPr>
                <w:rFonts w:ascii="Arial" w:hAnsi="Arial" w:cs="Arial"/>
              </w:rPr>
            </w:pPr>
            <w:r>
              <w:rPr>
                <w:rFonts w:ascii="Arial" w:hAnsi="Arial" w:cs="Arial"/>
              </w:rPr>
              <w:t>X</w:t>
            </w:r>
          </w:p>
          <w:p w14:paraId="134C5271" w14:textId="3264160C" w:rsidR="00A516E7" w:rsidRDefault="00A516E7" w:rsidP="004A2C19">
            <w:pPr>
              <w:spacing w:after="100" w:afterAutospacing="1"/>
              <w:jc w:val="center"/>
              <w:rPr>
                <w:rFonts w:ascii="Arial" w:hAnsi="Arial" w:cs="Arial"/>
              </w:rPr>
            </w:pPr>
            <w:r>
              <w:rPr>
                <w:rFonts w:ascii="Arial" w:hAnsi="Arial" w:cs="Arial"/>
              </w:rPr>
              <w:t xml:space="preserve">Where there is a need </w:t>
            </w:r>
            <w:r w:rsidRPr="00A516E7">
              <w:rPr>
                <w:rFonts w:ascii="Arial" w:hAnsi="Arial" w:cs="Arial"/>
                <w:lang w:val="en-US"/>
              </w:rPr>
              <w:t xml:space="preserve">prior to hearing </w:t>
            </w:r>
            <w:r>
              <w:rPr>
                <w:rFonts w:ascii="Arial" w:hAnsi="Arial" w:cs="Arial"/>
                <w:lang w:val="en-US"/>
              </w:rPr>
              <w:t>the decision will be taken by Democratic and Legal Services</w:t>
            </w:r>
            <w:r w:rsidR="004A2C19">
              <w:rPr>
                <w:rFonts w:ascii="Arial" w:hAnsi="Arial" w:cs="Arial"/>
                <w:lang w:val="en-US"/>
              </w:rPr>
              <w:t xml:space="preserve"> in consultation with </w:t>
            </w:r>
            <w:r w:rsidRPr="00A516E7">
              <w:rPr>
                <w:rFonts w:ascii="Arial" w:hAnsi="Arial" w:cs="Arial"/>
                <w:lang w:val="en-US"/>
              </w:rPr>
              <w:t xml:space="preserve"> Licensing Committee</w:t>
            </w:r>
            <w:r w:rsidR="004A2C19">
              <w:rPr>
                <w:rFonts w:ascii="Arial" w:hAnsi="Arial" w:cs="Arial"/>
                <w:lang w:val="en-US"/>
              </w:rPr>
              <w:t xml:space="preserve"> </w:t>
            </w:r>
            <w:r w:rsidRPr="00A516E7">
              <w:rPr>
                <w:rFonts w:ascii="Arial" w:hAnsi="Arial" w:cs="Arial"/>
                <w:lang w:val="en-US"/>
              </w:rPr>
              <w:t>Chair</w:t>
            </w:r>
          </w:p>
        </w:tc>
        <w:tc>
          <w:tcPr>
            <w:tcW w:w="2344" w:type="dxa"/>
          </w:tcPr>
          <w:p w14:paraId="72037BE2" w14:textId="77777777" w:rsidR="00A516E7" w:rsidRDefault="00A516E7" w:rsidP="008E4FA5">
            <w:pPr>
              <w:spacing w:after="100" w:afterAutospacing="1"/>
              <w:jc w:val="center"/>
              <w:rPr>
                <w:rFonts w:ascii="Arial" w:hAnsi="Arial" w:cs="Arial"/>
              </w:rPr>
            </w:pPr>
          </w:p>
        </w:tc>
      </w:tr>
    </w:tbl>
    <w:p w14:paraId="02625F5D" w14:textId="3C943B96" w:rsidR="008E4FA5" w:rsidRDefault="008E4FA5" w:rsidP="008E4FA5">
      <w:pPr>
        <w:spacing w:after="100" w:afterAutospacing="1"/>
        <w:ind w:left="0" w:firstLine="0"/>
        <w:rPr>
          <w:rFonts w:ascii="Arial" w:eastAsia="Calibri" w:hAnsi="Arial" w:cs="Arial"/>
          <w:sz w:val="24"/>
          <w:szCs w:val="24"/>
          <w:lang w:val="en-GB"/>
        </w:rPr>
      </w:pPr>
    </w:p>
    <w:p w14:paraId="1DBEC9DA" w14:textId="0A1C4E3A" w:rsidR="004A2C19" w:rsidRPr="008E4FA5" w:rsidRDefault="004A2C19" w:rsidP="008E4FA5">
      <w:pPr>
        <w:spacing w:after="100" w:afterAutospacing="1"/>
        <w:ind w:left="0" w:firstLine="0"/>
        <w:rPr>
          <w:rFonts w:ascii="Arial" w:eastAsia="Calibri" w:hAnsi="Arial" w:cs="Arial"/>
          <w:sz w:val="24"/>
          <w:szCs w:val="24"/>
          <w:lang w:val="en-GB"/>
        </w:rPr>
      </w:pPr>
      <w:r>
        <w:rPr>
          <w:rFonts w:ascii="Arial" w:eastAsia="Calibri" w:hAnsi="Arial" w:cs="Arial"/>
          <w:sz w:val="24"/>
          <w:szCs w:val="24"/>
          <w:lang w:val="en-GB"/>
        </w:rPr>
        <w:t>The issuing of notices of hearing is carried out by Democratic Services</w:t>
      </w:r>
    </w:p>
    <w:p w14:paraId="12F122AB" w14:textId="77777777" w:rsidR="008E4FA5" w:rsidRPr="008E4FA5" w:rsidRDefault="008E4FA5" w:rsidP="008E4FA5">
      <w:pPr>
        <w:spacing w:after="160" w:line="259" w:lineRule="auto"/>
        <w:ind w:left="0" w:firstLine="0"/>
        <w:rPr>
          <w:rFonts w:ascii="Arial" w:eastAsia="Calibri" w:hAnsi="Arial" w:cs="Arial"/>
          <w:sz w:val="24"/>
          <w:szCs w:val="24"/>
          <w:lang w:val="en-GB"/>
        </w:rPr>
      </w:pPr>
      <w:r w:rsidRPr="008E4FA5">
        <w:rPr>
          <w:rFonts w:ascii="Arial" w:eastAsia="Calibri" w:hAnsi="Arial" w:cs="Arial"/>
          <w:sz w:val="24"/>
          <w:szCs w:val="24"/>
          <w:lang w:val="en-GB"/>
        </w:rPr>
        <w:br w:type="page"/>
      </w:r>
    </w:p>
    <w:p w14:paraId="59B1A5C6" w14:textId="32ADABFF" w:rsidR="004A0500" w:rsidRPr="005F3C4B" w:rsidRDefault="004A0500" w:rsidP="005F3C4B">
      <w:pPr>
        <w:jc w:val="center"/>
        <w:rPr>
          <w:rFonts w:ascii="Arial" w:hAnsi="Arial" w:cs="Arial"/>
          <w:b/>
          <w:bCs/>
          <w:sz w:val="24"/>
          <w:szCs w:val="24"/>
          <w:lang w:val="en-GB"/>
        </w:rPr>
      </w:pPr>
      <w:r w:rsidRPr="005F3C4B">
        <w:rPr>
          <w:rFonts w:ascii="Arial" w:hAnsi="Arial" w:cs="Arial"/>
          <w:b/>
          <w:bCs/>
          <w:sz w:val="24"/>
          <w:szCs w:val="24"/>
          <w:lang w:val="en-GB"/>
        </w:rPr>
        <w:lastRenderedPageBreak/>
        <w:t>APPENDIX B – Risk Assessment Guidance</w:t>
      </w:r>
      <w:r w:rsidR="005F3C4B">
        <w:rPr>
          <w:rFonts w:ascii="Arial" w:hAnsi="Arial" w:cs="Arial"/>
          <w:b/>
          <w:bCs/>
          <w:sz w:val="24"/>
          <w:szCs w:val="24"/>
          <w:lang w:val="en-GB"/>
        </w:rPr>
        <w:br/>
      </w:r>
    </w:p>
    <w:p w14:paraId="0F317772" w14:textId="74BD9A2C" w:rsidR="004A0500" w:rsidRPr="005F3C4B" w:rsidRDefault="004A0500" w:rsidP="005F3C4B">
      <w:pPr>
        <w:pStyle w:val="ListParagraph"/>
        <w:numPr>
          <w:ilvl w:val="0"/>
          <w:numId w:val="37"/>
        </w:numPr>
        <w:ind w:hanging="720"/>
        <w:rPr>
          <w:rFonts w:ascii="Arial" w:hAnsi="Arial" w:cs="Arial"/>
          <w:b/>
          <w:bCs/>
          <w:sz w:val="24"/>
          <w:szCs w:val="24"/>
          <w:lang w:val="en-GB"/>
        </w:rPr>
      </w:pPr>
      <w:r w:rsidRPr="005F3C4B">
        <w:rPr>
          <w:rFonts w:ascii="Arial" w:hAnsi="Arial" w:cs="Arial"/>
          <w:b/>
          <w:bCs/>
          <w:sz w:val="24"/>
          <w:szCs w:val="24"/>
          <w:lang w:val="en-GB"/>
        </w:rPr>
        <w:t xml:space="preserve"> Adult Gaming Centres</w:t>
      </w:r>
    </w:p>
    <w:p w14:paraId="77C01412" w14:textId="77777777" w:rsidR="004A0500" w:rsidRPr="005F3C4B" w:rsidRDefault="004A0500" w:rsidP="005F3C4B">
      <w:pPr>
        <w:ind w:left="0" w:firstLine="0"/>
        <w:rPr>
          <w:rFonts w:ascii="Arial" w:hAnsi="Arial" w:cs="Arial"/>
          <w:sz w:val="24"/>
          <w:szCs w:val="24"/>
          <w:lang w:val="en-GB"/>
        </w:rPr>
      </w:pPr>
      <w:r w:rsidRPr="005F3C4B">
        <w:rPr>
          <w:rFonts w:ascii="Arial" w:hAnsi="Arial" w:cs="Arial"/>
          <w:sz w:val="24"/>
          <w:szCs w:val="24"/>
          <w:lang w:val="en-GB"/>
        </w:rPr>
        <w:t xml:space="preserve">This licensing authority will specifically have regard to the need to protect children and vulnerable persons from harm or being exploited by gambling. Operators will be expected to complete their own local risk assessments based on information provided in the local area profiles produced by this Authority but should include consideration of the following: </w:t>
      </w:r>
    </w:p>
    <w:p w14:paraId="1ECEF791" w14:textId="77777777" w:rsidR="004A0500" w:rsidRPr="005F3C4B" w:rsidRDefault="004A0500" w:rsidP="004A0500">
      <w:pPr>
        <w:numPr>
          <w:ilvl w:val="0"/>
          <w:numId w:val="11"/>
        </w:numPr>
        <w:rPr>
          <w:rFonts w:ascii="Arial" w:hAnsi="Arial" w:cs="Arial"/>
          <w:sz w:val="24"/>
          <w:szCs w:val="24"/>
          <w:lang w:val="en-GB"/>
        </w:rPr>
      </w:pPr>
      <w:r w:rsidRPr="005F3C4B">
        <w:rPr>
          <w:rFonts w:ascii="Arial" w:hAnsi="Arial" w:cs="Arial"/>
          <w:sz w:val="24"/>
          <w:szCs w:val="24"/>
          <w:lang w:val="en-GB"/>
        </w:rPr>
        <w:t>Think 21 scheme</w:t>
      </w:r>
    </w:p>
    <w:p w14:paraId="04FC476D" w14:textId="77777777" w:rsidR="004A0500" w:rsidRPr="005F3C4B" w:rsidRDefault="004A0500" w:rsidP="004A0500">
      <w:pPr>
        <w:numPr>
          <w:ilvl w:val="0"/>
          <w:numId w:val="11"/>
        </w:numPr>
        <w:rPr>
          <w:rFonts w:ascii="Arial" w:hAnsi="Arial" w:cs="Arial"/>
          <w:sz w:val="24"/>
          <w:szCs w:val="24"/>
          <w:lang w:val="en-GB"/>
        </w:rPr>
      </w:pPr>
      <w:r w:rsidRPr="005F3C4B">
        <w:rPr>
          <w:rFonts w:ascii="Arial" w:hAnsi="Arial" w:cs="Arial"/>
          <w:sz w:val="24"/>
          <w:szCs w:val="24"/>
          <w:lang w:val="en-GB"/>
        </w:rPr>
        <w:t>Closed Circuit Television</w:t>
      </w:r>
    </w:p>
    <w:p w14:paraId="5D4CDA97" w14:textId="77777777" w:rsidR="004A0500" w:rsidRPr="005F3C4B" w:rsidRDefault="004A0500" w:rsidP="004A0500">
      <w:pPr>
        <w:numPr>
          <w:ilvl w:val="0"/>
          <w:numId w:val="11"/>
        </w:numPr>
        <w:rPr>
          <w:rFonts w:ascii="Arial" w:hAnsi="Arial" w:cs="Arial"/>
          <w:sz w:val="24"/>
          <w:szCs w:val="24"/>
          <w:lang w:val="en-GB"/>
        </w:rPr>
      </w:pPr>
      <w:r w:rsidRPr="005F3C4B">
        <w:rPr>
          <w:rFonts w:ascii="Arial" w:hAnsi="Arial" w:cs="Arial"/>
          <w:sz w:val="24"/>
          <w:szCs w:val="24"/>
          <w:lang w:val="en-GB"/>
        </w:rPr>
        <w:t>Permanent adequate staff supervision of entrances / machine areas</w:t>
      </w:r>
    </w:p>
    <w:p w14:paraId="686AC352" w14:textId="77777777" w:rsidR="004A0500" w:rsidRPr="005F3C4B" w:rsidRDefault="004A0500" w:rsidP="004A0500">
      <w:pPr>
        <w:numPr>
          <w:ilvl w:val="0"/>
          <w:numId w:val="11"/>
        </w:numPr>
        <w:rPr>
          <w:rFonts w:ascii="Arial" w:hAnsi="Arial" w:cs="Arial"/>
          <w:sz w:val="24"/>
          <w:szCs w:val="24"/>
          <w:lang w:val="en-GB"/>
        </w:rPr>
      </w:pPr>
      <w:r w:rsidRPr="005F3C4B">
        <w:rPr>
          <w:rFonts w:ascii="Arial" w:hAnsi="Arial" w:cs="Arial"/>
          <w:sz w:val="24"/>
          <w:szCs w:val="24"/>
          <w:lang w:val="en-GB"/>
        </w:rPr>
        <w:t>Physical separation of areas</w:t>
      </w:r>
    </w:p>
    <w:p w14:paraId="62D41347" w14:textId="77777777" w:rsidR="004A0500" w:rsidRPr="005F3C4B" w:rsidRDefault="004A0500" w:rsidP="004A0500">
      <w:pPr>
        <w:numPr>
          <w:ilvl w:val="0"/>
          <w:numId w:val="11"/>
        </w:numPr>
        <w:rPr>
          <w:rFonts w:ascii="Arial" w:hAnsi="Arial" w:cs="Arial"/>
          <w:sz w:val="24"/>
          <w:szCs w:val="24"/>
          <w:lang w:val="en-GB"/>
        </w:rPr>
      </w:pPr>
      <w:r w:rsidRPr="005F3C4B">
        <w:rPr>
          <w:rFonts w:ascii="Arial" w:hAnsi="Arial" w:cs="Arial"/>
          <w:sz w:val="24"/>
          <w:szCs w:val="24"/>
          <w:lang w:val="en-GB"/>
        </w:rPr>
        <w:t>Location of entry</w:t>
      </w:r>
    </w:p>
    <w:p w14:paraId="7CF4799C" w14:textId="77777777" w:rsidR="004A0500" w:rsidRPr="005F3C4B" w:rsidRDefault="004A0500" w:rsidP="004A0500">
      <w:pPr>
        <w:numPr>
          <w:ilvl w:val="0"/>
          <w:numId w:val="11"/>
        </w:numPr>
        <w:rPr>
          <w:rFonts w:ascii="Arial" w:hAnsi="Arial" w:cs="Arial"/>
          <w:sz w:val="24"/>
          <w:szCs w:val="24"/>
          <w:lang w:val="en-GB"/>
        </w:rPr>
      </w:pPr>
      <w:r w:rsidRPr="005F3C4B">
        <w:rPr>
          <w:rFonts w:ascii="Arial" w:hAnsi="Arial" w:cs="Arial"/>
          <w:sz w:val="24"/>
          <w:szCs w:val="24"/>
          <w:lang w:val="en-GB"/>
        </w:rPr>
        <w:t>Notices / signage</w:t>
      </w:r>
    </w:p>
    <w:p w14:paraId="49EA4850" w14:textId="77777777" w:rsidR="004A0500" w:rsidRPr="005F3C4B" w:rsidRDefault="004A0500" w:rsidP="004A0500">
      <w:pPr>
        <w:numPr>
          <w:ilvl w:val="0"/>
          <w:numId w:val="11"/>
        </w:numPr>
        <w:rPr>
          <w:rFonts w:ascii="Arial" w:hAnsi="Arial" w:cs="Arial"/>
          <w:sz w:val="24"/>
          <w:szCs w:val="24"/>
          <w:lang w:val="en-GB"/>
        </w:rPr>
      </w:pPr>
      <w:r w:rsidRPr="005F3C4B">
        <w:rPr>
          <w:rFonts w:ascii="Arial" w:hAnsi="Arial" w:cs="Arial"/>
          <w:sz w:val="24"/>
          <w:szCs w:val="24"/>
          <w:lang w:val="en-GB"/>
        </w:rPr>
        <w:t>Specific opening hours</w:t>
      </w:r>
    </w:p>
    <w:p w14:paraId="3BE4FB9B" w14:textId="77777777" w:rsidR="004A0500" w:rsidRPr="005F3C4B" w:rsidRDefault="004A0500" w:rsidP="004A0500">
      <w:pPr>
        <w:numPr>
          <w:ilvl w:val="0"/>
          <w:numId w:val="11"/>
        </w:numPr>
        <w:rPr>
          <w:rFonts w:ascii="Arial" w:hAnsi="Arial" w:cs="Arial"/>
          <w:sz w:val="24"/>
          <w:szCs w:val="24"/>
          <w:lang w:val="en-GB"/>
        </w:rPr>
      </w:pPr>
      <w:r w:rsidRPr="005F3C4B">
        <w:rPr>
          <w:rFonts w:ascii="Arial" w:hAnsi="Arial" w:cs="Arial"/>
          <w:sz w:val="24"/>
          <w:szCs w:val="24"/>
          <w:lang w:val="en-GB"/>
        </w:rPr>
        <w:t>Self-barring schemes</w:t>
      </w:r>
    </w:p>
    <w:p w14:paraId="5A953B47" w14:textId="77777777" w:rsidR="004A0500" w:rsidRPr="005F3C4B" w:rsidRDefault="004A0500" w:rsidP="004A0500">
      <w:pPr>
        <w:numPr>
          <w:ilvl w:val="0"/>
          <w:numId w:val="11"/>
        </w:numPr>
        <w:rPr>
          <w:rFonts w:ascii="Arial" w:hAnsi="Arial" w:cs="Arial"/>
          <w:sz w:val="24"/>
          <w:szCs w:val="24"/>
          <w:lang w:val="en-GB"/>
        </w:rPr>
      </w:pPr>
      <w:r w:rsidRPr="005F3C4B">
        <w:rPr>
          <w:rFonts w:ascii="Arial" w:hAnsi="Arial" w:cs="Arial"/>
          <w:sz w:val="24"/>
          <w:szCs w:val="24"/>
          <w:lang w:val="en-GB"/>
        </w:rPr>
        <w:t xml:space="preserve">Provision of information leaflets / helpline numbers for organisations such as </w:t>
      </w:r>
      <w:proofErr w:type="spellStart"/>
      <w:r w:rsidRPr="005F3C4B">
        <w:rPr>
          <w:rFonts w:ascii="Arial" w:hAnsi="Arial" w:cs="Arial"/>
          <w:sz w:val="24"/>
          <w:szCs w:val="24"/>
          <w:lang w:val="en-GB"/>
        </w:rPr>
        <w:t>GamCare</w:t>
      </w:r>
      <w:proofErr w:type="spellEnd"/>
      <w:r w:rsidRPr="005F3C4B">
        <w:rPr>
          <w:rFonts w:ascii="Arial" w:hAnsi="Arial" w:cs="Arial"/>
          <w:sz w:val="24"/>
          <w:szCs w:val="24"/>
          <w:lang w:val="en-GB"/>
        </w:rPr>
        <w:t>, the NHS funded National Problem Gambling clinic, Gamblers Anonymous and the Samaritans</w:t>
      </w:r>
    </w:p>
    <w:p w14:paraId="2A10080F" w14:textId="705EA83E" w:rsidR="004A0500" w:rsidRPr="005F3C4B" w:rsidRDefault="004A0500" w:rsidP="004A0500">
      <w:pPr>
        <w:numPr>
          <w:ilvl w:val="0"/>
          <w:numId w:val="11"/>
        </w:numPr>
        <w:rPr>
          <w:rFonts w:ascii="Arial" w:hAnsi="Arial" w:cs="Arial"/>
          <w:sz w:val="24"/>
          <w:szCs w:val="24"/>
          <w:lang w:val="en-GB"/>
        </w:rPr>
      </w:pPr>
      <w:r w:rsidRPr="005F3C4B">
        <w:rPr>
          <w:rFonts w:ascii="Arial" w:hAnsi="Arial" w:cs="Arial"/>
          <w:sz w:val="24"/>
          <w:szCs w:val="24"/>
          <w:lang w:val="en-GB"/>
        </w:rPr>
        <w:t>Training of staff to offer brief intervention when customers show signs of excessive gambling. Training of staff to ensure that they can identify children and other vulnerable people and take appropriate action to ensure that they are not able to access the premises or are supported appropriately</w:t>
      </w:r>
      <w:r w:rsidR="0045592E">
        <w:rPr>
          <w:rFonts w:ascii="Arial" w:hAnsi="Arial" w:cs="Arial"/>
          <w:sz w:val="24"/>
          <w:szCs w:val="24"/>
          <w:lang w:val="en-GB"/>
        </w:rPr>
        <w:br/>
      </w:r>
    </w:p>
    <w:p w14:paraId="4411E531" w14:textId="4267160B" w:rsidR="004A0500" w:rsidRDefault="004A0500" w:rsidP="004A0500">
      <w:pPr>
        <w:rPr>
          <w:rFonts w:ascii="Arial" w:hAnsi="Arial" w:cs="Arial"/>
          <w:sz w:val="24"/>
          <w:szCs w:val="24"/>
          <w:lang w:val="en-GB"/>
        </w:rPr>
      </w:pPr>
      <w:r w:rsidRPr="005F3C4B">
        <w:rPr>
          <w:rFonts w:ascii="Arial" w:hAnsi="Arial" w:cs="Arial"/>
          <w:sz w:val="24"/>
          <w:szCs w:val="24"/>
          <w:lang w:val="en-GB"/>
        </w:rPr>
        <w:t>This list is not mandatory, nor exhaustive, and is merely indicative of example measures.</w:t>
      </w:r>
    </w:p>
    <w:p w14:paraId="07C5885E" w14:textId="77777777" w:rsidR="005F3C4B" w:rsidRPr="005F3C4B" w:rsidRDefault="005F3C4B" w:rsidP="004A0500">
      <w:pPr>
        <w:rPr>
          <w:rFonts w:ascii="Arial" w:hAnsi="Arial" w:cs="Arial"/>
          <w:sz w:val="24"/>
          <w:szCs w:val="24"/>
          <w:lang w:val="en-GB"/>
        </w:rPr>
      </w:pPr>
    </w:p>
    <w:p w14:paraId="7D92560C" w14:textId="05912FA8" w:rsidR="004A0500" w:rsidRPr="005F3C4B" w:rsidRDefault="004A0500" w:rsidP="005F3C4B">
      <w:pPr>
        <w:pStyle w:val="ListParagraph"/>
        <w:numPr>
          <w:ilvl w:val="0"/>
          <w:numId w:val="31"/>
        </w:numPr>
        <w:ind w:left="0" w:firstLine="0"/>
        <w:rPr>
          <w:rFonts w:ascii="Arial" w:hAnsi="Arial" w:cs="Arial"/>
          <w:b/>
          <w:bCs/>
          <w:sz w:val="24"/>
          <w:szCs w:val="24"/>
          <w:lang w:val="en-GB"/>
        </w:rPr>
      </w:pPr>
      <w:r w:rsidRPr="005F3C4B">
        <w:rPr>
          <w:rFonts w:ascii="Arial" w:hAnsi="Arial" w:cs="Arial"/>
          <w:b/>
          <w:bCs/>
          <w:sz w:val="24"/>
          <w:szCs w:val="24"/>
          <w:lang w:val="en-GB"/>
        </w:rPr>
        <w:t>(Licensed) Family Entertainment Centres</w:t>
      </w:r>
    </w:p>
    <w:p w14:paraId="71FC14F9" w14:textId="77777777" w:rsidR="004A0500" w:rsidRPr="005F3C4B" w:rsidRDefault="004A0500" w:rsidP="005F3C4B">
      <w:pPr>
        <w:ind w:left="0" w:firstLine="0"/>
        <w:rPr>
          <w:rFonts w:ascii="Arial" w:hAnsi="Arial" w:cs="Arial"/>
          <w:sz w:val="24"/>
          <w:szCs w:val="24"/>
          <w:lang w:val="en-GB"/>
        </w:rPr>
      </w:pPr>
      <w:r w:rsidRPr="005F3C4B">
        <w:rPr>
          <w:rFonts w:ascii="Arial" w:hAnsi="Arial" w:cs="Arial"/>
          <w:sz w:val="24"/>
          <w:szCs w:val="24"/>
          <w:lang w:val="en-GB"/>
        </w:rPr>
        <w:t>This Authority will specifically have regard to the need to protect children and vulnerable persons from harm or being exploited by gambling. Harm in this context is not limited to harm from gambling but includes wider child protection considerations. There must be clear segregation between the category C and category D machines, so that children do not have access to category C machines. Operators will be expected to complete their own local risk assessments based on information provided in the local area profiles produced by this Authority but should include consideration of the following:</w:t>
      </w:r>
    </w:p>
    <w:p w14:paraId="6EBD9628" w14:textId="77777777" w:rsidR="004A0500" w:rsidRPr="005F3C4B" w:rsidRDefault="004A0500" w:rsidP="004A0500">
      <w:pPr>
        <w:numPr>
          <w:ilvl w:val="0"/>
          <w:numId w:val="12"/>
        </w:numPr>
        <w:rPr>
          <w:rFonts w:ascii="Arial" w:hAnsi="Arial" w:cs="Arial"/>
          <w:sz w:val="24"/>
          <w:szCs w:val="24"/>
          <w:lang w:val="en-GB"/>
        </w:rPr>
      </w:pPr>
      <w:r w:rsidRPr="005F3C4B">
        <w:rPr>
          <w:rFonts w:ascii="Arial" w:hAnsi="Arial" w:cs="Arial"/>
          <w:sz w:val="24"/>
          <w:szCs w:val="24"/>
          <w:lang w:val="en-GB"/>
        </w:rPr>
        <w:t>Closed Circuit Television</w:t>
      </w:r>
    </w:p>
    <w:p w14:paraId="7A36668D" w14:textId="77777777" w:rsidR="004A0500" w:rsidRPr="005F3C4B" w:rsidRDefault="004A0500" w:rsidP="004A0500">
      <w:pPr>
        <w:numPr>
          <w:ilvl w:val="0"/>
          <w:numId w:val="12"/>
        </w:numPr>
        <w:rPr>
          <w:rFonts w:ascii="Arial" w:hAnsi="Arial" w:cs="Arial"/>
          <w:sz w:val="24"/>
          <w:szCs w:val="24"/>
          <w:lang w:val="en-GB"/>
        </w:rPr>
      </w:pPr>
      <w:r w:rsidRPr="005F3C4B">
        <w:rPr>
          <w:rFonts w:ascii="Arial" w:hAnsi="Arial" w:cs="Arial"/>
          <w:sz w:val="24"/>
          <w:szCs w:val="24"/>
          <w:lang w:val="en-GB"/>
        </w:rPr>
        <w:t xml:space="preserve">Permanent adequate staff supervision of entrances / machine </w:t>
      </w:r>
    </w:p>
    <w:p w14:paraId="14093054" w14:textId="77777777" w:rsidR="004A0500" w:rsidRPr="005F3C4B" w:rsidRDefault="004A0500" w:rsidP="004A0500">
      <w:pPr>
        <w:numPr>
          <w:ilvl w:val="0"/>
          <w:numId w:val="12"/>
        </w:numPr>
        <w:rPr>
          <w:rFonts w:ascii="Arial" w:hAnsi="Arial" w:cs="Arial"/>
          <w:sz w:val="24"/>
          <w:szCs w:val="24"/>
          <w:lang w:val="en-GB"/>
        </w:rPr>
      </w:pPr>
      <w:r w:rsidRPr="005F3C4B">
        <w:rPr>
          <w:rFonts w:ascii="Arial" w:hAnsi="Arial" w:cs="Arial"/>
          <w:sz w:val="24"/>
          <w:szCs w:val="24"/>
          <w:lang w:val="en-GB"/>
        </w:rPr>
        <w:t>Physical separation of areas</w:t>
      </w:r>
    </w:p>
    <w:p w14:paraId="3F8FB8CB" w14:textId="77777777" w:rsidR="004A0500" w:rsidRPr="005F3C4B" w:rsidRDefault="004A0500" w:rsidP="004A0500">
      <w:pPr>
        <w:numPr>
          <w:ilvl w:val="0"/>
          <w:numId w:val="12"/>
        </w:numPr>
        <w:rPr>
          <w:rFonts w:ascii="Arial" w:hAnsi="Arial" w:cs="Arial"/>
          <w:sz w:val="24"/>
          <w:szCs w:val="24"/>
          <w:lang w:val="en-GB"/>
        </w:rPr>
      </w:pPr>
      <w:r w:rsidRPr="005F3C4B">
        <w:rPr>
          <w:rFonts w:ascii="Arial" w:hAnsi="Arial" w:cs="Arial"/>
          <w:sz w:val="24"/>
          <w:szCs w:val="24"/>
          <w:lang w:val="en-GB"/>
        </w:rPr>
        <w:t>Location of entry</w:t>
      </w:r>
    </w:p>
    <w:p w14:paraId="07B11905" w14:textId="77777777" w:rsidR="004A0500" w:rsidRPr="005F3C4B" w:rsidRDefault="004A0500" w:rsidP="004A0500">
      <w:pPr>
        <w:numPr>
          <w:ilvl w:val="0"/>
          <w:numId w:val="12"/>
        </w:numPr>
        <w:rPr>
          <w:rFonts w:ascii="Arial" w:hAnsi="Arial" w:cs="Arial"/>
          <w:sz w:val="24"/>
          <w:szCs w:val="24"/>
          <w:lang w:val="en-GB"/>
        </w:rPr>
      </w:pPr>
      <w:r w:rsidRPr="005F3C4B">
        <w:rPr>
          <w:rFonts w:ascii="Arial" w:hAnsi="Arial" w:cs="Arial"/>
          <w:sz w:val="24"/>
          <w:szCs w:val="24"/>
          <w:lang w:val="en-GB"/>
        </w:rPr>
        <w:t>Notices / signage</w:t>
      </w:r>
    </w:p>
    <w:p w14:paraId="30197D0E" w14:textId="77777777" w:rsidR="004A0500" w:rsidRPr="005F3C4B" w:rsidRDefault="004A0500" w:rsidP="004A0500">
      <w:pPr>
        <w:numPr>
          <w:ilvl w:val="0"/>
          <w:numId w:val="12"/>
        </w:numPr>
        <w:rPr>
          <w:rFonts w:ascii="Arial" w:hAnsi="Arial" w:cs="Arial"/>
          <w:sz w:val="24"/>
          <w:szCs w:val="24"/>
          <w:lang w:val="en-GB"/>
        </w:rPr>
      </w:pPr>
      <w:r w:rsidRPr="005F3C4B">
        <w:rPr>
          <w:rFonts w:ascii="Arial" w:hAnsi="Arial" w:cs="Arial"/>
          <w:sz w:val="24"/>
          <w:szCs w:val="24"/>
          <w:lang w:val="en-GB"/>
        </w:rPr>
        <w:t>Specific opening hours</w:t>
      </w:r>
    </w:p>
    <w:p w14:paraId="5CDF4A51" w14:textId="77777777" w:rsidR="004A0500" w:rsidRPr="005F3C4B" w:rsidRDefault="004A0500" w:rsidP="004A0500">
      <w:pPr>
        <w:numPr>
          <w:ilvl w:val="0"/>
          <w:numId w:val="12"/>
        </w:numPr>
        <w:rPr>
          <w:rFonts w:ascii="Arial" w:hAnsi="Arial" w:cs="Arial"/>
          <w:sz w:val="24"/>
          <w:szCs w:val="24"/>
          <w:lang w:val="en-GB"/>
        </w:rPr>
      </w:pPr>
      <w:r w:rsidRPr="005F3C4B">
        <w:rPr>
          <w:rFonts w:ascii="Arial" w:hAnsi="Arial" w:cs="Arial"/>
          <w:sz w:val="24"/>
          <w:szCs w:val="24"/>
          <w:lang w:val="en-GB"/>
        </w:rPr>
        <w:t xml:space="preserve">Self-barring schemes </w:t>
      </w:r>
    </w:p>
    <w:p w14:paraId="7D32E328" w14:textId="77777777" w:rsidR="004A0500" w:rsidRPr="005F3C4B" w:rsidRDefault="004A0500" w:rsidP="004A0500">
      <w:pPr>
        <w:numPr>
          <w:ilvl w:val="0"/>
          <w:numId w:val="12"/>
        </w:numPr>
        <w:rPr>
          <w:rFonts w:ascii="Arial" w:hAnsi="Arial" w:cs="Arial"/>
          <w:sz w:val="24"/>
          <w:szCs w:val="24"/>
          <w:lang w:val="en-GB"/>
        </w:rPr>
      </w:pPr>
      <w:r w:rsidRPr="005F3C4B">
        <w:rPr>
          <w:rFonts w:ascii="Arial" w:hAnsi="Arial" w:cs="Arial"/>
          <w:sz w:val="24"/>
          <w:szCs w:val="24"/>
          <w:lang w:val="en-GB"/>
        </w:rPr>
        <w:t xml:space="preserve">Provision of information leaflets / helpline numbers for organisations such as </w:t>
      </w:r>
      <w:proofErr w:type="spellStart"/>
      <w:r w:rsidRPr="005F3C4B">
        <w:rPr>
          <w:rFonts w:ascii="Arial" w:hAnsi="Arial" w:cs="Arial"/>
          <w:sz w:val="24"/>
          <w:szCs w:val="24"/>
          <w:lang w:val="en-GB"/>
        </w:rPr>
        <w:t>GamCare</w:t>
      </w:r>
      <w:proofErr w:type="spellEnd"/>
      <w:r w:rsidRPr="005F3C4B">
        <w:rPr>
          <w:rFonts w:ascii="Arial" w:hAnsi="Arial" w:cs="Arial"/>
          <w:sz w:val="24"/>
          <w:szCs w:val="24"/>
          <w:lang w:val="en-GB"/>
        </w:rPr>
        <w:t xml:space="preserve">, the NHS funded National Problem Gambling clinic, Gamblers Anonymous, the Samaritans and Child Line. </w:t>
      </w:r>
    </w:p>
    <w:p w14:paraId="24417EA7" w14:textId="77777777" w:rsidR="004A0500" w:rsidRPr="005F3C4B" w:rsidRDefault="004A0500" w:rsidP="004A0500">
      <w:pPr>
        <w:numPr>
          <w:ilvl w:val="0"/>
          <w:numId w:val="12"/>
        </w:numPr>
        <w:rPr>
          <w:rFonts w:ascii="Arial" w:hAnsi="Arial" w:cs="Arial"/>
          <w:sz w:val="24"/>
          <w:szCs w:val="24"/>
          <w:lang w:val="en-GB"/>
        </w:rPr>
      </w:pPr>
      <w:r w:rsidRPr="005F3C4B">
        <w:rPr>
          <w:rFonts w:ascii="Arial" w:hAnsi="Arial" w:cs="Arial"/>
          <w:sz w:val="24"/>
          <w:szCs w:val="24"/>
          <w:lang w:val="en-GB"/>
        </w:rPr>
        <w:t>Measures / training for staff on how to deal with suspected truant school children on the premises including the establishment of close working relationships with local schools and the local education authority.</w:t>
      </w:r>
    </w:p>
    <w:p w14:paraId="7FA48FBA" w14:textId="77777777" w:rsidR="004A0500" w:rsidRPr="005F3C4B" w:rsidRDefault="004A0500" w:rsidP="004A0500">
      <w:pPr>
        <w:numPr>
          <w:ilvl w:val="0"/>
          <w:numId w:val="12"/>
        </w:numPr>
        <w:rPr>
          <w:rFonts w:ascii="Arial" w:hAnsi="Arial" w:cs="Arial"/>
          <w:sz w:val="24"/>
          <w:szCs w:val="24"/>
          <w:lang w:val="en-GB"/>
        </w:rPr>
      </w:pPr>
      <w:r w:rsidRPr="005F3C4B">
        <w:rPr>
          <w:rFonts w:ascii="Arial" w:hAnsi="Arial" w:cs="Arial"/>
          <w:sz w:val="24"/>
          <w:szCs w:val="24"/>
          <w:lang w:val="en-GB"/>
        </w:rPr>
        <w:t>The requirement that children must be accompanied by an adult.</w:t>
      </w:r>
    </w:p>
    <w:p w14:paraId="672AC236" w14:textId="77777777" w:rsidR="004A0500" w:rsidRPr="005F3C4B" w:rsidRDefault="004A0500" w:rsidP="004A0500">
      <w:pPr>
        <w:numPr>
          <w:ilvl w:val="0"/>
          <w:numId w:val="12"/>
        </w:numPr>
        <w:rPr>
          <w:rFonts w:ascii="Arial" w:hAnsi="Arial" w:cs="Arial"/>
          <w:sz w:val="24"/>
          <w:szCs w:val="24"/>
          <w:lang w:val="en-GB"/>
        </w:rPr>
      </w:pPr>
      <w:r w:rsidRPr="005F3C4B">
        <w:rPr>
          <w:rFonts w:ascii="Arial" w:hAnsi="Arial" w:cs="Arial"/>
          <w:sz w:val="24"/>
          <w:szCs w:val="24"/>
          <w:lang w:val="en-GB"/>
        </w:rPr>
        <w:t>Disclosure and Barring (DBS/CRB) checks for staff.</w:t>
      </w:r>
    </w:p>
    <w:p w14:paraId="6E698454" w14:textId="77777777" w:rsidR="004A0500" w:rsidRPr="005F3C4B" w:rsidRDefault="004A0500" w:rsidP="004A0500">
      <w:pPr>
        <w:numPr>
          <w:ilvl w:val="0"/>
          <w:numId w:val="12"/>
        </w:numPr>
        <w:rPr>
          <w:rFonts w:ascii="Arial" w:hAnsi="Arial" w:cs="Arial"/>
          <w:sz w:val="24"/>
          <w:szCs w:val="24"/>
          <w:lang w:val="en-GB"/>
        </w:rPr>
      </w:pPr>
      <w:r w:rsidRPr="005F3C4B">
        <w:rPr>
          <w:rFonts w:ascii="Arial" w:hAnsi="Arial" w:cs="Arial"/>
          <w:sz w:val="24"/>
          <w:szCs w:val="24"/>
          <w:lang w:val="en-GB"/>
        </w:rPr>
        <w:lastRenderedPageBreak/>
        <w:t>Policies to address seasonal periods where children may more frequently attempt to gain access to premises and gamble such as pre and post school hours and during school holidays.</w:t>
      </w:r>
    </w:p>
    <w:p w14:paraId="61068E3D" w14:textId="7A694097" w:rsidR="004A0500" w:rsidRPr="005F3C4B" w:rsidRDefault="004A0500" w:rsidP="004A0500">
      <w:pPr>
        <w:numPr>
          <w:ilvl w:val="0"/>
          <w:numId w:val="12"/>
        </w:numPr>
        <w:rPr>
          <w:rFonts w:ascii="Arial" w:hAnsi="Arial" w:cs="Arial"/>
          <w:sz w:val="24"/>
          <w:szCs w:val="24"/>
          <w:lang w:val="en-GB"/>
        </w:rPr>
      </w:pPr>
      <w:r w:rsidRPr="005F3C4B">
        <w:rPr>
          <w:rFonts w:ascii="Arial" w:hAnsi="Arial" w:cs="Arial"/>
          <w:sz w:val="24"/>
          <w:szCs w:val="24"/>
          <w:lang w:val="en-GB"/>
        </w:rPr>
        <w:t>Measures/training for staff on child protection measures.</w:t>
      </w:r>
      <w:r w:rsidR="0045592E">
        <w:rPr>
          <w:rFonts w:ascii="Arial" w:hAnsi="Arial" w:cs="Arial"/>
          <w:sz w:val="24"/>
          <w:szCs w:val="24"/>
          <w:lang w:val="en-GB"/>
        </w:rPr>
        <w:br/>
      </w:r>
    </w:p>
    <w:p w14:paraId="538BA096" w14:textId="09F2E7DA" w:rsidR="004A0500" w:rsidRDefault="004A0500" w:rsidP="004A0500">
      <w:pPr>
        <w:rPr>
          <w:rFonts w:ascii="Arial" w:hAnsi="Arial" w:cs="Arial"/>
          <w:sz w:val="24"/>
          <w:szCs w:val="24"/>
          <w:lang w:val="en-GB"/>
        </w:rPr>
      </w:pPr>
      <w:r w:rsidRPr="005F3C4B">
        <w:rPr>
          <w:rFonts w:ascii="Arial" w:hAnsi="Arial" w:cs="Arial"/>
          <w:sz w:val="24"/>
          <w:szCs w:val="24"/>
          <w:lang w:val="en-GB"/>
        </w:rPr>
        <w:t>This list is not mandatory, nor exhaustive, and is merely indicative of example measures.</w:t>
      </w:r>
    </w:p>
    <w:p w14:paraId="46B53C69" w14:textId="77777777" w:rsidR="005F3C4B" w:rsidRPr="005F3C4B" w:rsidRDefault="005F3C4B" w:rsidP="004A0500">
      <w:pPr>
        <w:rPr>
          <w:rFonts w:ascii="Arial" w:hAnsi="Arial" w:cs="Arial"/>
          <w:sz w:val="24"/>
          <w:szCs w:val="24"/>
          <w:lang w:val="en-GB"/>
        </w:rPr>
      </w:pPr>
    </w:p>
    <w:p w14:paraId="2E9C7FF2" w14:textId="77777777" w:rsidR="004A0500" w:rsidRPr="005F3C4B" w:rsidRDefault="004A0500" w:rsidP="00C460DA">
      <w:pPr>
        <w:numPr>
          <w:ilvl w:val="0"/>
          <w:numId w:val="31"/>
        </w:numPr>
        <w:ind w:left="709" w:hanging="709"/>
        <w:rPr>
          <w:rFonts w:ascii="Arial" w:hAnsi="Arial" w:cs="Arial"/>
          <w:b/>
          <w:bCs/>
          <w:sz w:val="24"/>
          <w:szCs w:val="24"/>
          <w:lang w:val="en-GB"/>
        </w:rPr>
      </w:pPr>
      <w:r w:rsidRPr="005F3C4B">
        <w:rPr>
          <w:rFonts w:ascii="Arial" w:hAnsi="Arial" w:cs="Arial"/>
          <w:b/>
          <w:bCs/>
          <w:sz w:val="24"/>
          <w:szCs w:val="24"/>
          <w:lang w:val="en-GB"/>
        </w:rPr>
        <w:t>Bingo premises</w:t>
      </w:r>
    </w:p>
    <w:p w14:paraId="44E53E81" w14:textId="77777777" w:rsidR="004A0500" w:rsidRPr="005F3C4B" w:rsidRDefault="004A0500" w:rsidP="00C460DA">
      <w:pPr>
        <w:ind w:left="0" w:firstLine="0"/>
        <w:rPr>
          <w:rFonts w:ascii="Arial" w:hAnsi="Arial" w:cs="Arial"/>
          <w:sz w:val="24"/>
          <w:szCs w:val="24"/>
          <w:lang w:val="en-GB"/>
        </w:rPr>
      </w:pPr>
      <w:r w:rsidRPr="005F3C4B">
        <w:rPr>
          <w:rFonts w:ascii="Arial" w:hAnsi="Arial" w:cs="Arial"/>
          <w:sz w:val="24"/>
          <w:szCs w:val="24"/>
          <w:lang w:val="en-GB"/>
        </w:rPr>
        <w:t>This Authority notes that the Gambling Commission’s Guidance states:</w:t>
      </w:r>
      <w:r w:rsidRPr="005F3C4B">
        <w:rPr>
          <w:rFonts w:ascii="Arial" w:hAnsi="Arial" w:cs="Arial"/>
          <w:sz w:val="24"/>
          <w:szCs w:val="24"/>
          <w:lang w:val="en-GB"/>
        </w:rPr>
        <w:br/>
      </w:r>
      <w:r w:rsidRPr="005F3C4B">
        <w:rPr>
          <w:rFonts w:ascii="Arial" w:hAnsi="Arial" w:cs="Arial"/>
          <w:sz w:val="24"/>
          <w:szCs w:val="24"/>
          <w:lang w:val="en-GB"/>
        </w:rPr>
        <w:br/>
        <w:t xml:space="preserve"> “Children and young people are allowed into bingo premises; however they are not permitted to participate in the bingo and if category B or C machines are made available for use these must be separated from areas where children and young people are allowed.”</w:t>
      </w:r>
      <w:r w:rsidRPr="005F3C4B">
        <w:rPr>
          <w:rFonts w:ascii="Arial" w:hAnsi="Arial" w:cs="Arial"/>
          <w:sz w:val="24"/>
          <w:szCs w:val="24"/>
          <w:lang w:val="en-GB"/>
        </w:rPr>
        <w:br/>
      </w:r>
      <w:r w:rsidRPr="005F3C4B">
        <w:rPr>
          <w:rFonts w:ascii="Arial" w:hAnsi="Arial" w:cs="Arial"/>
          <w:sz w:val="24"/>
          <w:szCs w:val="24"/>
          <w:lang w:val="en-GB"/>
        </w:rPr>
        <w:br/>
        <w:t>It is important that if children are allowed to enter premises licensed for bingo that they do not participate in gambling, other than on Category D machines. This Authority will specifically have regard to the need to ensure that children do not participate in gambling and, in particular, that:</w:t>
      </w:r>
    </w:p>
    <w:p w14:paraId="299BC1AB" w14:textId="77777777" w:rsidR="004A0500" w:rsidRPr="005F3C4B" w:rsidRDefault="004A0500" w:rsidP="004A0500">
      <w:pPr>
        <w:numPr>
          <w:ilvl w:val="0"/>
          <w:numId w:val="14"/>
        </w:numPr>
        <w:rPr>
          <w:rFonts w:ascii="Arial" w:hAnsi="Arial" w:cs="Arial"/>
          <w:sz w:val="24"/>
          <w:szCs w:val="24"/>
          <w:lang w:val="en-GB"/>
        </w:rPr>
      </w:pPr>
      <w:r w:rsidRPr="005F3C4B">
        <w:rPr>
          <w:rFonts w:ascii="Arial" w:hAnsi="Arial" w:cs="Arial"/>
          <w:sz w:val="24"/>
          <w:szCs w:val="24"/>
          <w:lang w:val="en-GB"/>
        </w:rPr>
        <w:t>all category B and/or C machines are located in an area of the premises separate from the remainder of the premises by a physical barrier which is effective to prevent access other than through a designated entrance</w:t>
      </w:r>
    </w:p>
    <w:p w14:paraId="576178B0" w14:textId="77777777" w:rsidR="004A0500" w:rsidRPr="005F3C4B" w:rsidRDefault="004A0500" w:rsidP="004A0500">
      <w:pPr>
        <w:numPr>
          <w:ilvl w:val="0"/>
          <w:numId w:val="14"/>
        </w:numPr>
        <w:rPr>
          <w:rFonts w:ascii="Arial" w:hAnsi="Arial" w:cs="Arial"/>
          <w:sz w:val="24"/>
          <w:szCs w:val="24"/>
          <w:lang w:val="en-GB"/>
        </w:rPr>
      </w:pPr>
      <w:r w:rsidRPr="005F3C4B">
        <w:rPr>
          <w:rFonts w:ascii="Arial" w:hAnsi="Arial" w:cs="Arial"/>
          <w:sz w:val="24"/>
          <w:szCs w:val="24"/>
          <w:lang w:val="en-GB"/>
        </w:rPr>
        <w:t>only adults are admitted to the area where the machines are located</w:t>
      </w:r>
    </w:p>
    <w:p w14:paraId="515FE149" w14:textId="77777777" w:rsidR="004A0500" w:rsidRPr="005F3C4B" w:rsidRDefault="004A0500" w:rsidP="004A0500">
      <w:pPr>
        <w:numPr>
          <w:ilvl w:val="0"/>
          <w:numId w:val="14"/>
        </w:numPr>
        <w:rPr>
          <w:rFonts w:ascii="Arial" w:hAnsi="Arial" w:cs="Arial"/>
          <w:sz w:val="24"/>
          <w:szCs w:val="24"/>
          <w:lang w:val="en-GB"/>
        </w:rPr>
      </w:pPr>
      <w:r w:rsidRPr="005F3C4B">
        <w:rPr>
          <w:rFonts w:ascii="Arial" w:hAnsi="Arial" w:cs="Arial"/>
          <w:sz w:val="24"/>
          <w:szCs w:val="24"/>
          <w:lang w:val="en-GB"/>
        </w:rPr>
        <w:t>access to the area where the machines are located is supervised</w:t>
      </w:r>
    </w:p>
    <w:p w14:paraId="66529631" w14:textId="77777777" w:rsidR="004A0500" w:rsidRPr="005F3C4B" w:rsidRDefault="004A0500" w:rsidP="004A0500">
      <w:pPr>
        <w:numPr>
          <w:ilvl w:val="0"/>
          <w:numId w:val="14"/>
        </w:numPr>
        <w:rPr>
          <w:rFonts w:ascii="Arial" w:hAnsi="Arial" w:cs="Arial"/>
          <w:sz w:val="24"/>
          <w:szCs w:val="24"/>
          <w:lang w:val="en-GB"/>
        </w:rPr>
      </w:pPr>
      <w:r w:rsidRPr="005F3C4B">
        <w:rPr>
          <w:rFonts w:ascii="Arial" w:hAnsi="Arial" w:cs="Arial"/>
          <w:sz w:val="24"/>
          <w:szCs w:val="24"/>
          <w:lang w:val="en-GB"/>
        </w:rPr>
        <w:t>the area where the machines are located is arranged so that it can be observed by staff of the operator or the licence holder and</w:t>
      </w:r>
    </w:p>
    <w:p w14:paraId="0958CC7E" w14:textId="77777777" w:rsidR="004A0500" w:rsidRPr="005F3C4B" w:rsidRDefault="004A0500" w:rsidP="004A0500">
      <w:pPr>
        <w:numPr>
          <w:ilvl w:val="0"/>
          <w:numId w:val="14"/>
        </w:numPr>
        <w:rPr>
          <w:rFonts w:ascii="Arial" w:hAnsi="Arial" w:cs="Arial"/>
          <w:sz w:val="24"/>
          <w:szCs w:val="24"/>
          <w:lang w:val="en-GB"/>
        </w:rPr>
      </w:pPr>
      <w:r w:rsidRPr="005F3C4B">
        <w:rPr>
          <w:rFonts w:ascii="Arial" w:hAnsi="Arial" w:cs="Arial"/>
          <w:sz w:val="24"/>
          <w:szCs w:val="24"/>
          <w:lang w:val="en-GB"/>
        </w:rPr>
        <w:t>at the entrance to, and inside any such area there are prominently displayed notices indicating that access to the area is prohibited to persons under 18</w:t>
      </w:r>
    </w:p>
    <w:p w14:paraId="2EA9A676" w14:textId="77777777" w:rsidR="004A0500" w:rsidRPr="005F3C4B" w:rsidRDefault="004A0500" w:rsidP="00344797">
      <w:pPr>
        <w:ind w:left="0" w:firstLine="0"/>
        <w:rPr>
          <w:rFonts w:ascii="Arial" w:hAnsi="Arial" w:cs="Arial"/>
          <w:sz w:val="24"/>
          <w:szCs w:val="24"/>
          <w:lang w:val="en-GB"/>
        </w:rPr>
      </w:pPr>
      <w:r w:rsidRPr="005F3C4B">
        <w:rPr>
          <w:rFonts w:ascii="Arial" w:hAnsi="Arial" w:cs="Arial"/>
          <w:sz w:val="24"/>
          <w:szCs w:val="24"/>
          <w:lang w:val="en-GB"/>
        </w:rPr>
        <w:br/>
        <w:t xml:space="preserve"> As alcohol may be sold on the premises, this Authority will also have regard to the measures to be put in place to ensure that persons involved in gambling have not consumed excess alcohol.</w:t>
      </w:r>
    </w:p>
    <w:p w14:paraId="3D63C88C" w14:textId="77777777" w:rsidR="004A0500" w:rsidRPr="005F3C4B" w:rsidRDefault="004A0500" w:rsidP="00344797">
      <w:pPr>
        <w:ind w:left="0" w:firstLine="0"/>
        <w:rPr>
          <w:rFonts w:ascii="Arial" w:hAnsi="Arial" w:cs="Arial"/>
          <w:sz w:val="24"/>
          <w:szCs w:val="24"/>
          <w:lang w:val="en-GB"/>
        </w:rPr>
      </w:pPr>
      <w:r w:rsidRPr="005F3C4B">
        <w:rPr>
          <w:rFonts w:ascii="Arial" w:hAnsi="Arial" w:cs="Arial"/>
          <w:sz w:val="24"/>
          <w:szCs w:val="24"/>
          <w:lang w:val="en-GB"/>
        </w:rPr>
        <w:t>Operators will be expected to complete their own local risk assessments based on information provided in the local area profiles produced by this Authority but should include consideration of the following:</w:t>
      </w:r>
    </w:p>
    <w:p w14:paraId="381167DF" w14:textId="77777777" w:rsidR="004A0500" w:rsidRPr="005F3C4B" w:rsidRDefault="004A0500" w:rsidP="004A0500">
      <w:pPr>
        <w:numPr>
          <w:ilvl w:val="0"/>
          <w:numId w:val="13"/>
        </w:numPr>
        <w:rPr>
          <w:rFonts w:ascii="Arial" w:hAnsi="Arial" w:cs="Arial"/>
          <w:sz w:val="24"/>
          <w:szCs w:val="24"/>
          <w:lang w:val="en-GB"/>
        </w:rPr>
      </w:pPr>
      <w:r w:rsidRPr="005F3C4B">
        <w:rPr>
          <w:rFonts w:ascii="Arial" w:hAnsi="Arial" w:cs="Arial"/>
          <w:sz w:val="24"/>
          <w:szCs w:val="24"/>
          <w:lang w:val="en-GB"/>
        </w:rPr>
        <w:t>Proof of age schemes</w:t>
      </w:r>
    </w:p>
    <w:p w14:paraId="0ECA94A8" w14:textId="77777777" w:rsidR="004A0500" w:rsidRPr="005F3C4B" w:rsidRDefault="004A0500" w:rsidP="004A0500">
      <w:pPr>
        <w:numPr>
          <w:ilvl w:val="0"/>
          <w:numId w:val="13"/>
        </w:numPr>
        <w:rPr>
          <w:rFonts w:ascii="Arial" w:hAnsi="Arial" w:cs="Arial"/>
          <w:sz w:val="24"/>
          <w:szCs w:val="24"/>
          <w:lang w:val="en-GB"/>
        </w:rPr>
      </w:pPr>
      <w:r w:rsidRPr="005F3C4B">
        <w:rPr>
          <w:rFonts w:ascii="Arial" w:hAnsi="Arial" w:cs="Arial"/>
          <w:sz w:val="24"/>
          <w:szCs w:val="24"/>
          <w:lang w:val="en-GB"/>
        </w:rPr>
        <w:t>Closed Circuit Television</w:t>
      </w:r>
    </w:p>
    <w:p w14:paraId="0CB59ED1" w14:textId="77777777" w:rsidR="004A0500" w:rsidRPr="005F3C4B" w:rsidRDefault="004A0500" w:rsidP="004A0500">
      <w:pPr>
        <w:numPr>
          <w:ilvl w:val="0"/>
          <w:numId w:val="13"/>
        </w:numPr>
        <w:rPr>
          <w:rFonts w:ascii="Arial" w:hAnsi="Arial" w:cs="Arial"/>
          <w:sz w:val="24"/>
          <w:szCs w:val="24"/>
          <w:lang w:val="en-GB"/>
        </w:rPr>
      </w:pPr>
      <w:r w:rsidRPr="005F3C4B">
        <w:rPr>
          <w:rFonts w:ascii="Arial" w:hAnsi="Arial" w:cs="Arial"/>
          <w:sz w:val="24"/>
          <w:szCs w:val="24"/>
          <w:lang w:val="en-GB"/>
        </w:rPr>
        <w:t>Permanent adequate staff supervision of entrances / machine areas</w:t>
      </w:r>
    </w:p>
    <w:p w14:paraId="2E9A6ABB" w14:textId="77777777" w:rsidR="004A0500" w:rsidRPr="005F3C4B" w:rsidRDefault="004A0500" w:rsidP="004A0500">
      <w:pPr>
        <w:numPr>
          <w:ilvl w:val="0"/>
          <w:numId w:val="13"/>
        </w:numPr>
        <w:rPr>
          <w:rFonts w:ascii="Arial" w:hAnsi="Arial" w:cs="Arial"/>
          <w:sz w:val="24"/>
          <w:szCs w:val="24"/>
          <w:lang w:val="en-GB"/>
        </w:rPr>
      </w:pPr>
      <w:r w:rsidRPr="005F3C4B">
        <w:rPr>
          <w:rFonts w:ascii="Arial" w:hAnsi="Arial" w:cs="Arial"/>
          <w:sz w:val="24"/>
          <w:szCs w:val="24"/>
          <w:lang w:val="en-GB"/>
        </w:rPr>
        <w:t>Location of entry</w:t>
      </w:r>
    </w:p>
    <w:p w14:paraId="74FD4140" w14:textId="77777777" w:rsidR="004A0500" w:rsidRPr="005F3C4B" w:rsidRDefault="004A0500" w:rsidP="004A0500">
      <w:pPr>
        <w:numPr>
          <w:ilvl w:val="0"/>
          <w:numId w:val="13"/>
        </w:numPr>
        <w:rPr>
          <w:rFonts w:ascii="Arial" w:hAnsi="Arial" w:cs="Arial"/>
          <w:sz w:val="24"/>
          <w:szCs w:val="24"/>
          <w:lang w:val="en-GB"/>
        </w:rPr>
      </w:pPr>
      <w:r w:rsidRPr="005F3C4B">
        <w:rPr>
          <w:rFonts w:ascii="Arial" w:hAnsi="Arial" w:cs="Arial"/>
          <w:sz w:val="24"/>
          <w:szCs w:val="24"/>
          <w:lang w:val="en-GB"/>
        </w:rPr>
        <w:t>Measures/training for staff to ensure that persons engaged in gambling have not consumed an excess of alcohol</w:t>
      </w:r>
    </w:p>
    <w:p w14:paraId="32BD32BB" w14:textId="0A24D4FA" w:rsidR="004A0500" w:rsidRPr="005F3C4B" w:rsidRDefault="004A0500" w:rsidP="004A0500">
      <w:pPr>
        <w:numPr>
          <w:ilvl w:val="0"/>
          <w:numId w:val="13"/>
        </w:numPr>
        <w:rPr>
          <w:rFonts w:ascii="Arial" w:hAnsi="Arial" w:cs="Arial"/>
          <w:sz w:val="24"/>
          <w:szCs w:val="24"/>
          <w:lang w:val="en-GB"/>
        </w:rPr>
      </w:pPr>
      <w:r w:rsidRPr="005F3C4B">
        <w:rPr>
          <w:rFonts w:ascii="Arial" w:hAnsi="Arial" w:cs="Arial"/>
          <w:sz w:val="24"/>
          <w:szCs w:val="24"/>
          <w:lang w:val="en-GB"/>
        </w:rPr>
        <w:t>Numbers of staff on duty at any one time</w:t>
      </w:r>
      <w:r w:rsidR="00344797">
        <w:rPr>
          <w:rFonts w:ascii="Arial" w:hAnsi="Arial" w:cs="Arial"/>
          <w:sz w:val="24"/>
          <w:szCs w:val="24"/>
          <w:lang w:val="en-GB"/>
        </w:rPr>
        <w:br/>
      </w:r>
    </w:p>
    <w:p w14:paraId="1F4FFACA" w14:textId="420B333E" w:rsidR="004A0500" w:rsidRPr="005F3C4B" w:rsidRDefault="004A0500" w:rsidP="004A0500">
      <w:pPr>
        <w:rPr>
          <w:rFonts w:ascii="Arial" w:hAnsi="Arial" w:cs="Arial"/>
          <w:sz w:val="24"/>
          <w:szCs w:val="24"/>
          <w:lang w:val="en-GB"/>
        </w:rPr>
      </w:pPr>
      <w:r w:rsidRPr="005F3C4B">
        <w:rPr>
          <w:rFonts w:ascii="Arial" w:hAnsi="Arial" w:cs="Arial"/>
          <w:sz w:val="24"/>
          <w:szCs w:val="24"/>
          <w:lang w:val="en-GB"/>
        </w:rPr>
        <w:t>This list is not mandatory, nor exhaustive, and is merely indicative of example measures.</w:t>
      </w:r>
      <w:r w:rsidR="00344797">
        <w:rPr>
          <w:rFonts w:ascii="Arial" w:hAnsi="Arial" w:cs="Arial"/>
          <w:sz w:val="24"/>
          <w:szCs w:val="24"/>
          <w:lang w:val="en-GB"/>
        </w:rPr>
        <w:br/>
      </w:r>
    </w:p>
    <w:p w14:paraId="5A54DC77" w14:textId="77777777" w:rsidR="004A0500" w:rsidRPr="005F3C4B" w:rsidRDefault="004A0500" w:rsidP="00344797">
      <w:pPr>
        <w:numPr>
          <w:ilvl w:val="0"/>
          <w:numId w:val="31"/>
        </w:numPr>
        <w:ind w:left="709" w:hanging="709"/>
        <w:rPr>
          <w:rFonts w:ascii="Arial" w:hAnsi="Arial" w:cs="Arial"/>
          <w:b/>
          <w:bCs/>
          <w:sz w:val="24"/>
          <w:szCs w:val="24"/>
          <w:lang w:val="en-GB"/>
        </w:rPr>
      </w:pPr>
      <w:r w:rsidRPr="005F3C4B">
        <w:rPr>
          <w:rFonts w:ascii="Arial" w:hAnsi="Arial" w:cs="Arial"/>
          <w:b/>
          <w:bCs/>
          <w:sz w:val="24"/>
          <w:szCs w:val="24"/>
          <w:lang w:val="en-GB"/>
        </w:rPr>
        <w:t>Betting premises</w:t>
      </w:r>
    </w:p>
    <w:p w14:paraId="049AAD35" w14:textId="77777777" w:rsidR="004A0500" w:rsidRPr="005F3C4B" w:rsidRDefault="004A0500" w:rsidP="00344797">
      <w:pPr>
        <w:tabs>
          <w:tab w:val="left" w:pos="0"/>
        </w:tabs>
        <w:ind w:left="0" w:firstLine="0"/>
        <w:rPr>
          <w:rFonts w:ascii="Arial" w:hAnsi="Arial" w:cs="Arial"/>
          <w:sz w:val="24"/>
          <w:szCs w:val="24"/>
          <w:lang w:val="en-GB"/>
        </w:rPr>
      </w:pPr>
      <w:r w:rsidRPr="005F3C4B">
        <w:rPr>
          <w:rFonts w:ascii="Arial" w:hAnsi="Arial" w:cs="Arial"/>
          <w:sz w:val="24"/>
          <w:szCs w:val="24"/>
          <w:lang w:val="en-GB"/>
        </w:rPr>
        <w:t xml:space="preserve">This Authority will specifically have regard to the need to protect vulnerable persons from harm or being exploited by gambling and the need to ensure that the premises are not associated with crime or disorder. This Authority is also concerned to ensure that there is not clustering of betting premises in any one area of the Borough. </w:t>
      </w:r>
    </w:p>
    <w:p w14:paraId="3CF373EA" w14:textId="77777777" w:rsidR="004A0500" w:rsidRPr="005F3C4B" w:rsidRDefault="004A0500" w:rsidP="00344797">
      <w:pPr>
        <w:tabs>
          <w:tab w:val="left" w:pos="0"/>
        </w:tabs>
        <w:ind w:left="0" w:firstLine="0"/>
        <w:rPr>
          <w:rFonts w:ascii="Arial" w:hAnsi="Arial" w:cs="Arial"/>
          <w:sz w:val="24"/>
          <w:szCs w:val="24"/>
          <w:lang w:val="en-GB"/>
        </w:rPr>
      </w:pPr>
      <w:r w:rsidRPr="005F3C4B">
        <w:rPr>
          <w:rFonts w:ascii="Arial" w:hAnsi="Arial" w:cs="Arial"/>
          <w:sz w:val="24"/>
          <w:szCs w:val="24"/>
          <w:lang w:val="en-GB"/>
        </w:rPr>
        <w:lastRenderedPageBreak/>
        <w:t>Operators will be expected to complete their own local risk assessments based on information provided in the local area profiles produced by this Authority but should include consideration of the following:</w:t>
      </w:r>
    </w:p>
    <w:p w14:paraId="62B2B18C" w14:textId="77777777" w:rsidR="004A0500" w:rsidRPr="005F3C4B" w:rsidRDefault="004A0500" w:rsidP="004A0500">
      <w:pPr>
        <w:numPr>
          <w:ilvl w:val="0"/>
          <w:numId w:val="15"/>
        </w:numPr>
        <w:rPr>
          <w:rFonts w:ascii="Arial" w:hAnsi="Arial" w:cs="Arial"/>
          <w:sz w:val="24"/>
          <w:szCs w:val="24"/>
          <w:lang w:val="en-GB"/>
        </w:rPr>
      </w:pPr>
      <w:r w:rsidRPr="005F3C4B">
        <w:rPr>
          <w:rFonts w:ascii="Arial" w:hAnsi="Arial" w:cs="Arial"/>
          <w:sz w:val="24"/>
          <w:szCs w:val="24"/>
          <w:lang w:val="en-GB"/>
        </w:rPr>
        <w:t>Think 21 scheme</w:t>
      </w:r>
    </w:p>
    <w:p w14:paraId="7C522405" w14:textId="77777777" w:rsidR="004A0500" w:rsidRPr="005F3C4B" w:rsidRDefault="004A0500" w:rsidP="004A0500">
      <w:pPr>
        <w:numPr>
          <w:ilvl w:val="0"/>
          <w:numId w:val="15"/>
        </w:numPr>
        <w:rPr>
          <w:rFonts w:ascii="Arial" w:hAnsi="Arial" w:cs="Arial"/>
          <w:sz w:val="24"/>
          <w:szCs w:val="24"/>
          <w:lang w:val="en-GB"/>
        </w:rPr>
      </w:pPr>
      <w:r w:rsidRPr="005F3C4B">
        <w:rPr>
          <w:rFonts w:ascii="Arial" w:hAnsi="Arial" w:cs="Arial"/>
          <w:sz w:val="24"/>
          <w:szCs w:val="24"/>
          <w:lang w:val="en-GB"/>
        </w:rPr>
        <w:t>Closed Circuit Television</w:t>
      </w:r>
    </w:p>
    <w:p w14:paraId="763CBDB0" w14:textId="77777777" w:rsidR="004A0500" w:rsidRPr="005F3C4B" w:rsidRDefault="004A0500" w:rsidP="004A0500">
      <w:pPr>
        <w:numPr>
          <w:ilvl w:val="0"/>
          <w:numId w:val="15"/>
        </w:numPr>
        <w:rPr>
          <w:rFonts w:ascii="Arial" w:hAnsi="Arial" w:cs="Arial"/>
          <w:sz w:val="24"/>
          <w:szCs w:val="24"/>
          <w:lang w:val="en-GB"/>
        </w:rPr>
      </w:pPr>
      <w:r w:rsidRPr="005F3C4B">
        <w:rPr>
          <w:rFonts w:ascii="Arial" w:hAnsi="Arial" w:cs="Arial"/>
          <w:sz w:val="24"/>
          <w:szCs w:val="24"/>
          <w:lang w:val="en-GB"/>
        </w:rPr>
        <w:t>Permanent adequate staff supervision of entrances / machine areas, which should generally be a minimum of two persons on duty at any time.</w:t>
      </w:r>
    </w:p>
    <w:p w14:paraId="43468853" w14:textId="77777777" w:rsidR="00C361B0" w:rsidRDefault="004A0500" w:rsidP="004A0500">
      <w:pPr>
        <w:numPr>
          <w:ilvl w:val="0"/>
          <w:numId w:val="15"/>
        </w:numPr>
        <w:rPr>
          <w:rFonts w:ascii="Arial" w:hAnsi="Arial" w:cs="Arial"/>
          <w:sz w:val="24"/>
          <w:szCs w:val="24"/>
          <w:lang w:val="en-GB"/>
        </w:rPr>
      </w:pPr>
      <w:r w:rsidRPr="005F3C4B">
        <w:rPr>
          <w:rFonts w:ascii="Arial" w:hAnsi="Arial" w:cs="Arial"/>
          <w:sz w:val="24"/>
          <w:szCs w:val="24"/>
          <w:lang w:val="en-GB"/>
        </w:rPr>
        <w:t>Notices / signage</w:t>
      </w:r>
    </w:p>
    <w:p w14:paraId="1345FC1B" w14:textId="03E8A422" w:rsidR="004A0500" w:rsidRPr="005F3C4B" w:rsidRDefault="004A0500" w:rsidP="004A0500">
      <w:pPr>
        <w:numPr>
          <w:ilvl w:val="0"/>
          <w:numId w:val="15"/>
        </w:numPr>
        <w:rPr>
          <w:rFonts w:ascii="Arial" w:hAnsi="Arial" w:cs="Arial"/>
          <w:sz w:val="24"/>
          <w:szCs w:val="24"/>
          <w:lang w:val="en-GB"/>
        </w:rPr>
      </w:pPr>
      <w:r w:rsidRPr="005F3C4B">
        <w:rPr>
          <w:rFonts w:ascii="Arial" w:hAnsi="Arial" w:cs="Arial"/>
          <w:sz w:val="24"/>
          <w:szCs w:val="24"/>
          <w:lang w:val="en-GB"/>
        </w:rPr>
        <w:t>Minimum staffing levels</w:t>
      </w:r>
    </w:p>
    <w:p w14:paraId="7EE55253" w14:textId="77777777" w:rsidR="004A0500" w:rsidRPr="005F3C4B" w:rsidRDefault="004A0500" w:rsidP="004A0500">
      <w:pPr>
        <w:numPr>
          <w:ilvl w:val="0"/>
          <w:numId w:val="15"/>
        </w:numPr>
        <w:rPr>
          <w:rFonts w:ascii="Arial" w:hAnsi="Arial" w:cs="Arial"/>
          <w:sz w:val="24"/>
          <w:szCs w:val="24"/>
          <w:lang w:val="en-GB"/>
        </w:rPr>
      </w:pPr>
      <w:r w:rsidRPr="005F3C4B">
        <w:rPr>
          <w:rFonts w:ascii="Arial" w:hAnsi="Arial" w:cs="Arial"/>
          <w:sz w:val="24"/>
          <w:szCs w:val="24"/>
          <w:lang w:val="en-GB"/>
        </w:rPr>
        <w:t xml:space="preserve">The number of counter positions available for person to person </w:t>
      </w:r>
      <w:proofErr w:type="spellStart"/>
      <w:r w:rsidRPr="005F3C4B">
        <w:rPr>
          <w:rFonts w:ascii="Arial" w:hAnsi="Arial" w:cs="Arial"/>
          <w:sz w:val="24"/>
          <w:szCs w:val="24"/>
          <w:lang w:val="en-GB"/>
        </w:rPr>
        <w:t>transactions•Specific</w:t>
      </w:r>
      <w:proofErr w:type="spellEnd"/>
      <w:r w:rsidRPr="005F3C4B">
        <w:rPr>
          <w:rFonts w:ascii="Arial" w:hAnsi="Arial" w:cs="Arial"/>
          <w:sz w:val="24"/>
          <w:szCs w:val="24"/>
          <w:lang w:val="en-GB"/>
        </w:rPr>
        <w:t xml:space="preserve"> opening hours</w:t>
      </w:r>
    </w:p>
    <w:p w14:paraId="3E943509" w14:textId="77777777" w:rsidR="004A0500" w:rsidRPr="005F3C4B" w:rsidRDefault="004A0500" w:rsidP="004A0500">
      <w:pPr>
        <w:numPr>
          <w:ilvl w:val="0"/>
          <w:numId w:val="15"/>
        </w:numPr>
        <w:rPr>
          <w:rFonts w:ascii="Arial" w:hAnsi="Arial" w:cs="Arial"/>
          <w:sz w:val="24"/>
          <w:szCs w:val="24"/>
          <w:lang w:val="en-GB"/>
        </w:rPr>
      </w:pPr>
      <w:r w:rsidRPr="005F3C4B">
        <w:rPr>
          <w:rFonts w:ascii="Arial" w:hAnsi="Arial" w:cs="Arial"/>
          <w:sz w:val="24"/>
          <w:szCs w:val="24"/>
          <w:lang w:val="en-GB"/>
        </w:rPr>
        <w:t>Self-barring schemes</w:t>
      </w:r>
    </w:p>
    <w:p w14:paraId="56C36FE9" w14:textId="77777777" w:rsidR="004A0500" w:rsidRPr="005F3C4B" w:rsidRDefault="004A0500" w:rsidP="004A0500">
      <w:pPr>
        <w:numPr>
          <w:ilvl w:val="0"/>
          <w:numId w:val="15"/>
        </w:numPr>
        <w:rPr>
          <w:rFonts w:ascii="Arial" w:hAnsi="Arial" w:cs="Arial"/>
          <w:sz w:val="24"/>
          <w:szCs w:val="24"/>
          <w:lang w:val="en-GB"/>
        </w:rPr>
      </w:pPr>
      <w:r w:rsidRPr="005F3C4B">
        <w:rPr>
          <w:rFonts w:ascii="Arial" w:hAnsi="Arial" w:cs="Arial"/>
          <w:sz w:val="24"/>
          <w:szCs w:val="24"/>
          <w:lang w:val="en-GB"/>
        </w:rPr>
        <w:t xml:space="preserve">Provision of information leaflets / helpline numbers for organisations such as </w:t>
      </w:r>
      <w:proofErr w:type="spellStart"/>
      <w:r w:rsidRPr="005F3C4B">
        <w:rPr>
          <w:rFonts w:ascii="Arial" w:hAnsi="Arial" w:cs="Arial"/>
          <w:sz w:val="24"/>
          <w:szCs w:val="24"/>
          <w:lang w:val="en-GB"/>
        </w:rPr>
        <w:t>GamCare</w:t>
      </w:r>
      <w:proofErr w:type="spellEnd"/>
      <w:r w:rsidRPr="005F3C4B">
        <w:rPr>
          <w:rFonts w:ascii="Arial" w:hAnsi="Arial" w:cs="Arial"/>
          <w:sz w:val="24"/>
          <w:szCs w:val="24"/>
          <w:lang w:val="en-GB"/>
        </w:rPr>
        <w:t>, the NHS funded National Problem Gambling clinic, Gamblers Anonymous and the Samaritans</w:t>
      </w:r>
    </w:p>
    <w:p w14:paraId="22A92F17" w14:textId="77777777" w:rsidR="004A0500" w:rsidRPr="005F3C4B" w:rsidRDefault="004A0500" w:rsidP="004A0500">
      <w:pPr>
        <w:numPr>
          <w:ilvl w:val="0"/>
          <w:numId w:val="15"/>
        </w:numPr>
        <w:rPr>
          <w:rFonts w:ascii="Arial" w:hAnsi="Arial" w:cs="Arial"/>
          <w:sz w:val="24"/>
          <w:szCs w:val="24"/>
          <w:lang w:val="en-GB"/>
        </w:rPr>
      </w:pPr>
      <w:r w:rsidRPr="005F3C4B">
        <w:rPr>
          <w:rFonts w:ascii="Arial" w:hAnsi="Arial" w:cs="Arial"/>
          <w:sz w:val="24"/>
          <w:szCs w:val="24"/>
          <w:lang w:val="en-GB"/>
        </w:rPr>
        <w:t>Training of staff to offer brief intervention when customers show signs of excessive gambling</w:t>
      </w:r>
    </w:p>
    <w:p w14:paraId="4F8038FB" w14:textId="77777777" w:rsidR="004A0500" w:rsidRPr="005F3C4B" w:rsidRDefault="004A0500" w:rsidP="004A0500">
      <w:pPr>
        <w:numPr>
          <w:ilvl w:val="0"/>
          <w:numId w:val="15"/>
        </w:numPr>
        <w:rPr>
          <w:rFonts w:ascii="Arial" w:hAnsi="Arial" w:cs="Arial"/>
          <w:sz w:val="24"/>
          <w:szCs w:val="24"/>
          <w:lang w:val="en-GB"/>
        </w:rPr>
      </w:pPr>
      <w:r w:rsidRPr="005F3C4B">
        <w:rPr>
          <w:rFonts w:ascii="Arial" w:hAnsi="Arial" w:cs="Arial"/>
          <w:sz w:val="24"/>
          <w:szCs w:val="24"/>
          <w:lang w:val="en-GB"/>
        </w:rPr>
        <w:t>Staff training on dealing with persons who wish to gamble who are intoxicated</w:t>
      </w:r>
    </w:p>
    <w:p w14:paraId="0516D4CC" w14:textId="77777777" w:rsidR="004A0500" w:rsidRPr="005F3C4B" w:rsidRDefault="004A0500" w:rsidP="004A0500">
      <w:pPr>
        <w:numPr>
          <w:ilvl w:val="0"/>
          <w:numId w:val="15"/>
        </w:numPr>
        <w:rPr>
          <w:rFonts w:ascii="Arial" w:hAnsi="Arial" w:cs="Arial"/>
          <w:sz w:val="24"/>
          <w:szCs w:val="24"/>
          <w:lang w:val="en-GB"/>
        </w:rPr>
      </w:pPr>
      <w:r w:rsidRPr="005F3C4B">
        <w:rPr>
          <w:rFonts w:ascii="Arial" w:hAnsi="Arial" w:cs="Arial"/>
          <w:sz w:val="24"/>
          <w:szCs w:val="24"/>
          <w:lang w:val="en-GB"/>
        </w:rPr>
        <w:t>Measures to prevent disorder associated with customers congregating outside the premises to smoke or drink alcohol</w:t>
      </w:r>
    </w:p>
    <w:p w14:paraId="57EE40E4" w14:textId="234B0D78" w:rsidR="004A0500" w:rsidRPr="005F3C4B" w:rsidRDefault="004A0500" w:rsidP="004A0500">
      <w:pPr>
        <w:numPr>
          <w:ilvl w:val="0"/>
          <w:numId w:val="15"/>
        </w:numPr>
        <w:rPr>
          <w:rFonts w:ascii="Arial" w:hAnsi="Arial" w:cs="Arial"/>
          <w:sz w:val="24"/>
          <w:szCs w:val="24"/>
          <w:lang w:val="en-GB"/>
        </w:rPr>
      </w:pPr>
      <w:r w:rsidRPr="005F3C4B">
        <w:rPr>
          <w:rFonts w:ascii="Arial" w:hAnsi="Arial" w:cs="Arial"/>
          <w:sz w:val="24"/>
          <w:szCs w:val="24"/>
          <w:lang w:val="en-GB"/>
        </w:rPr>
        <w:t>Training of staff to ensure that they can identify children and other vulnerable people and take appropriate action to ensure that they are not able to access the premises or are supported appropriately</w:t>
      </w:r>
      <w:r w:rsidR="00344797">
        <w:rPr>
          <w:rFonts w:ascii="Arial" w:hAnsi="Arial" w:cs="Arial"/>
          <w:sz w:val="24"/>
          <w:szCs w:val="24"/>
          <w:lang w:val="en-GB"/>
        </w:rPr>
        <w:br/>
      </w:r>
    </w:p>
    <w:p w14:paraId="6A3C602A" w14:textId="11507256" w:rsidR="004A0500" w:rsidRPr="005F3C4B" w:rsidRDefault="004A0500" w:rsidP="004A0500">
      <w:pPr>
        <w:rPr>
          <w:rFonts w:ascii="Arial" w:hAnsi="Arial" w:cs="Arial"/>
          <w:sz w:val="24"/>
          <w:szCs w:val="24"/>
          <w:lang w:val="en-GB"/>
        </w:rPr>
      </w:pPr>
      <w:r w:rsidRPr="005F3C4B">
        <w:rPr>
          <w:rFonts w:ascii="Arial" w:hAnsi="Arial" w:cs="Arial"/>
          <w:sz w:val="24"/>
          <w:szCs w:val="24"/>
          <w:lang w:val="en-GB"/>
        </w:rPr>
        <w:t>This list is not mandatory, nor exhaustive, and is merely indicative of example measures</w:t>
      </w:r>
      <w:r w:rsidR="00344797">
        <w:rPr>
          <w:rFonts w:ascii="Arial" w:hAnsi="Arial" w:cs="Arial"/>
          <w:sz w:val="24"/>
          <w:szCs w:val="24"/>
          <w:lang w:val="en-GB"/>
        </w:rPr>
        <w:br/>
      </w:r>
    </w:p>
    <w:p w14:paraId="29421655" w14:textId="77777777" w:rsidR="004A0500" w:rsidRPr="005F3C4B" w:rsidRDefault="004A0500" w:rsidP="0045592E">
      <w:pPr>
        <w:ind w:left="0" w:firstLine="0"/>
        <w:rPr>
          <w:rFonts w:ascii="Arial" w:hAnsi="Arial" w:cs="Arial"/>
          <w:sz w:val="24"/>
          <w:szCs w:val="24"/>
          <w:lang w:val="en-GB"/>
        </w:rPr>
      </w:pPr>
      <w:r w:rsidRPr="005F3C4B">
        <w:rPr>
          <w:rFonts w:ascii="Arial" w:hAnsi="Arial" w:cs="Arial"/>
          <w:sz w:val="24"/>
          <w:szCs w:val="24"/>
          <w:lang w:val="en-GB"/>
        </w:rPr>
        <w:t>Betting premises may make available machines that accept bets on live events, such as horse racing, as a substitute for placing a bet over the counter. These betting machines are not gaming machines and therefore neither count towards the maximum permitted number of gaming machines, nor have to comply with any stake or prize limits. While this Authority has the power to restrict the number of betting machines, their nature and the circumstances in which they are made available by attaching a licence condition such action will only be taken where there is clear evidence that such machines may have been or are likely to be used in breach of the licensing objectives. When considering whether to impose a condition to restrict the number of betting machines, their nature and the circumstances in which they are made available for use, this Authority will consider the following factors:</w:t>
      </w:r>
    </w:p>
    <w:p w14:paraId="675F8402" w14:textId="77777777" w:rsidR="004A0500" w:rsidRPr="005F3C4B" w:rsidRDefault="004A0500" w:rsidP="004A0500">
      <w:pPr>
        <w:numPr>
          <w:ilvl w:val="0"/>
          <w:numId w:val="15"/>
        </w:numPr>
        <w:rPr>
          <w:rFonts w:ascii="Arial" w:hAnsi="Arial" w:cs="Arial"/>
          <w:sz w:val="24"/>
          <w:szCs w:val="24"/>
          <w:lang w:val="en-GB"/>
        </w:rPr>
      </w:pPr>
      <w:r w:rsidRPr="005F3C4B">
        <w:rPr>
          <w:rFonts w:ascii="Arial" w:hAnsi="Arial" w:cs="Arial"/>
          <w:sz w:val="24"/>
          <w:szCs w:val="24"/>
          <w:lang w:val="en-GB"/>
        </w:rPr>
        <w:t>size of the premises</w:t>
      </w:r>
    </w:p>
    <w:p w14:paraId="5658255B" w14:textId="77777777" w:rsidR="004A0500" w:rsidRPr="005F3C4B" w:rsidRDefault="004A0500" w:rsidP="004A0500">
      <w:pPr>
        <w:numPr>
          <w:ilvl w:val="0"/>
          <w:numId w:val="15"/>
        </w:numPr>
        <w:rPr>
          <w:rFonts w:ascii="Arial" w:hAnsi="Arial" w:cs="Arial"/>
          <w:sz w:val="24"/>
          <w:szCs w:val="24"/>
          <w:lang w:val="en-GB"/>
        </w:rPr>
      </w:pPr>
      <w:r w:rsidRPr="005F3C4B">
        <w:rPr>
          <w:rFonts w:ascii="Arial" w:hAnsi="Arial" w:cs="Arial"/>
          <w:sz w:val="24"/>
          <w:szCs w:val="24"/>
          <w:lang w:val="en-GB"/>
        </w:rPr>
        <w:t>number of counter positions available for person-to-person transactions and</w:t>
      </w:r>
    </w:p>
    <w:p w14:paraId="0E9DEBBA" w14:textId="77777777" w:rsidR="004A0500" w:rsidRPr="005F3C4B" w:rsidRDefault="004A0500" w:rsidP="004A0500">
      <w:pPr>
        <w:numPr>
          <w:ilvl w:val="0"/>
          <w:numId w:val="15"/>
        </w:numPr>
        <w:rPr>
          <w:rFonts w:ascii="Arial" w:hAnsi="Arial" w:cs="Arial"/>
          <w:sz w:val="24"/>
          <w:szCs w:val="24"/>
          <w:lang w:val="en-GB"/>
        </w:rPr>
      </w:pPr>
      <w:r w:rsidRPr="005F3C4B">
        <w:rPr>
          <w:rFonts w:ascii="Arial" w:hAnsi="Arial" w:cs="Arial"/>
          <w:sz w:val="24"/>
          <w:szCs w:val="24"/>
          <w:lang w:val="en-GB"/>
        </w:rPr>
        <w:t>ability of staff to monitor the use of the machines by children and young persons or by vulnerable people, when considering the number/nature/circumstances of betting machines an operator wants to offer, and</w:t>
      </w:r>
    </w:p>
    <w:p w14:paraId="5B6905FA" w14:textId="28109EA7" w:rsidR="004A0500" w:rsidRPr="005F3C4B" w:rsidRDefault="004A0500" w:rsidP="0045592E">
      <w:pPr>
        <w:ind w:left="0" w:firstLine="0"/>
        <w:rPr>
          <w:rFonts w:ascii="Arial" w:hAnsi="Arial" w:cs="Arial"/>
          <w:sz w:val="24"/>
          <w:szCs w:val="24"/>
          <w:lang w:val="en-GB"/>
        </w:rPr>
      </w:pPr>
      <w:r w:rsidRPr="005F3C4B">
        <w:rPr>
          <w:rFonts w:ascii="Arial" w:hAnsi="Arial" w:cs="Arial"/>
          <w:sz w:val="24"/>
          <w:szCs w:val="24"/>
          <w:lang w:val="en-GB"/>
        </w:rPr>
        <w:t xml:space="preserve">Where there is such evidence, this authority will consider the control measures in the local risk assessment and, in particular, the ability of staff to monitor the use of such machines from the counter. </w:t>
      </w:r>
      <w:r w:rsidR="0045592E">
        <w:rPr>
          <w:rFonts w:ascii="Arial" w:hAnsi="Arial" w:cs="Arial"/>
          <w:sz w:val="24"/>
          <w:szCs w:val="24"/>
          <w:lang w:val="en-GB"/>
        </w:rPr>
        <w:br/>
      </w:r>
    </w:p>
    <w:p w14:paraId="671725A1" w14:textId="20A3356D" w:rsidR="004A0500" w:rsidRPr="005F3C4B" w:rsidRDefault="004A0500" w:rsidP="0045592E">
      <w:pPr>
        <w:ind w:left="0" w:firstLine="0"/>
        <w:rPr>
          <w:rFonts w:ascii="Arial" w:hAnsi="Arial" w:cs="Arial"/>
          <w:sz w:val="24"/>
          <w:szCs w:val="24"/>
          <w:lang w:val="en-GB"/>
        </w:rPr>
      </w:pPr>
      <w:r w:rsidRPr="005F3C4B">
        <w:rPr>
          <w:rFonts w:ascii="Arial" w:hAnsi="Arial" w:cs="Arial"/>
          <w:sz w:val="24"/>
          <w:szCs w:val="24"/>
          <w:lang w:val="en-GB"/>
        </w:rPr>
        <w:t>This authority will give due consideration to premises licence applications in respect of re-sites of a betting premises within the locality and to extensions where these replace and enhance the quality of the facility provided for the benefit of the betting public</w:t>
      </w:r>
      <w:r w:rsidR="0045592E">
        <w:rPr>
          <w:rFonts w:ascii="Arial" w:hAnsi="Arial" w:cs="Arial"/>
          <w:sz w:val="24"/>
          <w:szCs w:val="24"/>
          <w:lang w:val="en-GB"/>
        </w:rPr>
        <w:br/>
      </w:r>
    </w:p>
    <w:p w14:paraId="7E0B7B35" w14:textId="77777777" w:rsidR="004A0500" w:rsidRPr="005F3C4B" w:rsidRDefault="004A0500" w:rsidP="0045592E">
      <w:pPr>
        <w:numPr>
          <w:ilvl w:val="0"/>
          <w:numId w:val="31"/>
        </w:numPr>
        <w:ind w:left="709" w:hanging="709"/>
        <w:rPr>
          <w:rFonts w:ascii="Arial" w:hAnsi="Arial" w:cs="Arial"/>
          <w:b/>
          <w:bCs/>
          <w:sz w:val="24"/>
          <w:szCs w:val="24"/>
          <w:lang w:val="en-GB"/>
        </w:rPr>
      </w:pPr>
      <w:r w:rsidRPr="005F3C4B">
        <w:rPr>
          <w:rFonts w:ascii="Arial" w:hAnsi="Arial" w:cs="Arial"/>
          <w:b/>
          <w:bCs/>
          <w:sz w:val="24"/>
          <w:szCs w:val="24"/>
          <w:lang w:val="en-GB"/>
        </w:rPr>
        <w:t>Tracks</w:t>
      </w:r>
    </w:p>
    <w:p w14:paraId="1982ABC6" w14:textId="14B2A7EB" w:rsidR="004A0500" w:rsidRDefault="004A0500" w:rsidP="0045592E">
      <w:pPr>
        <w:ind w:left="0" w:firstLine="0"/>
        <w:rPr>
          <w:rFonts w:ascii="Arial" w:hAnsi="Arial" w:cs="Arial"/>
          <w:sz w:val="24"/>
          <w:szCs w:val="24"/>
          <w:lang w:val="en-GB"/>
        </w:rPr>
      </w:pPr>
      <w:r w:rsidRPr="005F3C4B">
        <w:rPr>
          <w:rFonts w:ascii="Arial" w:hAnsi="Arial" w:cs="Arial"/>
          <w:sz w:val="24"/>
          <w:szCs w:val="24"/>
          <w:lang w:val="en-GB"/>
        </w:rPr>
        <w:lastRenderedPageBreak/>
        <w:t>Currently this Authority has no track betting premises in its area. However, this licensing authority is aware that tracks may be subject to one or more than one premises licence, provided each licence relates to a specified area of the track. Tracks are distinguished from other betting premises licences under the Act because children and young persons are allowed to be present on the track while betting is taking place on those licensed premises. Therefore, in line with the Gambling Commission's Guidance, this Authority will especially consider the impact upon the third licensing objective (i.e. the protection of children and vulnerable persons from being harmed or exploited by gambling) and the need to ensure that entrances to each type of premises are distinct and that children are excluded from gambling areas where they are not permitted to enter.</w:t>
      </w:r>
    </w:p>
    <w:p w14:paraId="24E0A5E2" w14:textId="77777777" w:rsidR="0045592E" w:rsidRPr="005F3C4B" w:rsidRDefault="0045592E" w:rsidP="0045592E">
      <w:pPr>
        <w:ind w:left="0" w:firstLine="0"/>
        <w:rPr>
          <w:rFonts w:ascii="Arial" w:hAnsi="Arial" w:cs="Arial"/>
          <w:sz w:val="24"/>
          <w:szCs w:val="24"/>
          <w:lang w:val="en-GB"/>
        </w:rPr>
      </w:pPr>
    </w:p>
    <w:p w14:paraId="450486CC" w14:textId="77777777" w:rsidR="004A0500" w:rsidRPr="005F3C4B" w:rsidRDefault="004A0500" w:rsidP="0045592E">
      <w:pPr>
        <w:ind w:left="0" w:firstLine="0"/>
        <w:rPr>
          <w:rFonts w:ascii="Arial" w:hAnsi="Arial" w:cs="Arial"/>
          <w:sz w:val="24"/>
          <w:szCs w:val="24"/>
          <w:lang w:val="en-GB"/>
        </w:rPr>
      </w:pPr>
      <w:r w:rsidRPr="005F3C4B">
        <w:rPr>
          <w:rFonts w:ascii="Arial" w:hAnsi="Arial" w:cs="Arial"/>
          <w:sz w:val="24"/>
          <w:szCs w:val="24"/>
          <w:lang w:val="en-GB"/>
        </w:rPr>
        <w:t>This authority will therefore expect the premises licence applicant to demonstrate suitable measures to ensure that children do not have access to adult only gaming facilities. It is noted that children and young persons will be permitted to enter track areas where facilities for betting are provided on days when dog-racing and/or horse racing takes place, but that they are still prevented from entering areas where gaming machines (other than category D machines) are provided or from using betting machines. Operators will be expected to complete their own local risk assessments based on information provided in the local area profiles produced by this Authority but should include consideration of the following:</w:t>
      </w:r>
    </w:p>
    <w:p w14:paraId="59B41EF8" w14:textId="77777777" w:rsidR="004A0500" w:rsidRPr="005F3C4B" w:rsidRDefault="004A0500" w:rsidP="004A0500">
      <w:pPr>
        <w:numPr>
          <w:ilvl w:val="0"/>
          <w:numId w:val="16"/>
        </w:numPr>
        <w:rPr>
          <w:rFonts w:ascii="Arial" w:hAnsi="Arial" w:cs="Arial"/>
          <w:sz w:val="24"/>
          <w:szCs w:val="24"/>
          <w:lang w:val="en-GB"/>
        </w:rPr>
      </w:pPr>
      <w:r w:rsidRPr="005F3C4B">
        <w:rPr>
          <w:rFonts w:ascii="Arial" w:hAnsi="Arial" w:cs="Arial"/>
          <w:sz w:val="24"/>
          <w:szCs w:val="24"/>
          <w:lang w:val="en-GB"/>
        </w:rPr>
        <w:t>Proof of age schemes</w:t>
      </w:r>
    </w:p>
    <w:p w14:paraId="6E14E848" w14:textId="77777777" w:rsidR="004A0500" w:rsidRPr="005F3C4B" w:rsidRDefault="004A0500" w:rsidP="004A0500">
      <w:pPr>
        <w:numPr>
          <w:ilvl w:val="0"/>
          <w:numId w:val="16"/>
        </w:numPr>
        <w:rPr>
          <w:rFonts w:ascii="Arial" w:hAnsi="Arial" w:cs="Arial"/>
          <w:sz w:val="24"/>
          <w:szCs w:val="24"/>
          <w:lang w:val="en-GB"/>
        </w:rPr>
      </w:pPr>
      <w:r w:rsidRPr="005F3C4B">
        <w:rPr>
          <w:rFonts w:ascii="Arial" w:hAnsi="Arial" w:cs="Arial"/>
          <w:sz w:val="24"/>
          <w:szCs w:val="24"/>
          <w:lang w:val="en-GB"/>
        </w:rPr>
        <w:t>Closed Circuit Television</w:t>
      </w:r>
    </w:p>
    <w:p w14:paraId="33200A58" w14:textId="77777777" w:rsidR="004A0500" w:rsidRPr="005F3C4B" w:rsidRDefault="004A0500" w:rsidP="004A0500">
      <w:pPr>
        <w:numPr>
          <w:ilvl w:val="0"/>
          <w:numId w:val="16"/>
        </w:numPr>
        <w:rPr>
          <w:rFonts w:ascii="Arial" w:hAnsi="Arial" w:cs="Arial"/>
          <w:sz w:val="24"/>
          <w:szCs w:val="24"/>
          <w:lang w:val="en-GB"/>
        </w:rPr>
      </w:pPr>
      <w:r w:rsidRPr="005F3C4B">
        <w:rPr>
          <w:rFonts w:ascii="Arial" w:hAnsi="Arial" w:cs="Arial"/>
          <w:sz w:val="24"/>
          <w:szCs w:val="24"/>
          <w:lang w:val="en-GB"/>
        </w:rPr>
        <w:t>Permanent adequate staff supervision of entrances / machine areas</w:t>
      </w:r>
    </w:p>
    <w:p w14:paraId="6F3992EE" w14:textId="77777777" w:rsidR="004A0500" w:rsidRPr="005F3C4B" w:rsidRDefault="004A0500" w:rsidP="004A0500">
      <w:pPr>
        <w:numPr>
          <w:ilvl w:val="0"/>
          <w:numId w:val="16"/>
        </w:numPr>
        <w:rPr>
          <w:rFonts w:ascii="Arial" w:hAnsi="Arial" w:cs="Arial"/>
          <w:sz w:val="24"/>
          <w:szCs w:val="24"/>
          <w:lang w:val="en-GB"/>
        </w:rPr>
      </w:pPr>
      <w:r w:rsidRPr="005F3C4B">
        <w:rPr>
          <w:rFonts w:ascii="Arial" w:hAnsi="Arial" w:cs="Arial"/>
          <w:sz w:val="24"/>
          <w:szCs w:val="24"/>
          <w:lang w:val="en-GB"/>
        </w:rPr>
        <w:t>Physical separation of areas</w:t>
      </w:r>
    </w:p>
    <w:p w14:paraId="0EC6A0D0" w14:textId="77777777" w:rsidR="004A0500" w:rsidRPr="005F3C4B" w:rsidRDefault="004A0500" w:rsidP="004A0500">
      <w:pPr>
        <w:numPr>
          <w:ilvl w:val="0"/>
          <w:numId w:val="16"/>
        </w:numPr>
        <w:rPr>
          <w:rFonts w:ascii="Arial" w:hAnsi="Arial" w:cs="Arial"/>
          <w:sz w:val="24"/>
          <w:szCs w:val="24"/>
          <w:lang w:val="en-GB"/>
        </w:rPr>
      </w:pPr>
      <w:r w:rsidRPr="005F3C4B">
        <w:rPr>
          <w:rFonts w:ascii="Arial" w:hAnsi="Arial" w:cs="Arial"/>
          <w:sz w:val="24"/>
          <w:szCs w:val="24"/>
          <w:lang w:val="en-GB"/>
        </w:rPr>
        <w:t>Location of entry</w:t>
      </w:r>
    </w:p>
    <w:p w14:paraId="7513F1D9" w14:textId="77777777" w:rsidR="004A0500" w:rsidRPr="005F3C4B" w:rsidRDefault="004A0500" w:rsidP="004A0500">
      <w:pPr>
        <w:numPr>
          <w:ilvl w:val="0"/>
          <w:numId w:val="16"/>
        </w:numPr>
        <w:rPr>
          <w:rFonts w:ascii="Arial" w:hAnsi="Arial" w:cs="Arial"/>
          <w:sz w:val="24"/>
          <w:szCs w:val="24"/>
          <w:lang w:val="en-GB"/>
        </w:rPr>
      </w:pPr>
      <w:r w:rsidRPr="005F3C4B">
        <w:rPr>
          <w:rFonts w:ascii="Arial" w:hAnsi="Arial" w:cs="Arial"/>
          <w:sz w:val="24"/>
          <w:szCs w:val="24"/>
          <w:lang w:val="en-GB"/>
        </w:rPr>
        <w:t>Notices / signage</w:t>
      </w:r>
    </w:p>
    <w:p w14:paraId="19320B12" w14:textId="77777777" w:rsidR="004A0500" w:rsidRPr="005F3C4B" w:rsidRDefault="004A0500" w:rsidP="004A0500">
      <w:pPr>
        <w:numPr>
          <w:ilvl w:val="0"/>
          <w:numId w:val="16"/>
        </w:numPr>
        <w:rPr>
          <w:rFonts w:ascii="Arial" w:hAnsi="Arial" w:cs="Arial"/>
          <w:sz w:val="24"/>
          <w:szCs w:val="24"/>
          <w:lang w:val="en-GB"/>
        </w:rPr>
      </w:pPr>
      <w:r w:rsidRPr="005F3C4B">
        <w:rPr>
          <w:rFonts w:ascii="Arial" w:hAnsi="Arial" w:cs="Arial"/>
          <w:sz w:val="24"/>
          <w:szCs w:val="24"/>
          <w:lang w:val="en-GB"/>
        </w:rPr>
        <w:t>Specific opening hours</w:t>
      </w:r>
    </w:p>
    <w:p w14:paraId="2FDF611F" w14:textId="77777777" w:rsidR="004A0500" w:rsidRPr="005F3C4B" w:rsidRDefault="004A0500" w:rsidP="004A0500">
      <w:pPr>
        <w:numPr>
          <w:ilvl w:val="0"/>
          <w:numId w:val="16"/>
        </w:numPr>
        <w:rPr>
          <w:rFonts w:ascii="Arial" w:hAnsi="Arial" w:cs="Arial"/>
          <w:sz w:val="24"/>
          <w:szCs w:val="24"/>
          <w:lang w:val="en-GB"/>
        </w:rPr>
      </w:pPr>
      <w:r w:rsidRPr="005F3C4B">
        <w:rPr>
          <w:rFonts w:ascii="Arial" w:hAnsi="Arial" w:cs="Arial"/>
          <w:sz w:val="24"/>
          <w:szCs w:val="24"/>
          <w:lang w:val="en-GB"/>
        </w:rPr>
        <w:t>Self-barring schemes</w:t>
      </w:r>
    </w:p>
    <w:p w14:paraId="279DA2DA" w14:textId="77777777" w:rsidR="004A0500" w:rsidRPr="005F3C4B" w:rsidRDefault="004A0500" w:rsidP="004A0500">
      <w:pPr>
        <w:numPr>
          <w:ilvl w:val="0"/>
          <w:numId w:val="16"/>
        </w:numPr>
        <w:rPr>
          <w:rFonts w:ascii="Arial" w:hAnsi="Arial" w:cs="Arial"/>
          <w:sz w:val="24"/>
          <w:szCs w:val="24"/>
          <w:lang w:val="en-GB"/>
        </w:rPr>
      </w:pPr>
      <w:r w:rsidRPr="005F3C4B">
        <w:rPr>
          <w:rFonts w:ascii="Arial" w:hAnsi="Arial" w:cs="Arial"/>
          <w:sz w:val="24"/>
          <w:szCs w:val="24"/>
          <w:lang w:val="en-GB"/>
        </w:rPr>
        <w:t xml:space="preserve">Provision of information leaflets / helpline numbers for organisations such as </w:t>
      </w:r>
      <w:proofErr w:type="spellStart"/>
      <w:r w:rsidRPr="005F3C4B">
        <w:rPr>
          <w:rFonts w:ascii="Arial" w:hAnsi="Arial" w:cs="Arial"/>
          <w:sz w:val="24"/>
          <w:szCs w:val="24"/>
          <w:lang w:val="en-GB"/>
        </w:rPr>
        <w:t>GamCare</w:t>
      </w:r>
      <w:proofErr w:type="spellEnd"/>
      <w:r w:rsidRPr="005F3C4B">
        <w:rPr>
          <w:rFonts w:ascii="Arial" w:hAnsi="Arial" w:cs="Arial"/>
          <w:sz w:val="24"/>
          <w:szCs w:val="24"/>
          <w:lang w:val="en-GB"/>
        </w:rPr>
        <w:t>, the NHS funded National Problem Gambling clinic, Gamblers Anonymous and the Samaritans</w:t>
      </w:r>
    </w:p>
    <w:p w14:paraId="657D4EB3" w14:textId="7FEE3470" w:rsidR="004A0500" w:rsidRPr="005F3C4B" w:rsidRDefault="004A0500" w:rsidP="004A0500">
      <w:pPr>
        <w:numPr>
          <w:ilvl w:val="0"/>
          <w:numId w:val="16"/>
        </w:numPr>
        <w:rPr>
          <w:rFonts w:ascii="Arial" w:hAnsi="Arial" w:cs="Arial"/>
          <w:sz w:val="24"/>
          <w:szCs w:val="24"/>
          <w:lang w:val="en-GB"/>
        </w:rPr>
      </w:pPr>
      <w:r w:rsidRPr="005F3C4B">
        <w:rPr>
          <w:rFonts w:ascii="Arial" w:hAnsi="Arial" w:cs="Arial"/>
          <w:sz w:val="24"/>
          <w:szCs w:val="24"/>
          <w:lang w:val="en-GB"/>
        </w:rPr>
        <w:t>Method for advertising rules in or near the betting areas or in another way to ensure that the public are informed.</w:t>
      </w:r>
      <w:r w:rsidR="0045592E">
        <w:rPr>
          <w:rFonts w:ascii="Arial" w:hAnsi="Arial" w:cs="Arial"/>
          <w:sz w:val="24"/>
          <w:szCs w:val="24"/>
          <w:lang w:val="en-GB"/>
        </w:rPr>
        <w:br/>
      </w:r>
    </w:p>
    <w:p w14:paraId="13410A23" w14:textId="77777777" w:rsidR="004A0500" w:rsidRPr="005F3C4B" w:rsidRDefault="004A0500" w:rsidP="004A0500">
      <w:pPr>
        <w:rPr>
          <w:rFonts w:ascii="Arial" w:hAnsi="Arial" w:cs="Arial"/>
          <w:sz w:val="24"/>
          <w:szCs w:val="24"/>
          <w:lang w:val="en-GB"/>
        </w:rPr>
      </w:pPr>
      <w:r w:rsidRPr="005F3C4B">
        <w:rPr>
          <w:rFonts w:ascii="Arial" w:hAnsi="Arial" w:cs="Arial"/>
          <w:sz w:val="24"/>
          <w:szCs w:val="24"/>
          <w:lang w:val="en-GB"/>
        </w:rPr>
        <w:t>This list is not mandatory, nor exhaustive, and is merely indicative of example measures.</w:t>
      </w:r>
    </w:p>
    <w:p w14:paraId="412EA3C7" w14:textId="77777777" w:rsidR="004A0500" w:rsidRPr="005F3C4B" w:rsidRDefault="004A0500" w:rsidP="004A0500">
      <w:pPr>
        <w:rPr>
          <w:rFonts w:ascii="Arial" w:hAnsi="Arial" w:cs="Arial"/>
          <w:sz w:val="24"/>
          <w:szCs w:val="24"/>
          <w:lang w:val="en-GB"/>
        </w:rPr>
      </w:pPr>
      <w:r w:rsidRPr="005F3C4B">
        <w:rPr>
          <w:rFonts w:ascii="Arial" w:hAnsi="Arial" w:cs="Arial"/>
          <w:sz w:val="24"/>
          <w:szCs w:val="24"/>
          <w:lang w:val="en-GB"/>
        </w:rPr>
        <w:br w:type="page"/>
      </w:r>
    </w:p>
    <w:p w14:paraId="354DD293" w14:textId="12401324" w:rsidR="004A0500" w:rsidRDefault="004A0500" w:rsidP="00C361B0">
      <w:pPr>
        <w:jc w:val="center"/>
        <w:rPr>
          <w:rFonts w:ascii="Arial" w:hAnsi="Arial" w:cs="Arial"/>
          <w:b/>
          <w:bCs/>
          <w:sz w:val="24"/>
          <w:szCs w:val="24"/>
          <w:lang w:val="en-GB"/>
        </w:rPr>
      </w:pPr>
      <w:r w:rsidRPr="00C361B0">
        <w:rPr>
          <w:rFonts w:ascii="Arial" w:hAnsi="Arial" w:cs="Arial"/>
          <w:b/>
          <w:bCs/>
          <w:sz w:val="24"/>
          <w:szCs w:val="24"/>
          <w:lang w:val="en-GB"/>
        </w:rPr>
        <w:lastRenderedPageBreak/>
        <w:t>APPENDIX C - Local Area Profile Map</w:t>
      </w:r>
      <w:r w:rsidR="00DD1D23">
        <w:rPr>
          <w:rFonts w:ascii="Arial" w:hAnsi="Arial" w:cs="Arial"/>
          <w:b/>
          <w:bCs/>
          <w:sz w:val="24"/>
          <w:szCs w:val="24"/>
          <w:lang w:val="en-GB"/>
        </w:rPr>
        <w:t>s</w:t>
      </w:r>
    </w:p>
    <w:p w14:paraId="3F2B1476" w14:textId="72BCB82C" w:rsidR="002B17D9" w:rsidRDefault="002B17D9" w:rsidP="00C361B0">
      <w:pPr>
        <w:jc w:val="center"/>
        <w:rPr>
          <w:rFonts w:ascii="Arial" w:hAnsi="Arial" w:cs="Arial"/>
          <w:b/>
          <w:bCs/>
          <w:sz w:val="24"/>
          <w:szCs w:val="24"/>
          <w:lang w:val="en-GB"/>
        </w:rPr>
      </w:pPr>
    </w:p>
    <w:p w14:paraId="4991FE6A" w14:textId="06A388E4" w:rsidR="00B64C0E" w:rsidRPr="00922C24" w:rsidRDefault="00051DD5" w:rsidP="00922C24">
      <w:pPr>
        <w:pStyle w:val="ListParagraph"/>
        <w:numPr>
          <w:ilvl w:val="0"/>
          <w:numId w:val="39"/>
        </w:numPr>
        <w:rPr>
          <w:rFonts w:ascii="Arial" w:hAnsi="Arial" w:cs="Arial"/>
          <w:b/>
          <w:bCs/>
          <w:sz w:val="24"/>
          <w:szCs w:val="24"/>
          <w:lang w:val="en-GB"/>
        </w:rPr>
      </w:pPr>
      <w:r w:rsidRPr="00922C24">
        <w:rPr>
          <w:rFonts w:ascii="Arial" w:hAnsi="Arial" w:cs="Arial"/>
          <w:b/>
          <w:bCs/>
          <w:sz w:val="24"/>
          <w:szCs w:val="24"/>
          <w:lang w:val="en-GB"/>
        </w:rPr>
        <w:t>Location of licensed Gambling Premises</w:t>
      </w:r>
      <w:r w:rsidR="005F61BB" w:rsidRPr="00922C24">
        <w:rPr>
          <w:rFonts w:ascii="Arial" w:hAnsi="Arial" w:cs="Arial"/>
          <w:b/>
          <w:bCs/>
          <w:sz w:val="24"/>
          <w:szCs w:val="24"/>
          <w:lang w:val="en-GB"/>
        </w:rPr>
        <w:t xml:space="preserve"> </w:t>
      </w:r>
    </w:p>
    <w:p w14:paraId="0C486C77" w14:textId="5175C681" w:rsidR="005F1A0B" w:rsidRDefault="005F1A0B" w:rsidP="00C361B0">
      <w:pPr>
        <w:jc w:val="center"/>
        <w:rPr>
          <w:rFonts w:ascii="Arial" w:hAnsi="Arial" w:cs="Arial"/>
          <w:b/>
          <w:bCs/>
          <w:sz w:val="24"/>
          <w:szCs w:val="24"/>
          <w:lang w:val="en-GB"/>
        </w:rPr>
      </w:pPr>
    </w:p>
    <w:p w14:paraId="2E4D2253" w14:textId="602A8D5D" w:rsidR="005F1A0B" w:rsidRDefault="005F1A0B" w:rsidP="00C361B0">
      <w:pPr>
        <w:jc w:val="center"/>
        <w:rPr>
          <w:rFonts w:ascii="Arial" w:hAnsi="Arial" w:cs="Arial"/>
          <w:b/>
          <w:bCs/>
          <w:sz w:val="24"/>
          <w:szCs w:val="24"/>
          <w:lang w:val="en-GB"/>
        </w:rPr>
      </w:pPr>
    </w:p>
    <w:p w14:paraId="0B3AE4DB" w14:textId="77777777" w:rsidR="00717686" w:rsidRDefault="00717686" w:rsidP="00C361B0">
      <w:pPr>
        <w:jc w:val="center"/>
        <w:rPr>
          <w:lang w:val="en-GB"/>
        </w:rPr>
      </w:pPr>
    </w:p>
    <w:p w14:paraId="36CEBFC6" w14:textId="77777777" w:rsidR="00717686" w:rsidRDefault="00DD1D23" w:rsidP="00717686">
      <w:pPr>
        <w:keepNext/>
        <w:jc w:val="center"/>
      </w:pPr>
      <w:r>
        <w:rPr>
          <w:noProof/>
        </w:rPr>
        <w:drawing>
          <wp:inline distT="0" distB="0" distL="0" distR="0" wp14:anchorId="125169F7" wp14:editId="2A7C2849">
            <wp:extent cx="7141037" cy="5050812"/>
            <wp:effectExtent l="149543" t="136207" r="152717" b="17176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154408" cy="50602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9FE27A" w14:textId="74AF9279" w:rsidR="00717686" w:rsidRDefault="00717686" w:rsidP="00717686">
      <w:pPr>
        <w:pStyle w:val="Caption"/>
        <w:jc w:val="center"/>
        <w:rPr>
          <w:b/>
          <w:bCs/>
        </w:rPr>
      </w:pPr>
    </w:p>
    <w:p w14:paraId="2BDFAFD6" w14:textId="3F697EBB" w:rsidR="00334C12" w:rsidRDefault="00334C12" w:rsidP="00334C12"/>
    <w:p w14:paraId="6327E196" w14:textId="77777777" w:rsidR="004C7A91" w:rsidRPr="004C7A91" w:rsidRDefault="004C7A91" w:rsidP="004C7A91">
      <w:pPr>
        <w:ind w:left="360" w:firstLine="0"/>
      </w:pPr>
    </w:p>
    <w:p w14:paraId="62911BFE" w14:textId="77777777" w:rsidR="004C7A91" w:rsidRPr="004C7A91" w:rsidRDefault="004C7A91" w:rsidP="004C7A91">
      <w:pPr>
        <w:ind w:left="360" w:firstLine="0"/>
      </w:pPr>
    </w:p>
    <w:p w14:paraId="5588BCEA" w14:textId="0C06239E" w:rsidR="00334C12" w:rsidRPr="00334C12" w:rsidRDefault="000851FD" w:rsidP="009E2DA1">
      <w:pPr>
        <w:pStyle w:val="ListParagraph"/>
        <w:numPr>
          <w:ilvl w:val="0"/>
          <w:numId w:val="39"/>
        </w:numPr>
      </w:pPr>
      <w:r w:rsidRPr="00655BC5">
        <w:rPr>
          <w:rFonts w:ascii="Arial" w:hAnsi="Arial" w:cs="Arial"/>
          <w:b/>
          <w:bCs/>
          <w:sz w:val="24"/>
          <w:szCs w:val="24"/>
        </w:rPr>
        <w:t xml:space="preserve">Location of </w:t>
      </w:r>
      <w:r w:rsidR="009B3CDB" w:rsidRPr="00655BC5">
        <w:rPr>
          <w:rFonts w:ascii="Arial" w:hAnsi="Arial" w:cs="Arial"/>
          <w:b/>
          <w:bCs/>
          <w:sz w:val="24"/>
          <w:szCs w:val="24"/>
        </w:rPr>
        <w:t xml:space="preserve">schools, colleges and youth </w:t>
      </w:r>
      <w:proofErr w:type="spellStart"/>
      <w:r w:rsidR="009B3CDB" w:rsidRPr="00655BC5">
        <w:rPr>
          <w:rFonts w:ascii="Arial" w:hAnsi="Arial" w:cs="Arial"/>
          <w:b/>
          <w:bCs/>
          <w:sz w:val="24"/>
          <w:szCs w:val="24"/>
        </w:rPr>
        <w:t>centres</w:t>
      </w:r>
      <w:proofErr w:type="spellEnd"/>
      <w:r w:rsidR="009B3CDB" w:rsidRPr="00655BC5">
        <w:rPr>
          <w:rFonts w:ascii="Arial" w:hAnsi="Arial" w:cs="Arial"/>
          <w:b/>
          <w:bCs/>
          <w:sz w:val="24"/>
          <w:szCs w:val="24"/>
        </w:rPr>
        <w:t xml:space="preserve"> </w:t>
      </w:r>
    </w:p>
    <w:p w14:paraId="3173873C" w14:textId="77777777" w:rsidR="006A33FA" w:rsidRDefault="00DD1D23" w:rsidP="00C361B0">
      <w:pPr>
        <w:jc w:val="center"/>
        <w:rPr>
          <w:lang w:val="en-GB"/>
        </w:rPr>
      </w:pPr>
      <w:r w:rsidRPr="004A0500">
        <w:rPr>
          <w:lang w:val="en-GB"/>
        </w:rPr>
        <w:t xml:space="preserve"> </w:t>
      </w:r>
    </w:p>
    <w:p w14:paraId="053391DA" w14:textId="701CE87A" w:rsidR="006A33FA" w:rsidRPr="006A33FA" w:rsidRDefault="00655BC5" w:rsidP="006A33FA">
      <w:pPr>
        <w:rPr>
          <w:lang w:val="en-GB"/>
        </w:rPr>
      </w:pPr>
      <w:r>
        <w:rPr>
          <w:noProof/>
        </w:rPr>
        <w:drawing>
          <wp:inline distT="0" distB="0" distL="0" distR="0" wp14:anchorId="0E157E65" wp14:editId="2B2386D2">
            <wp:extent cx="7451727" cy="5270561"/>
            <wp:effectExtent l="195263" t="185737" r="192087" b="19208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460067" cy="52764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B8489A7" w14:textId="10BE64D2" w:rsidR="006A33FA" w:rsidRDefault="006A33FA" w:rsidP="006A33FA">
      <w:pPr>
        <w:rPr>
          <w:lang w:val="en-GB"/>
        </w:rPr>
      </w:pPr>
    </w:p>
    <w:p w14:paraId="732E8A41" w14:textId="5B7AC1C5" w:rsidR="00CA4F68" w:rsidRDefault="00CA4F68" w:rsidP="006A33FA">
      <w:pPr>
        <w:rPr>
          <w:lang w:val="en-GB"/>
        </w:rPr>
      </w:pPr>
    </w:p>
    <w:p w14:paraId="0F687A9C" w14:textId="3634768F" w:rsidR="00CA4F68" w:rsidRDefault="00CA4F68" w:rsidP="006A33FA">
      <w:pPr>
        <w:rPr>
          <w:lang w:val="en-GB"/>
        </w:rPr>
      </w:pPr>
    </w:p>
    <w:p w14:paraId="15B51528" w14:textId="5EF964C3" w:rsidR="00CA4F68" w:rsidRDefault="00CA4F68" w:rsidP="006A33FA">
      <w:pPr>
        <w:rPr>
          <w:lang w:val="en-GB"/>
        </w:rPr>
      </w:pPr>
    </w:p>
    <w:p w14:paraId="209B86C0" w14:textId="098D3B89" w:rsidR="00CA4F68" w:rsidRDefault="00CA4F68" w:rsidP="006A33FA">
      <w:pPr>
        <w:rPr>
          <w:lang w:val="en-GB"/>
        </w:rPr>
      </w:pPr>
    </w:p>
    <w:p w14:paraId="05BF5447" w14:textId="24789801" w:rsidR="00406C94" w:rsidRPr="003F294C" w:rsidRDefault="00F9558B" w:rsidP="00173D87">
      <w:pPr>
        <w:rPr>
          <w:rFonts w:ascii="Arial" w:hAnsi="Arial" w:cs="Arial"/>
          <w:b/>
          <w:bCs/>
          <w:sz w:val="24"/>
          <w:szCs w:val="24"/>
          <w:lang w:val="en-GB"/>
        </w:rPr>
      </w:pPr>
      <w:r>
        <w:rPr>
          <w:rFonts w:ascii="Arial" w:hAnsi="Arial" w:cs="Arial"/>
          <w:b/>
          <w:bCs/>
          <w:sz w:val="24"/>
          <w:szCs w:val="24"/>
          <w:lang w:val="en-GB"/>
        </w:rPr>
        <w:lastRenderedPageBreak/>
        <w:t>(i</w:t>
      </w:r>
      <w:r w:rsidR="003F294C" w:rsidRPr="003F294C">
        <w:rPr>
          <w:rFonts w:ascii="Arial" w:hAnsi="Arial" w:cs="Arial"/>
          <w:b/>
          <w:bCs/>
          <w:sz w:val="24"/>
          <w:szCs w:val="24"/>
          <w:lang w:val="en-GB"/>
        </w:rPr>
        <w:t>ii</w:t>
      </w:r>
      <w:r>
        <w:rPr>
          <w:rFonts w:ascii="Arial" w:hAnsi="Arial" w:cs="Arial"/>
          <w:b/>
          <w:bCs/>
          <w:sz w:val="24"/>
          <w:szCs w:val="24"/>
          <w:lang w:val="en-GB"/>
        </w:rPr>
        <w:t>)</w:t>
      </w:r>
      <w:r w:rsidR="008D5820">
        <w:rPr>
          <w:rFonts w:ascii="Arial" w:hAnsi="Arial" w:cs="Arial"/>
          <w:b/>
          <w:bCs/>
          <w:sz w:val="24"/>
          <w:szCs w:val="24"/>
          <w:lang w:val="en-GB"/>
        </w:rPr>
        <w:t xml:space="preserve"> </w:t>
      </w:r>
      <w:bookmarkStart w:id="3" w:name="_Hlk80601659"/>
      <w:r w:rsidR="007842BE">
        <w:rPr>
          <w:rFonts w:ascii="Arial" w:hAnsi="Arial" w:cs="Arial"/>
          <w:b/>
          <w:bCs/>
          <w:sz w:val="24"/>
          <w:szCs w:val="24"/>
          <w:lang w:val="en-GB"/>
        </w:rPr>
        <w:t>Location of community centres, libraries</w:t>
      </w:r>
      <w:r>
        <w:rPr>
          <w:rFonts w:ascii="Arial" w:hAnsi="Arial" w:cs="Arial"/>
          <w:b/>
          <w:bCs/>
          <w:sz w:val="24"/>
          <w:szCs w:val="24"/>
          <w:lang w:val="en-GB"/>
        </w:rPr>
        <w:t>, leisure centres and places of worship</w:t>
      </w:r>
    </w:p>
    <w:bookmarkEnd w:id="3"/>
    <w:p w14:paraId="574EB38B" w14:textId="77777777" w:rsidR="00406C94" w:rsidRPr="003F294C" w:rsidRDefault="00406C94" w:rsidP="00C361B0">
      <w:pPr>
        <w:jc w:val="center"/>
        <w:rPr>
          <w:rFonts w:ascii="Arial" w:hAnsi="Arial" w:cs="Arial"/>
          <w:sz w:val="24"/>
          <w:szCs w:val="24"/>
          <w:lang w:val="en-GB"/>
        </w:rPr>
      </w:pPr>
    </w:p>
    <w:p w14:paraId="2A97105B" w14:textId="77777777" w:rsidR="00406C94" w:rsidRDefault="00406C94" w:rsidP="00C361B0">
      <w:pPr>
        <w:jc w:val="center"/>
        <w:rPr>
          <w:lang w:val="en-GB"/>
        </w:rPr>
      </w:pPr>
    </w:p>
    <w:p w14:paraId="46017A80" w14:textId="77777777" w:rsidR="00406C94" w:rsidRDefault="00406C94" w:rsidP="00C361B0">
      <w:pPr>
        <w:jc w:val="center"/>
        <w:rPr>
          <w:lang w:val="en-GB"/>
        </w:rPr>
      </w:pPr>
    </w:p>
    <w:p w14:paraId="4B8AC72A" w14:textId="662201B0" w:rsidR="00406C94" w:rsidRDefault="00AF414B" w:rsidP="00C361B0">
      <w:pPr>
        <w:jc w:val="center"/>
        <w:rPr>
          <w:lang w:val="en-GB"/>
        </w:rPr>
      </w:pPr>
      <w:r>
        <w:rPr>
          <w:noProof/>
        </w:rPr>
        <w:drawing>
          <wp:inline distT="0" distB="0" distL="0" distR="0" wp14:anchorId="267EF57C" wp14:editId="68C65C77">
            <wp:extent cx="7251702" cy="5129084"/>
            <wp:effectExtent l="185102" t="195898" r="191453" b="19145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254776" cy="51312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6C5FC5C" w14:textId="77777777" w:rsidR="00406C94" w:rsidRDefault="00406C94" w:rsidP="00C361B0">
      <w:pPr>
        <w:jc w:val="center"/>
        <w:rPr>
          <w:lang w:val="en-GB"/>
        </w:rPr>
      </w:pPr>
    </w:p>
    <w:p w14:paraId="64A39AFB" w14:textId="77777777" w:rsidR="00406C94" w:rsidRDefault="00406C94" w:rsidP="00C361B0">
      <w:pPr>
        <w:jc w:val="center"/>
        <w:rPr>
          <w:lang w:val="en-GB"/>
        </w:rPr>
      </w:pPr>
    </w:p>
    <w:p w14:paraId="3029BAB6" w14:textId="77777777" w:rsidR="00406C94" w:rsidRDefault="00406C94" w:rsidP="00C361B0">
      <w:pPr>
        <w:jc w:val="center"/>
        <w:rPr>
          <w:lang w:val="en-GB"/>
        </w:rPr>
      </w:pPr>
    </w:p>
    <w:p w14:paraId="50576DFD" w14:textId="77777777" w:rsidR="00406C94" w:rsidRDefault="00406C94" w:rsidP="00C361B0">
      <w:pPr>
        <w:jc w:val="center"/>
        <w:rPr>
          <w:lang w:val="en-GB"/>
        </w:rPr>
      </w:pPr>
    </w:p>
    <w:p w14:paraId="79B83743" w14:textId="0A00C4B6" w:rsidR="00406C94" w:rsidRDefault="00406C94" w:rsidP="00C361B0">
      <w:pPr>
        <w:jc w:val="center"/>
        <w:rPr>
          <w:lang w:val="en-GB"/>
        </w:rPr>
      </w:pPr>
    </w:p>
    <w:p w14:paraId="5A87432C" w14:textId="50106ABC" w:rsidR="00260448" w:rsidRPr="00EE4C27" w:rsidRDefault="00260448" w:rsidP="00EE4C27">
      <w:pPr>
        <w:pStyle w:val="ListParagraph"/>
        <w:numPr>
          <w:ilvl w:val="0"/>
          <w:numId w:val="40"/>
        </w:numPr>
        <w:rPr>
          <w:rFonts w:ascii="Arial" w:hAnsi="Arial" w:cs="Arial"/>
          <w:b/>
          <w:bCs/>
          <w:sz w:val="24"/>
          <w:szCs w:val="24"/>
          <w:lang w:val="en-GB"/>
        </w:rPr>
      </w:pPr>
      <w:r w:rsidRPr="00EE4C27">
        <w:rPr>
          <w:rFonts w:ascii="Arial" w:hAnsi="Arial" w:cs="Arial"/>
          <w:b/>
          <w:bCs/>
          <w:sz w:val="24"/>
          <w:szCs w:val="24"/>
          <w:lang w:val="en-GB"/>
        </w:rPr>
        <w:t>Location of</w:t>
      </w:r>
      <w:r w:rsidR="00A2036C" w:rsidRPr="00EE4C27">
        <w:rPr>
          <w:rFonts w:ascii="Arial" w:hAnsi="Arial" w:cs="Arial"/>
          <w:b/>
          <w:bCs/>
          <w:sz w:val="24"/>
          <w:szCs w:val="24"/>
          <w:lang w:val="en-GB"/>
        </w:rPr>
        <w:t xml:space="preserve"> money loan stores and money transfer services</w:t>
      </w:r>
    </w:p>
    <w:p w14:paraId="423FB1BB" w14:textId="209219F8" w:rsidR="00260448" w:rsidRDefault="00260448" w:rsidP="00C361B0">
      <w:pPr>
        <w:jc w:val="center"/>
        <w:rPr>
          <w:lang w:val="en-GB"/>
        </w:rPr>
      </w:pPr>
    </w:p>
    <w:p w14:paraId="1FFAFA11" w14:textId="7A580FC6" w:rsidR="00260448" w:rsidRDefault="00260448" w:rsidP="00C361B0">
      <w:pPr>
        <w:jc w:val="center"/>
        <w:rPr>
          <w:lang w:val="en-GB"/>
        </w:rPr>
      </w:pPr>
    </w:p>
    <w:p w14:paraId="1F622893" w14:textId="77777777" w:rsidR="00260448" w:rsidRDefault="00260448" w:rsidP="00C361B0">
      <w:pPr>
        <w:jc w:val="center"/>
        <w:rPr>
          <w:lang w:val="en-GB"/>
        </w:rPr>
      </w:pPr>
    </w:p>
    <w:p w14:paraId="78997E7B" w14:textId="77777777" w:rsidR="00406C94" w:rsidRDefault="00406C94" w:rsidP="00C361B0">
      <w:pPr>
        <w:jc w:val="center"/>
        <w:rPr>
          <w:lang w:val="en-GB"/>
        </w:rPr>
      </w:pPr>
    </w:p>
    <w:p w14:paraId="2588CE01" w14:textId="77777777" w:rsidR="00406C94" w:rsidRDefault="00406C94" w:rsidP="00C361B0">
      <w:pPr>
        <w:jc w:val="center"/>
        <w:rPr>
          <w:lang w:val="en-GB"/>
        </w:rPr>
      </w:pPr>
    </w:p>
    <w:p w14:paraId="02653315" w14:textId="7D53C6B7" w:rsidR="00406C94" w:rsidRDefault="00260448" w:rsidP="00C361B0">
      <w:pPr>
        <w:jc w:val="center"/>
        <w:rPr>
          <w:lang w:val="en-GB"/>
        </w:rPr>
      </w:pPr>
      <w:r>
        <w:rPr>
          <w:noProof/>
        </w:rPr>
        <w:drawing>
          <wp:inline distT="0" distB="0" distL="0" distR="0" wp14:anchorId="643C56DD" wp14:editId="7C084942">
            <wp:extent cx="6861177" cy="4852868"/>
            <wp:effectExtent l="127953" t="119697" r="143827" b="16287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6866734" cy="48567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C02202" w14:textId="77777777" w:rsidR="00406C94" w:rsidRDefault="00406C94" w:rsidP="00C361B0">
      <w:pPr>
        <w:jc w:val="center"/>
        <w:rPr>
          <w:lang w:val="en-GB"/>
        </w:rPr>
      </w:pPr>
    </w:p>
    <w:p w14:paraId="1081B568" w14:textId="77777777" w:rsidR="00406C94" w:rsidRDefault="00406C94" w:rsidP="00C361B0">
      <w:pPr>
        <w:jc w:val="center"/>
        <w:rPr>
          <w:lang w:val="en-GB"/>
        </w:rPr>
      </w:pPr>
    </w:p>
    <w:p w14:paraId="6AF3346A" w14:textId="77777777" w:rsidR="00406C94" w:rsidRDefault="00406C94" w:rsidP="00C361B0">
      <w:pPr>
        <w:jc w:val="center"/>
        <w:rPr>
          <w:lang w:val="en-GB"/>
        </w:rPr>
      </w:pPr>
    </w:p>
    <w:p w14:paraId="0C87D41D" w14:textId="77777777" w:rsidR="00406C94" w:rsidRDefault="00406C94" w:rsidP="00C361B0">
      <w:pPr>
        <w:jc w:val="center"/>
        <w:rPr>
          <w:lang w:val="en-GB"/>
        </w:rPr>
      </w:pPr>
    </w:p>
    <w:p w14:paraId="4078488D" w14:textId="77777777" w:rsidR="00406C94" w:rsidRDefault="00406C94" w:rsidP="00C361B0">
      <w:pPr>
        <w:jc w:val="center"/>
        <w:rPr>
          <w:lang w:val="en-GB"/>
        </w:rPr>
      </w:pPr>
    </w:p>
    <w:p w14:paraId="21F1F4A3" w14:textId="77777777" w:rsidR="00406C94" w:rsidRDefault="00406C94" w:rsidP="00C361B0">
      <w:pPr>
        <w:jc w:val="center"/>
        <w:rPr>
          <w:lang w:val="en-GB"/>
        </w:rPr>
      </w:pPr>
    </w:p>
    <w:p w14:paraId="5265FF19" w14:textId="2E86260A" w:rsidR="00406C94" w:rsidRDefault="00EE4C27" w:rsidP="00EE4C27">
      <w:pPr>
        <w:pStyle w:val="ListParagraph"/>
        <w:numPr>
          <w:ilvl w:val="0"/>
          <w:numId w:val="40"/>
        </w:numPr>
        <w:rPr>
          <w:rFonts w:ascii="Arial" w:hAnsi="Arial" w:cs="Arial"/>
          <w:b/>
          <w:bCs/>
          <w:sz w:val="24"/>
          <w:szCs w:val="24"/>
          <w:lang w:val="en-GB"/>
        </w:rPr>
      </w:pPr>
      <w:r>
        <w:rPr>
          <w:rFonts w:ascii="Arial" w:hAnsi="Arial" w:cs="Arial"/>
          <w:b/>
          <w:bCs/>
          <w:sz w:val="24"/>
          <w:szCs w:val="24"/>
          <w:lang w:val="en-GB"/>
        </w:rPr>
        <w:lastRenderedPageBreak/>
        <w:t xml:space="preserve">Location of </w:t>
      </w:r>
      <w:r w:rsidR="006A34EA">
        <w:rPr>
          <w:rFonts w:ascii="Arial" w:hAnsi="Arial" w:cs="Arial"/>
          <w:b/>
          <w:bCs/>
          <w:sz w:val="24"/>
          <w:szCs w:val="24"/>
          <w:lang w:val="en-GB"/>
        </w:rPr>
        <w:t>pawnbrokers</w:t>
      </w:r>
    </w:p>
    <w:p w14:paraId="6B6E2991" w14:textId="1E573654" w:rsidR="006A34EA" w:rsidRDefault="006A34EA" w:rsidP="006A34EA">
      <w:pPr>
        <w:rPr>
          <w:rFonts w:ascii="Arial" w:hAnsi="Arial" w:cs="Arial"/>
          <w:b/>
          <w:bCs/>
          <w:sz w:val="24"/>
          <w:szCs w:val="24"/>
          <w:lang w:val="en-GB"/>
        </w:rPr>
      </w:pPr>
    </w:p>
    <w:p w14:paraId="12CC085D" w14:textId="34731648" w:rsidR="006A34EA" w:rsidRPr="006A34EA" w:rsidRDefault="006A34EA" w:rsidP="006A34EA">
      <w:pPr>
        <w:rPr>
          <w:rFonts w:ascii="Arial" w:hAnsi="Arial" w:cs="Arial"/>
          <w:b/>
          <w:bCs/>
          <w:sz w:val="24"/>
          <w:szCs w:val="24"/>
          <w:lang w:val="en-GB"/>
        </w:rPr>
      </w:pPr>
      <w:r>
        <w:rPr>
          <w:noProof/>
        </w:rPr>
        <w:drawing>
          <wp:inline distT="0" distB="0" distL="0" distR="0" wp14:anchorId="014F567A" wp14:editId="0EF304BC">
            <wp:extent cx="7919389" cy="5601335"/>
            <wp:effectExtent l="149225" t="136525" r="154940" b="1739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923877" cy="56045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79116B" w14:textId="77777777" w:rsidR="00406C94" w:rsidRDefault="00406C94" w:rsidP="00C361B0">
      <w:pPr>
        <w:jc w:val="center"/>
        <w:rPr>
          <w:lang w:val="en-GB"/>
        </w:rPr>
      </w:pPr>
    </w:p>
    <w:p w14:paraId="3988B967" w14:textId="77777777" w:rsidR="00406C94" w:rsidRDefault="00406C94" w:rsidP="00C361B0">
      <w:pPr>
        <w:jc w:val="center"/>
        <w:rPr>
          <w:lang w:val="en-GB"/>
        </w:rPr>
      </w:pPr>
    </w:p>
    <w:p w14:paraId="4BDC533E" w14:textId="77777777" w:rsidR="00406C94" w:rsidRDefault="00406C94" w:rsidP="00C361B0">
      <w:pPr>
        <w:jc w:val="center"/>
        <w:rPr>
          <w:lang w:val="en-GB"/>
        </w:rPr>
      </w:pPr>
    </w:p>
    <w:p w14:paraId="61CAA011" w14:textId="096D8B23" w:rsidR="00406C94" w:rsidRPr="00EB1ED6" w:rsidRDefault="00167BC4" w:rsidP="00EB1ED6">
      <w:pPr>
        <w:pStyle w:val="ListParagraph"/>
        <w:numPr>
          <w:ilvl w:val="0"/>
          <w:numId w:val="40"/>
        </w:numPr>
        <w:rPr>
          <w:rFonts w:ascii="Arial" w:hAnsi="Arial" w:cs="Arial"/>
          <w:b/>
          <w:bCs/>
          <w:sz w:val="24"/>
          <w:szCs w:val="24"/>
          <w:lang w:val="en-GB"/>
        </w:rPr>
      </w:pPr>
      <w:r>
        <w:rPr>
          <w:rFonts w:ascii="Arial" w:hAnsi="Arial" w:cs="Arial"/>
          <w:b/>
          <w:bCs/>
          <w:sz w:val="24"/>
          <w:szCs w:val="24"/>
          <w:lang w:val="en-GB"/>
        </w:rPr>
        <w:lastRenderedPageBreak/>
        <w:t>Indices of Multiple deprivation</w:t>
      </w:r>
    </w:p>
    <w:p w14:paraId="5211C7D1" w14:textId="1DE1908B" w:rsidR="00406C94" w:rsidRDefault="00451B30" w:rsidP="00C361B0">
      <w:pPr>
        <w:jc w:val="center"/>
        <w:rPr>
          <w:lang w:val="en-GB"/>
        </w:rPr>
      </w:pPr>
      <w:r>
        <w:rPr>
          <w:lang w:val="en-GB"/>
        </w:rPr>
        <w:br/>
      </w:r>
      <w:r>
        <w:rPr>
          <w:noProof/>
        </w:rPr>
        <w:drawing>
          <wp:inline distT="0" distB="0" distL="0" distR="0" wp14:anchorId="1F75A338" wp14:editId="0404E312">
            <wp:extent cx="7247550" cy="5129212"/>
            <wp:effectExtent l="0" t="7620" r="3175" b="317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7253194" cy="5133206"/>
                    </a:xfrm>
                    <a:prstGeom prst="rect">
                      <a:avLst/>
                    </a:prstGeom>
                    <a:noFill/>
                    <a:ln>
                      <a:noFill/>
                    </a:ln>
                  </pic:spPr>
                </pic:pic>
              </a:graphicData>
            </a:graphic>
          </wp:inline>
        </w:drawing>
      </w:r>
    </w:p>
    <w:p w14:paraId="100BADBB" w14:textId="76FA3DBA" w:rsidR="00167BC4" w:rsidRDefault="00167BC4" w:rsidP="00C361B0">
      <w:pPr>
        <w:jc w:val="center"/>
        <w:rPr>
          <w:lang w:val="en-GB"/>
        </w:rPr>
      </w:pPr>
    </w:p>
    <w:p w14:paraId="791EF4D7" w14:textId="33A3C814" w:rsidR="00451B30" w:rsidRDefault="00451B30" w:rsidP="00C361B0">
      <w:pPr>
        <w:jc w:val="center"/>
        <w:rPr>
          <w:lang w:val="en-GB"/>
        </w:rPr>
      </w:pPr>
    </w:p>
    <w:p w14:paraId="2D3F775E" w14:textId="76D30B4A" w:rsidR="00451B30" w:rsidRDefault="00451B30" w:rsidP="00C361B0">
      <w:pPr>
        <w:jc w:val="center"/>
        <w:rPr>
          <w:lang w:val="en-GB"/>
        </w:rPr>
      </w:pPr>
    </w:p>
    <w:p w14:paraId="1965144A" w14:textId="55C81ED7" w:rsidR="00451B30" w:rsidRDefault="00451B30" w:rsidP="00C361B0">
      <w:pPr>
        <w:jc w:val="center"/>
        <w:rPr>
          <w:lang w:val="en-GB"/>
        </w:rPr>
      </w:pPr>
    </w:p>
    <w:p w14:paraId="795414A4" w14:textId="29A8BF0E" w:rsidR="00451B30" w:rsidRDefault="00451B30" w:rsidP="00C361B0">
      <w:pPr>
        <w:jc w:val="center"/>
        <w:rPr>
          <w:lang w:val="en-GB"/>
        </w:rPr>
      </w:pPr>
    </w:p>
    <w:p w14:paraId="49B65015" w14:textId="722B00DB" w:rsidR="00451B30" w:rsidRDefault="00451B30" w:rsidP="00C361B0">
      <w:pPr>
        <w:jc w:val="center"/>
        <w:rPr>
          <w:lang w:val="en-GB"/>
        </w:rPr>
      </w:pPr>
    </w:p>
    <w:p w14:paraId="76CCB97B" w14:textId="26F4A17D" w:rsidR="00451B30" w:rsidRDefault="00451B30" w:rsidP="00C361B0">
      <w:pPr>
        <w:jc w:val="center"/>
        <w:rPr>
          <w:lang w:val="en-GB"/>
        </w:rPr>
      </w:pPr>
    </w:p>
    <w:p w14:paraId="15468309" w14:textId="77777777" w:rsidR="00406C94" w:rsidRDefault="00406C94" w:rsidP="00C361B0">
      <w:pPr>
        <w:jc w:val="center"/>
        <w:rPr>
          <w:lang w:val="en-GB"/>
        </w:rPr>
      </w:pPr>
    </w:p>
    <w:p w14:paraId="4E5C9A2D" w14:textId="77777777" w:rsidR="00AA47B6" w:rsidRPr="00C279DF" w:rsidRDefault="00AA47B6" w:rsidP="00C279DF">
      <w:pPr>
        <w:ind w:left="360" w:firstLine="0"/>
        <w:rPr>
          <w:rFonts w:ascii="Arial" w:hAnsi="Arial" w:cs="Arial"/>
          <w:b/>
          <w:bCs/>
          <w:sz w:val="24"/>
          <w:szCs w:val="24"/>
          <w:lang w:val="en-GB"/>
        </w:rPr>
      </w:pPr>
    </w:p>
    <w:p w14:paraId="24A9127C" w14:textId="00977B2A" w:rsidR="00977B03" w:rsidRPr="00977B03" w:rsidRDefault="00977B03" w:rsidP="00977B03">
      <w:pPr>
        <w:pStyle w:val="ListParagraph"/>
        <w:numPr>
          <w:ilvl w:val="0"/>
          <w:numId w:val="40"/>
        </w:numPr>
        <w:rPr>
          <w:rFonts w:ascii="Arial" w:hAnsi="Arial" w:cs="Arial"/>
          <w:b/>
          <w:bCs/>
          <w:sz w:val="24"/>
          <w:szCs w:val="24"/>
          <w:lang w:val="en-GB"/>
        </w:rPr>
      </w:pPr>
      <w:r w:rsidRPr="00977B03">
        <w:rPr>
          <w:rFonts w:ascii="Arial" w:hAnsi="Arial" w:cs="Arial"/>
          <w:b/>
          <w:bCs/>
          <w:sz w:val="24"/>
          <w:szCs w:val="24"/>
          <w:lang w:val="en-GB"/>
        </w:rPr>
        <w:lastRenderedPageBreak/>
        <w:t>recorded incidents of anti-social behaviour in the borough between April 2019 and March 2020</w:t>
      </w:r>
    </w:p>
    <w:p w14:paraId="43349FBD" w14:textId="77777777" w:rsidR="001A4E8D" w:rsidRDefault="001A4E8D" w:rsidP="00C361B0">
      <w:pPr>
        <w:jc w:val="center"/>
        <w:rPr>
          <w:rFonts w:ascii="Arial" w:hAnsi="Arial" w:cs="Arial"/>
          <w:b/>
          <w:bCs/>
          <w:sz w:val="24"/>
          <w:szCs w:val="24"/>
          <w:lang w:val="en-GB"/>
        </w:rPr>
      </w:pPr>
    </w:p>
    <w:p w14:paraId="52512A31" w14:textId="49B0E78C" w:rsidR="001A4E8D" w:rsidRDefault="00B41E24" w:rsidP="00C361B0">
      <w:pPr>
        <w:jc w:val="center"/>
        <w:rPr>
          <w:rFonts w:ascii="Arial" w:hAnsi="Arial" w:cs="Arial"/>
          <w:b/>
          <w:bCs/>
          <w:sz w:val="24"/>
          <w:szCs w:val="24"/>
          <w:lang w:val="en-GB"/>
        </w:rPr>
      </w:pPr>
      <w:r>
        <w:rPr>
          <w:rFonts w:ascii="Arial" w:hAnsi="Arial" w:cs="Arial"/>
          <w:b/>
          <w:bCs/>
          <w:noProof/>
          <w:sz w:val="24"/>
          <w:szCs w:val="24"/>
          <w:lang w:val="en-GB"/>
        </w:rPr>
        <w:drawing>
          <wp:inline distT="0" distB="0" distL="0" distR="0" wp14:anchorId="6ACD7F97" wp14:editId="0ACE611D">
            <wp:extent cx="7429500" cy="5256217"/>
            <wp:effectExtent l="952" t="0" r="953" b="95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437074" cy="5261575"/>
                    </a:xfrm>
                    <a:prstGeom prst="rect">
                      <a:avLst/>
                    </a:prstGeom>
                    <a:noFill/>
                  </pic:spPr>
                </pic:pic>
              </a:graphicData>
            </a:graphic>
          </wp:inline>
        </w:drawing>
      </w:r>
    </w:p>
    <w:p w14:paraId="551E2502" w14:textId="77777777" w:rsidR="001A4E8D" w:rsidRDefault="001A4E8D" w:rsidP="00C361B0">
      <w:pPr>
        <w:jc w:val="center"/>
        <w:rPr>
          <w:rFonts w:ascii="Arial" w:hAnsi="Arial" w:cs="Arial"/>
          <w:b/>
          <w:bCs/>
          <w:sz w:val="24"/>
          <w:szCs w:val="24"/>
          <w:lang w:val="en-GB"/>
        </w:rPr>
      </w:pPr>
    </w:p>
    <w:p w14:paraId="13612929" w14:textId="77777777" w:rsidR="001A4E8D" w:rsidRDefault="001A4E8D" w:rsidP="00C361B0">
      <w:pPr>
        <w:jc w:val="center"/>
        <w:rPr>
          <w:rFonts w:ascii="Arial" w:hAnsi="Arial" w:cs="Arial"/>
          <w:b/>
          <w:bCs/>
          <w:sz w:val="24"/>
          <w:szCs w:val="24"/>
          <w:lang w:val="en-GB"/>
        </w:rPr>
      </w:pPr>
    </w:p>
    <w:p w14:paraId="49662218" w14:textId="77777777" w:rsidR="001A4E8D" w:rsidRDefault="001A4E8D" w:rsidP="00C361B0">
      <w:pPr>
        <w:jc w:val="center"/>
        <w:rPr>
          <w:rFonts w:ascii="Arial" w:hAnsi="Arial" w:cs="Arial"/>
          <w:b/>
          <w:bCs/>
          <w:sz w:val="24"/>
          <w:szCs w:val="24"/>
          <w:lang w:val="en-GB"/>
        </w:rPr>
      </w:pPr>
    </w:p>
    <w:p w14:paraId="3FBDA5BB" w14:textId="77777777" w:rsidR="00C279DF" w:rsidRDefault="00C279DF" w:rsidP="00C361B0">
      <w:pPr>
        <w:jc w:val="center"/>
        <w:rPr>
          <w:rFonts w:ascii="Arial" w:hAnsi="Arial" w:cs="Arial"/>
          <w:b/>
          <w:bCs/>
          <w:sz w:val="24"/>
          <w:szCs w:val="24"/>
          <w:lang w:val="en-GB"/>
        </w:rPr>
      </w:pPr>
    </w:p>
    <w:p w14:paraId="490B97CF" w14:textId="77777777" w:rsidR="001A4E8D" w:rsidRDefault="001A4E8D" w:rsidP="00C361B0">
      <w:pPr>
        <w:jc w:val="center"/>
        <w:rPr>
          <w:rFonts w:ascii="Arial" w:hAnsi="Arial" w:cs="Arial"/>
          <w:b/>
          <w:bCs/>
          <w:sz w:val="24"/>
          <w:szCs w:val="24"/>
          <w:lang w:val="en-GB"/>
        </w:rPr>
      </w:pPr>
    </w:p>
    <w:p w14:paraId="0C56FE35" w14:textId="77777777" w:rsidR="001A4E8D" w:rsidRDefault="001A4E8D" w:rsidP="00C361B0">
      <w:pPr>
        <w:jc w:val="center"/>
        <w:rPr>
          <w:rFonts w:ascii="Arial" w:hAnsi="Arial" w:cs="Arial"/>
          <w:b/>
          <w:bCs/>
          <w:sz w:val="24"/>
          <w:szCs w:val="24"/>
          <w:lang w:val="en-GB"/>
        </w:rPr>
      </w:pPr>
    </w:p>
    <w:p w14:paraId="4188D951" w14:textId="1F2CB70A" w:rsidR="00B67197" w:rsidRPr="000812FF" w:rsidRDefault="000812FF" w:rsidP="000812FF">
      <w:pPr>
        <w:pStyle w:val="ListParagraph"/>
        <w:numPr>
          <w:ilvl w:val="0"/>
          <w:numId w:val="40"/>
        </w:numPr>
        <w:spacing w:after="160" w:line="259" w:lineRule="auto"/>
        <w:rPr>
          <w:rFonts w:ascii="Arial" w:eastAsia="Calibri" w:hAnsi="Arial" w:cs="Arial"/>
          <w:b/>
          <w:bCs/>
          <w:sz w:val="24"/>
          <w:szCs w:val="24"/>
          <w:lang w:val="en-GB"/>
        </w:rPr>
      </w:pPr>
      <w:r>
        <w:rPr>
          <w:rFonts w:ascii="Arial" w:eastAsia="Calibri" w:hAnsi="Arial" w:cs="Arial"/>
          <w:b/>
          <w:bCs/>
          <w:sz w:val="24"/>
          <w:szCs w:val="24"/>
          <w:lang w:val="en-GB"/>
        </w:rPr>
        <w:lastRenderedPageBreak/>
        <w:t>Deprivation indices by Ward</w:t>
      </w:r>
    </w:p>
    <w:tbl>
      <w:tblPr>
        <w:tblStyle w:val="TableGrid2"/>
        <w:tblW w:w="0" w:type="auto"/>
        <w:tblLook w:val="04A0" w:firstRow="1" w:lastRow="0" w:firstColumn="1" w:lastColumn="0" w:noHBand="0" w:noVBand="1"/>
      </w:tblPr>
      <w:tblGrid>
        <w:gridCol w:w="1502"/>
        <w:gridCol w:w="1502"/>
        <w:gridCol w:w="1503"/>
        <w:gridCol w:w="1503"/>
        <w:gridCol w:w="1503"/>
        <w:gridCol w:w="1503"/>
      </w:tblGrid>
      <w:tr w:rsidR="00B67197" w:rsidRPr="00B67197" w14:paraId="1D21C981" w14:textId="77777777" w:rsidTr="002C31EB">
        <w:tc>
          <w:tcPr>
            <w:tcW w:w="1502" w:type="dxa"/>
          </w:tcPr>
          <w:p w14:paraId="3A05BEEF" w14:textId="77777777" w:rsidR="00B67197" w:rsidRPr="00B67197" w:rsidRDefault="00B67197" w:rsidP="00B67197">
            <w:pPr>
              <w:jc w:val="center"/>
              <w:rPr>
                <w:rFonts w:cs="Calibri"/>
              </w:rPr>
            </w:pPr>
            <w:r w:rsidRPr="00B67197">
              <w:rPr>
                <w:rFonts w:cs="Calibri"/>
              </w:rPr>
              <w:t>Ward</w:t>
            </w:r>
          </w:p>
        </w:tc>
        <w:tc>
          <w:tcPr>
            <w:tcW w:w="1502" w:type="dxa"/>
          </w:tcPr>
          <w:p w14:paraId="097AADBF" w14:textId="77777777" w:rsidR="00B67197" w:rsidRPr="00B67197" w:rsidRDefault="00B67197" w:rsidP="00B67197">
            <w:pPr>
              <w:jc w:val="center"/>
              <w:rPr>
                <w:rFonts w:cs="Calibri"/>
              </w:rPr>
            </w:pPr>
            <w:r w:rsidRPr="00B67197">
              <w:rPr>
                <w:rFonts w:cs="Calibri"/>
              </w:rPr>
              <w:t>Deprivation Score (IMD 2019)*</w:t>
            </w:r>
          </w:p>
        </w:tc>
        <w:tc>
          <w:tcPr>
            <w:tcW w:w="1503" w:type="dxa"/>
          </w:tcPr>
          <w:p w14:paraId="42682079" w14:textId="77777777" w:rsidR="00B67197" w:rsidRPr="00B67197" w:rsidRDefault="00B67197" w:rsidP="00B67197">
            <w:pPr>
              <w:jc w:val="center"/>
              <w:rPr>
                <w:rFonts w:cs="Calibri"/>
              </w:rPr>
            </w:pPr>
            <w:r w:rsidRPr="00B67197">
              <w:rPr>
                <w:rFonts w:cs="Calibri"/>
              </w:rPr>
              <w:t>Income Rank</w:t>
            </w:r>
          </w:p>
          <w:p w14:paraId="2FB2A29E" w14:textId="77777777" w:rsidR="00B67197" w:rsidRPr="00B67197" w:rsidRDefault="00B67197" w:rsidP="00B67197">
            <w:pPr>
              <w:jc w:val="center"/>
              <w:rPr>
                <w:rFonts w:cs="Calibri"/>
              </w:rPr>
            </w:pPr>
            <w:r w:rsidRPr="00B67197">
              <w:rPr>
                <w:rFonts w:cs="Calibri"/>
              </w:rPr>
              <w:t>**</w:t>
            </w:r>
          </w:p>
        </w:tc>
        <w:tc>
          <w:tcPr>
            <w:tcW w:w="1503" w:type="dxa"/>
          </w:tcPr>
          <w:p w14:paraId="73154703" w14:textId="77777777" w:rsidR="00B67197" w:rsidRPr="00B67197" w:rsidRDefault="00B67197" w:rsidP="00B67197">
            <w:pPr>
              <w:jc w:val="center"/>
              <w:rPr>
                <w:rFonts w:cs="Calibri"/>
              </w:rPr>
            </w:pPr>
            <w:r w:rsidRPr="00B67197">
              <w:rPr>
                <w:rFonts w:cs="Calibri"/>
              </w:rPr>
              <w:t>Employment Rank</w:t>
            </w:r>
            <w:r w:rsidRPr="00B67197">
              <w:rPr>
                <w:rFonts w:cs="Calibri"/>
              </w:rPr>
              <w:br/>
              <w:t>***</w:t>
            </w:r>
          </w:p>
        </w:tc>
        <w:tc>
          <w:tcPr>
            <w:tcW w:w="1503" w:type="dxa"/>
          </w:tcPr>
          <w:p w14:paraId="12522019" w14:textId="77777777" w:rsidR="00B67197" w:rsidRPr="00B67197" w:rsidRDefault="00B67197" w:rsidP="00B67197">
            <w:pPr>
              <w:jc w:val="center"/>
              <w:rPr>
                <w:rFonts w:cs="Calibri"/>
                <w:color w:val="000000"/>
              </w:rPr>
            </w:pPr>
            <w:r w:rsidRPr="00B67197">
              <w:rPr>
                <w:rFonts w:cs="Calibri"/>
                <w:color w:val="000000"/>
              </w:rPr>
              <w:t>Income Deprivation Affecting Children Index</w:t>
            </w:r>
          </w:p>
          <w:p w14:paraId="73A62909" w14:textId="77777777" w:rsidR="00B67197" w:rsidRPr="00B67197" w:rsidRDefault="00B67197" w:rsidP="00B67197">
            <w:pPr>
              <w:jc w:val="center"/>
              <w:rPr>
                <w:rFonts w:cs="Calibri"/>
              </w:rPr>
            </w:pPr>
            <w:r w:rsidRPr="00B67197">
              <w:rPr>
                <w:rFonts w:cs="Calibri"/>
                <w:color w:val="000000"/>
              </w:rPr>
              <w:t>****</w:t>
            </w:r>
          </w:p>
        </w:tc>
        <w:tc>
          <w:tcPr>
            <w:tcW w:w="1503" w:type="dxa"/>
          </w:tcPr>
          <w:p w14:paraId="488122D3" w14:textId="77777777" w:rsidR="00B67197" w:rsidRPr="00B67197" w:rsidRDefault="00B67197" w:rsidP="00B67197">
            <w:pPr>
              <w:jc w:val="center"/>
              <w:rPr>
                <w:rFonts w:cs="Calibri"/>
              </w:rPr>
            </w:pPr>
            <w:r w:rsidRPr="00B67197">
              <w:rPr>
                <w:rFonts w:cs="Calibri"/>
              </w:rPr>
              <w:t xml:space="preserve">Income Deprivation Affecting Older People Index(60+) rank:   </w:t>
            </w:r>
          </w:p>
        </w:tc>
      </w:tr>
      <w:tr w:rsidR="00B67197" w:rsidRPr="00B67197" w14:paraId="6B5244F8" w14:textId="77777777" w:rsidTr="002C31EB">
        <w:tc>
          <w:tcPr>
            <w:tcW w:w="1502" w:type="dxa"/>
          </w:tcPr>
          <w:p w14:paraId="343C0CF7" w14:textId="77777777" w:rsidR="00B67197" w:rsidRPr="00B67197" w:rsidRDefault="00B67197" w:rsidP="00B67197">
            <w:pPr>
              <w:jc w:val="center"/>
              <w:rPr>
                <w:rFonts w:cs="Calibri"/>
              </w:rPr>
            </w:pPr>
            <w:r w:rsidRPr="00B67197">
              <w:rPr>
                <w:rFonts w:cs="Calibri"/>
              </w:rPr>
              <w:t>Abbey</w:t>
            </w:r>
          </w:p>
        </w:tc>
        <w:tc>
          <w:tcPr>
            <w:tcW w:w="1502" w:type="dxa"/>
          </w:tcPr>
          <w:p w14:paraId="7ECA34EC" w14:textId="77777777" w:rsidR="00B67197" w:rsidRPr="00B67197" w:rsidRDefault="00B67197" w:rsidP="00B67197">
            <w:pPr>
              <w:jc w:val="center"/>
              <w:rPr>
                <w:rFonts w:cs="Calibri"/>
              </w:rPr>
            </w:pPr>
            <w:r w:rsidRPr="00B67197">
              <w:rPr>
                <w:rFonts w:cs="Calibri"/>
              </w:rPr>
              <w:t>540</w:t>
            </w:r>
          </w:p>
        </w:tc>
        <w:tc>
          <w:tcPr>
            <w:tcW w:w="1503" w:type="dxa"/>
          </w:tcPr>
          <w:p w14:paraId="2E5D2FBB" w14:textId="77777777" w:rsidR="00B67197" w:rsidRPr="00B67197" w:rsidRDefault="00B67197" w:rsidP="00B67197">
            <w:pPr>
              <w:jc w:val="center"/>
              <w:rPr>
                <w:rFonts w:cs="Calibri"/>
              </w:rPr>
            </w:pPr>
            <w:r w:rsidRPr="00B67197">
              <w:rPr>
                <w:rFonts w:cs="Calibri"/>
              </w:rPr>
              <w:t>485</w:t>
            </w:r>
          </w:p>
        </w:tc>
        <w:tc>
          <w:tcPr>
            <w:tcW w:w="1503" w:type="dxa"/>
          </w:tcPr>
          <w:p w14:paraId="47FCE549" w14:textId="77777777" w:rsidR="00B67197" w:rsidRPr="00B67197" w:rsidRDefault="00B67197" w:rsidP="00B67197">
            <w:pPr>
              <w:jc w:val="center"/>
              <w:rPr>
                <w:rFonts w:cs="Calibri"/>
              </w:rPr>
            </w:pPr>
            <w:r w:rsidRPr="00B67197">
              <w:rPr>
                <w:rFonts w:cs="Calibri"/>
              </w:rPr>
              <w:t>543</w:t>
            </w:r>
          </w:p>
        </w:tc>
        <w:tc>
          <w:tcPr>
            <w:tcW w:w="1503" w:type="dxa"/>
          </w:tcPr>
          <w:p w14:paraId="4BF4FEE1" w14:textId="77777777" w:rsidR="00B67197" w:rsidRPr="00B67197" w:rsidRDefault="00B67197" w:rsidP="00B67197">
            <w:pPr>
              <w:jc w:val="center"/>
              <w:rPr>
                <w:rFonts w:cs="Calibri"/>
              </w:rPr>
            </w:pPr>
            <w:r w:rsidRPr="00B67197">
              <w:rPr>
                <w:rFonts w:cs="Calibri"/>
              </w:rPr>
              <w:t>440</w:t>
            </w:r>
          </w:p>
        </w:tc>
        <w:tc>
          <w:tcPr>
            <w:tcW w:w="1503" w:type="dxa"/>
          </w:tcPr>
          <w:p w14:paraId="10E2E405" w14:textId="77777777" w:rsidR="00B67197" w:rsidRPr="00B67197" w:rsidRDefault="00B67197" w:rsidP="00B67197">
            <w:pPr>
              <w:jc w:val="center"/>
              <w:rPr>
                <w:rFonts w:cs="Calibri"/>
              </w:rPr>
            </w:pPr>
            <w:r w:rsidRPr="00B67197">
              <w:rPr>
                <w:rFonts w:cs="Calibri"/>
              </w:rPr>
              <w:t>356</w:t>
            </w:r>
          </w:p>
        </w:tc>
      </w:tr>
      <w:tr w:rsidR="00B67197" w:rsidRPr="00B67197" w14:paraId="65B07DD9" w14:textId="77777777" w:rsidTr="002C31EB">
        <w:tc>
          <w:tcPr>
            <w:tcW w:w="1502" w:type="dxa"/>
          </w:tcPr>
          <w:p w14:paraId="4E2CBDED" w14:textId="77777777" w:rsidR="00B67197" w:rsidRPr="00B67197" w:rsidRDefault="00B67197" w:rsidP="00B67197">
            <w:pPr>
              <w:jc w:val="center"/>
              <w:rPr>
                <w:rFonts w:cs="Calibri"/>
              </w:rPr>
            </w:pPr>
            <w:r w:rsidRPr="00B67197">
              <w:rPr>
                <w:rFonts w:cs="Calibri"/>
              </w:rPr>
              <w:t>Cannons Hill</w:t>
            </w:r>
          </w:p>
        </w:tc>
        <w:tc>
          <w:tcPr>
            <w:tcW w:w="1502" w:type="dxa"/>
          </w:tcPr>
          <w:p w14:paraId="257F133A" w14:textId="77777777" w:rsidR="00B67197" w:rsidRPr="00B67197" w:rsidRDefault="00B67197" w:rsidP="00B67197">
            <w:pPr>
              <w:jc w:val="center"/>
              <w:rPr>
                <w:rFonts w:cs="Calibri"/>
              </w:rPr>
            </w:pPr>
            <w:r w:rsidRPr="00B67197">
              <w:rPr>
                <w:rFonts w:cs="Calibri"/>
              </w:rPr>
              <w:t>585</w:t>
            </w:r>
          </w:p>
        </w:tc>
        <w:tc>
          <w:tcPr>
            <w:tcW w:w="1503" w:type="dxa"/>
          </w:tcPr>
          <w:p w14:paraId="171161A7" w14:textId="77777777" w:rsidR="00B67197" w:rsidRPr="00B67197" w:rsidRDefault="00B67197" w:rsidP="00B67197">
            <w:pPr>
              <w:jc w:val="center"/>
              <w:rPr>
                <w:rFonts w:cs="Calibri"/>
              </w:rPr>
            </w:pPr>
            <w:r w:rsidRPr="00B67197">
              <w:rPr>
                <w:rFonts w:cs="Calibri"/>
              </w:rPr>
              <w:t>548</w:t>
            </w:r>
          </w:p>
        </w:tc>
        <w:tc>
          <w:tcPr>
            <w:tcW w:w="1503" w:type="dxa"/>
          </w:tcPr>
          <w:p w14:paraId="10DC0562" w14:textId="77777777" w:rsidR="00B67197" w:rsidRPr="00B67197" w:rsidRDefault="00B67197" w:rsidP="00B67197">
            <w:pPr>
              <w:jc w:val="center"/>
              <w:rPr>
                <w:rFonts w:cs="Calibri"/>
              </w:rPr>
            </w:pPr>
            <w:r w:rsidRPr="00B67197">
              <w:rPr>
                <w:rFonts w:cs="Calibri"/>
              </w:rPr>
              <w:t>570</w:t>
            </w:r>
          </w:p>
        </w:tc>
        <w:tc>
          <w:tcPr>
            <w:tcW w:w="1503" w:type="dxa"/>
          </w:tcPr>
          <w:p w14:paraId="63C73F8A" w14:textId="77777777" w:rsidR="00B67197" w:rsidRPr="00B67197" w:rsidRDefault="00B67197" w:rsidP="00B67197">
            <w:pPr>
              <w:jc w:val="center"/>
              <w:rPr>
                <w:rFonts w:cs="Calibri"/>
              </w:rPr>
            </w:pPr>
            <w:r w:rsidRPr="00B67197">
              <w:rPr>
                <w:rFonts w:cs="Calibri"/>
              </w:rPr>
              <w:t>547</w:t>
            </w:r>
          </w:p>
        </w:tc>
        <w:tc>
          <w:tcPr>
            <w:tcW w:w="1503" w:type="dxa"/>
          </w:tcPr>
          <w:p w14:paraId="6DDD8126" w14:textId="77777777" w:rsidR="00B67197" w:rsidRPr="00B67197" w:rsidRDefault="00B67197" w:rsidP="00B67197">
            <w:pPr>
              <w:jc w:val="center"/>
              <w:rPr>
                <w:rFonts w:cs="Calibri"/>
              </w:rPr>
            </w:pPr>
            <w:r w:rsidRPr="00B67197">
              <w:rPr>
                <w:rFonts w:cs="Calibri"/>
              </w:rPr>
              <w:t>514</w:t>
            </w:r>
          </w:p>
        </w:tc>
      </w:tr>
      <w:tr w:rsidR="00B67197" w:rsidRPr="00B67197" w14:paraId="51B1577D" w14:textId="77777777" w:rsidTr="002C31EB">
        <w:tc>
          <w:tcPr>
            <w:tcW w:w="1502" w:type="dxa"/>
          </w:tcPr>
          <w:p w14:paraId="3ED8CF2A" w14:textId="77777777" w:rsidR="00B67197" w:rsidRPr="00B67197" w:rsidRDefault="00B67197" w:rsidP="00B67197">
            <w:pPr>
              <w:jc w:val="center"/>
              <w:rPr>
                <w:rFonts w:cs="Calibri"/>
              </w:rPr>
            </w:pPr>
            <w:r w:rsidRPr="00B67197">
              <w:rPr>
                <w:rFonts w:cs="Calibri"/>
              </w:rPr>
              <w:t>Colliers Wood</w:t>
            </w:r>
          </w:p>
        </w:tc>
        <w:tc>
          <w:tcPr>
            <w:tcW w:w="1502" w:type="dxa"/>
          </w:tcPr>
          <w:p w14:paraId="1E90563A" w14:textId="77777777" w:rsidR="00B67197" w:rsidRPr="00B67197" w:rsidRDefault="00B67197" w:rsidP="00B67197">
            <w:pPr>
              <w:jc w:val="center"/>
              <w:rPr>
                <w:rFonts w:cs="Calibri"/>
              </w:rPr>
            </w:pPr>
            <w:r w:rsidRPr="00B67197">
              <w:rPr>
                <w:rFonts w:cs="Calibri"/>
              </w:rPr>
              <w:t>428</w:t>
            </w:r>
          </w:p>
        </w:tc>
        <w:tc>
          <w:tcPr>
            <w:tcW w:w="1503" w:type="dxa"/>
          </w:tcPr>
          <w:p w14:paraId="2248ABFD" w14:textId="77777777" w:rsidR="00B67197" w:rsidRPr="00B67197" w:rsidRDefault="00B67197" w:rsidP="00B67197">
            <w:pPr>
              <w:jc w:val="center"/>
              <w:rPr>
                <w:rFonts w:cs="Calibri"/>
              </w:rPr>
            </w:pPr>
            <w:r w:rsidRPr="00B67197">
              <w:rPr>
                <w:rFonts w:cs="Calibri"/>
              </w:rPr>
              <w:t>450</w:t>
            </w:r>
          </w:p>
        </w:tc>
        <w:tc>
          <w:tcPr>
            <w:tcW w:w="1503" w:type="dxa"/>
          </w:tcPr>
          <w:p w14:paraId="58FAD63C" w14:textId="77777777" w:rsidR="00B67197" w:rsidRPr="00B67197" w:rsidRDefault="00B67197" w:rsidP="00B67197">
            <w:pPr>
              <w:jc w:val="center"/>
              <w:rPr>
                <w:rFonts w:cs="Calibri"/>
              </w:rPr>
            </w:pPr>
            <w:r w:rsidRPr="00B67197">
              <w:rPr>
                <w:rFonts w:cs="Calibri"/>
              </w:rPr>
              <w:t>501</w:t>
            </w:r>
          </w:p>
        </w:tc>
        <w:tc>
          <w:tcPr>
            <w:tcW w:w="1503" w:type="dxa"/>
          </w:tcPr>
          <w:p w14:paraId="29F9A705" w14:textId="77777777" w:rsidR="00B67197" w:rsidRPr="00B67197" w:rsidRDefault="00B67197" w:rsidP="00B67197">
            <w:pPr>
              <w:jc w:val="center"/>
              <w:rPr>
                <w:rFonts w:cs="Calibri"/>
              </w:rPr>
            </w:pPr>
            <w:r w:rsidRPr="00B67197">
              <w:rPr>
                <w:rFonts w:cs="Calibri"/>
              </w:rPr>
              <w:t>421</w:t>
            </w:r>
          </w:p>
        </w:tc>
        <w:tc>
          <w:tcPr>
            <w:tcW w:w="1503" w:type="dxa"/>
          </w:tcPr>
          <w:p w14:paraId="698941E2" w14:textId="77777777" w:rsidR="00B67197" w:rsidRPr="00B67197" w:rsidRDefault="00B67197" w:rsidP="00B67197">
            <w:pPr>
              <w:jc w:val="center"/>
              <w:rPr>
                <w:rFonts w:cs="Calibri"/>
              </w:rPr>
            </w:pPr>
            <w:r w:rsidRPr="00B67197">
              <w:rPr>
                <w:rFonts w:cs="Calibri"/>
              </w:rPr>
              <w:t>350</w:t>
            </w:r>
          </w:p>
        </w:tc>
      </w:tr>
      <w:tr w:rsidR="00B67197" w:rsidRPr="00B67197" w14:paraId="50477B8F" w14:textId="77777777" w:rsidTr="002C31EB">
        <w:tc>
          <w:tcPr>
            <w:tcW w:w="1502" w:type="dxa"/>
          </w:tcPr>
          <w:p w14:paraId="1B762ED4" w14:textId="77777777" w:rsidR="00B67197" w:rsidRPr="00B67197" w:rsidRDefault="00B67197" w:rsidP="00B67197">
            <w:pPr>
              <w:jc w:val="center"/>
              <w:rPr>
                <w:rFonts w:cs="Calibri"/>
              </w:rPr>
            </w:pPr>
            <w:r w:rsidRPr="00B67197">
              <w:rPr>
                <w:rFonts w:cs="Calibri"/>
              </w:rPr>
              <w:t>Cricket Green</w:t>
            </w:r>
          </w:p>
        </w:tc>
        <w:tc>
          <w:tcPr>
            <w:tcW w:w="1502" w:type="dxa"/>
            <w:shd w:val="clear" w:color="auto" w:fill="FF0000"/>
          </w:tcPr>
          <w:p w14:paraId="1FEF3B62" w14:textId="77777777" w:rsidR="00B67197" w:rsidRPr="00B67197" w:rsidRDefault="00B67197" w:rsidP="00B67197">
            <w:pPr>
              <w:jc w:val="center"/>
              <w:rPr>
                <w:rFonts w:cs="Calibri"/>
              </w:rPr>
            </w:pPr>
            <w:r w:rsidRPr="00B67197">
              <w:rPr>
                <w:rFonts w:cs="Calibri"/>
              </w:rPr>
              <w:t>187</w:t>
            </w:r>
          </w:p>
        </w:tc>
        <w:tc>
          <w:tcPr>
            <w:tcW w:w="1503" w:type="dxa"/>
            <w:shd w:val="clear" w:color="auto" w:fill="FF0000"/>
          </w:tcPr>
          <w:p w14:paraId="37C5D334" w14:textId="77777777" w:rsidR="00B67197" w:rsidRPr="00B67197" w:rsidRDefault="00B67197" w:rsidP="00B67197">
            <w:pPr>
              <w:jc w:val="center"/>
              <w:rPr>
                <w:rFonts w:cs="Calibri"/>
              </w:rPr>
            </w:pPr>
            <w:r w:rsidRPr="00B67197">
              <w:rPr>
                <w:rFonts w:cs="Calibri"/>
              </w:rPr>
              <w:t>107</w:t>
            </w:r>
          </w:p>
        </w:tc>
        <w:tc>
          <w:tcPr>
            <w:tcW w:w="1503" w:type="dxa"/>
            <w:shd w:val="clear" w:color="auto" w:fill="FF0000"/>
          </w:tcPr>
          <w:p w14:paraId="3B443900" w14:textId="77777777" w:rsidR="00B67197" w:rsidRPr="00B67197" w:rsidRDefault="00B67197" w:rsidP="00B67197">
            <w:pPr>
              <w:jc w:val="center"/>
              <w:rPr>
                <w:rFonts w:cs="Calibri"/>
              </w:rPr>
            </w:pPr>
            <w:r w:rsidRPr="00B67197">
              <w:rPr>
                <w:rFonts w:cs="Calibri"/>
              </w:rPr>
              <w:t>124</w:t>
            </w:r>
          </w:p>
        </w:tc>
        <w:tc>
          <w:tcPr>
            <w:tcW w:w="1503" w:type="dxa"/>
            <w:shd w:val="clear" w:color="auto" w:fill="FF0000"/>
          </w:tcPr>
          <w:p w14:paraId="434B76F0" w14:textId="77777777" w:rsidR="00B67197" w:rsidRPr="00B67197" w:rsidRDefault="00B67197" w:rsidP="00B67197">
            <w:pPr>
              <w:jc w:val="center"/>
              <w:rPr>
                <w:rFonts w:cs="Calibri"/>
              </w:rPr>
            </w:pPr>
            <w:r w:rsidRPr="00B67197">
              <w:rPr>
                <w:rFonts w:cs="Calibri"/>
              </w:rPr>
              <w:t>142</w:t>
            </w:r>
          </w:p>
        </w:tc>
        <w:tc>
          <w:tcPr>
            <w:tcW w:w="1503" w:type="dxa"/>
            <w:shd w:val="clear" w:color="auto" w:fill="FF0000"/>
          </w:tcPr>
          <w:p w14:paraId="411EA908" w14:textId="77777777" w:rsidR="00B67197" w:rsidRPr="00B67197" w:rsidRDefault="00B67197" w:rsidP="00B67197">
            <w:pPr>
              <w:jc w:val="center"/>
              <w:rPr>
                <w:rFonts w:cs="Calibri"/>
              </w:rPr>
            </w:pPr>
            <w:r w:rsidRPr="00B67197">
              <w:rPr>
                <w:rFonts w:cs="Calibri"/>
              </w:rPr>
              <w:t>238</w:t>
            </w:r>
          </w:p>
        </w:tc>
      </w:tr>
      <w:tr w:rsidR="00B67197" w:rsidRPr="00B67197" w14:paraId="5B6BF000" w14:textId="77777777" w:rsidTr="002C31EB">
        <w:tc>
          <w:tcPr>
            <w:tcW w:w="1502" w:type="dxa"/>
          </w:tcPr>
          <w:p w14:paraId="615C0D1D" w14:textId="77777777" w:rsidR="00B67197" w:rsidRPr="00B67197" w:rsidRDefault="00B67197" w:rsidP="00B67197">
            <w:pPr>
              <w:jc w:val="center"/>
              <w:rPr>
                <w:rFonts w:cs="Calibri"/>
              </w:rPr>
            </w:pPr>
            <w:r w:rsidRPr="00B67197">
              <w:rPr>
                <w:rFonts w:cs="Calibri"/>
              </w:rPr>
              <w:t>Dundonald</w:t>
            </w:r>
          </w:p>
        </w:tc>
        <w:tc>
          <w:tcPr>
            <w:tcW w:w="1502" w:type="dxa"/>
            <w:shd w:val="clear" w:color="auto" w:fill="auto"/>
          </w:tcPr>
          <w:p w14:paraId="23700E85" w14:textId="77777777" w:rsidR="00B67197" w:rsidRPr="00B67197" w:rsidRDefault="00B67197" w:rsidP="00B67197">
            <w:pPr>
              <w:jc w:val="center"/>
              <w:rPr>
                <w:rFonts w:cs="Calibri"/>
              </w:rPr>
            </w:pPr>
            <w:r w:rsidRPr="00B67197">
              <w:rPr>
                <w:rFonts w:cs="Calibri"/>
              </w:rPr>
              <w:t>621</w:t>
            </w:r>
          </w:p>
        </w:tc>
        <w:tc>
          <w:tcPr>
            <w:tcW w:w="1503" w:type="dxa"/>
            <w:shd w:val="clear" w:color="auto" w:fill="auto"/>
          </w:tcPr>
          <w:p w14:paraId="1CE9B6E5" w14:textId="77777777" w:rsidR="00B67197" w:rsidRPr="00B67197" w:rsidRDefault="00B67197" w:rsidP="00B67197">
            <w:pPr>
              <w:jc w:val="center"/>
              <w:rPr>
                <w:rFonts w:cs="Calibri"/>
              </w:rPr>
            </w:pPr>
            <w:r w:rsidRPr="00B67197">
              <w:rPr>
                <w:rFonts w:cs="Calibri"/>
              </w:rPr>
              <w:t>627</w:t>
            </w:r>
          </w:p>
        </w:tc>
        <w:tc>
          <w:tcPr>
            <w:tcW w:w="1503" w:type="dxa"/>
            <w:shd w:val="clear" w:color="auto" w:fill="auto"/>
          </w:tcPr>
          <w:p w14:paraId="4D1A39F8" w14:textId="77777777" w:rsidR="00B67197" w:rsidRPr="00B67197" w:rsidRDefault="00B67197" w:rsidP="00B67197">
            <w:pPr>
              <w:jc w:val="center"/>
              <w:rPr>
                <w:rFonts w:cs="Calibri"/>
              </w:rPr>
            </w:pPr>
            <w:r w:rsidRPr="00B67197">
              <w:rPr>
                <w:rFonts w:cs="Calibri"/>
              </w:rPr>
              <w:t>630</w:t>
            </w:r>
          </w:p>
        </w:tc>
        <w:tc>
          <w:tcPr>
            <w:tcW w:w="1503" w:type="dxa"/>
            <w:shd w:val="clear" w:color="auto" w:fill="auto"/>
          </w:tcPr>
          <w:p w14:paraId="022EC394" w14:textId="77777777" w:rsidR="00B67197" w:rsidRPr="00B67197" w:rsidRDefault="00B67197" w:rsidP="00B67197">
            <w:pPr>
              <w:jc w:val="center"/>
              <w:rPr>
                <w:rFonts w:cs="Calibri"/>
              </w:rPr>
            </w:pPr>
            <w:r w:rsidRPr="00B67197">
              <w:rPr>
                <w:rFonts w:cs="Calibri"/>
              </w:rPr>
              <w:t>623</w:t>
            </w:r>
          </w:p>
        </w:tc>
        <w:tc>
          <w:tcPr>
            <w:tcW w:w="1503" w:type="dxa"/>
            <w:shd w:val="clear" w:color="auto" w:fill="auto"/>
          </w:tcPr>
          <w:p w14:paraId="5711A821" w14:textId="77777777" w:rsidR="00B67197" w:rsidRPr="00B67197" w:rsidRDefault="00B67197" w:rsidP="00B67197">
            <w:pPr>
              <w:jc w:val="center"/>
              <w:rPr>
                <w:rFonts w:cs="Calibri"/>
              </w:rPr>
            </w:pPr>
            <w:r w:rsidRPr="00B67197">
              <w:rPr>
                <w:rFonts w:cs="Calibri"/>
              </w:rPr>
              <w:t>556</w:t>
            </w:r>
          </w:p>
        </w:tc>
      </w:tr>
      <w:tr w:rsidR="00B67197" w:rsidRPr="00B67197" w14:paraId="339C3816" w14:textId="77777777" w:rsidTr="002C31EB">
        <w:tc>
          <w:tcPr>
            <w:tcW w:w="1502" w:type="dxa"/>
          </w:tcPr>
          <w:p w14:paraId="56E32410" w14:textId="77777777" w:rsidR="00B67197" w:rsidRPr="00B67197" w:rsidRDefault="00B67197" w:rsidP="00B67197">
            <w:pPr>
              <w:jc w:val="center"/>
              <w:rPr>
                <w:rFonts w:cs="Calibri"/>
              </w:rPr>
            </w:pPr>
            <w:proofErr w:type="spellStart"/>
            <w:r w:rsidRPr="00B67197">
              <w:rPr>
                <w:rFonts w:cs="Calibri"/>
              </w:rPr>
              <w:t>Figge’s</w:t>
            </w:r>
            <w:proofErr w:type="spellEnd"/>
            <w:r w:rsidRPr="00B67197">
              <w:rPr>
                <w:rFonts w:cs="Calibri"/>
              </w:rPr>
              <w:t xml:space="preserve"> Marsh</w:t>
            </w:r>
          </w:p>
        </w:tc>
        <w:tc>
          <w:tcPr>
            <w:tcW w:w="1502" w:type="dxa"/>
            <w:shd w:val="clear" w:color="auto" w:fill="FF0000"/>
          </w:tcPr>
          <w:p w14:paraId="62EB6183" w14:textId="77777777" w:rsidR="00B67197" w:rsidRPr="00B67197" w:rsidRDefault="00B67197" w:rsidP="00B67197">
            <w:pPr>
              <w:jc w:val="center"/>
              <w:rPr>
                <w:rFonts w:cs="Calibri"/>
              </w:rPr>
            </w:pPr>
            <w:r w:rsidRPr="00B67197">
              <w:rPr>
                <w:rFonts w:cs="Calibri"/>
              </w:rPr>
              <w:t>218</w:t>
            </w:r>
          </w:p>
        </w:tc>
        <w:tc>
          <w:tcPr>
            <w:tcW w:w="1503" w:type="dxa"/>
            <w:shd w:val="clear" w:color="auto" w:fill="FF0000"/>
          </w:tcPr>
          <w:p w14:paraId="7B08C769" w14:textId="77777777" w:rsidR="00B67197" w:rsidRPr="00B67197" w:rsidRDefault="00B67197" w:rsidP="00B67197">
            <w:pPr>
              <w:jc w:val="center"/>
              <w:rPr>
                <w:rFonts w:cs="Calibri"/>
              </w:rPr>
            </w:pPr>
            <w:r w:rsidRPr="00B67197">
              <w:rPr>
                <w:rFonts w:cs="Calibri"/>
              </w:rPr>
              <w:t>179</w:t>
            </w:r>
          </w:p>
        </w:tc>
        <w:tc>
          <w:tcPr>
            <w:tcW w:w="1503" w:type="dxa"/>
          </w:tcPr>
          <w:p w14:paraId="1AD70BC5" w14:textId="77777777" w:rsidR="00B67197" w:rsidRPr="00B67197" w:rsidRDefault="00B67197" w:rsidP="00B67197">
            <w:pPr>
              <w:jc w:val="center"/>
              <w:rPr>
                <w:rFonts w:cs="Calibri"/>
              </w:rPr>
            </w:pPr>
            <w:r w:rsidRPr="00B67197">
              <w:rPr>
                <w:rFonts w:cs="Calibri"/>
              </w:rPr>
              <w:t>193</w:t>
            </w:r>
          </w:p>
        </w:tc>
        <w:tc>
          <w:tcPr>
            <w:tcW w:w="1503" w:type="dxa"/>
            <w:shd w:val="clear" w:color="auto" w:fill="FF0000"/>
          </w:tcPr>
          <w:p w14:paraId="46EB4B86" w14:textId="77777777" w:rsidR="00B67197" w:rsidRPr="00B67197" w:rsidRDefault="00B67197" w:rsidP="00B67197">
            <w:pPr>
              <w:jc w:val="center"/>
              <w:rPr>
                <w:rFonts w:cs="Calibri"/>
              </w:rPr>
            </w:pPr>
            <w:r w:rsidRPr="00B67197">
              <w:rPr>
                <w:rFonts w:cs="Calibri"/>
              </w:rPr>
              <w:t>169</w:t>
            </w:r>
          </w:p>
        </w:tc>
        <w:tc>
          <w:tcPr>
            <w:tcW w:w="1503" w:type="dxa"/>
            <w:shd w:val="clear" w:color="auto" w:fill="FF0000"/>
          </w:tcPr>
          <w:p w14:paraId="4BBD2E0B" w14:textId="77777777" w:rsidR="00B67197" w:rsidRPr="00B67197" w:rsidRDefault="00B67197" w:rsidP="00B67197">
            <w:pPr>
              <w:jc w:val="center"/>
              <w:rPr>
                <w:rFonts w:cs="Calibri"/>
              </w:rPr>
            </w:pPr>
            <w:r w:rsidRPr="00B67197">
              <w:rPr>
                <w:rFonts w:cs="Calibri"/>
              </w:rPr>
              <w:t>257</w:t>
            </w:r>
          </w:p>
        </w:tc>
      </w:tr>
      <w:tr w:rsidR="00B67197" w:rsidRPr="00B67197" w14:paraId="4DCC860F" w14:textId="77777777" w:rsidTr="002C31EB">
        <w:tc>
          <w:tcPr>
            <w:tcW w:w="1502" w:type="dxa"/>
          </w:tcPr>
          <w:p w14:paraId="0B20608A" w14:textId="77777777" w:rsidR="00B67197" w:rsidRPr="00B67197" w:rsidRDefault="00B67197" w:rsidP="00B67197">
            <w:pPr>
              <w:jc w:val="center"/>
              <w:rPr>
                <w:rFonts w:cs="Calibri"/>
              </w:rPr>
            </w:pPr>
            <w:proofErr w:type="spellStart"/>
            <w:r w:rsidRPr="00B67197">
              <w:rPr>
                <w:rFonts w:cs="Calibri"/>
              </w:rPr>
              <w:t>Graveney</w:t>
            </w:r>
            <w:proofErr w:type="spellEnd"/>
          </w:p>
        </w:tc>
        <w:tc>
          <w:tcPr>
            <w:tcW w:w="1502" w:type="dxa"/>
          </w:tcPr>
          <w:p w14:paraId="7424389D" w14:textId="77777777" w:rsidR="00B67197" w:rsidRPr="00B67197" w:rsidRDefault="00B67197" w:rsidP="00B67197">
            <w:pPr>
              <w:jc w:val="center"/>
              <w:rPr>
                <w:rFonts w:cs="Calibri"/>
              </w:rPr>
            </w:pPr>
            <w:r w:rsidRPr="00B67197">
              <w:rPr>
                <w:rFonts w:cs="Calibri"/>
              </w:rPr>
              <w:t>457</w:t>
            </w:r>
          </w:p>
        </w:tc>
        <w:tc>
          <w:tcPr>
            <w:tcW w:w="1503" w:type="dxa"/>
          </w:tcPr>
          <w:p w14:paraId="2C9CDEDD" w14:textId="77777777" w:rsidR="00B67197" w:rsidRPr="00B67197" w:rsidRDefault="00B67197" w:rsidP="00B67197">
            <w:pPr>
              <w:jc w:val="center"/>
              <w:rPr>
                <w:rFonts w:cs="Calibri"/>
              </w:rPr>
            </w:pPr>
            <w:r w:rsidRPr="00B67197">
              <w:rPr>
                <w:rFonts w:cs="Calibri"/>
              </w:rPr>
              <w:t>451</w:t>
            </w:r>
          </w:p>
        </w:tc>
        <w:tc>
          <w:tcPr>
            <w:tcW w:w="1503" w:type="dxa"/>
          </w:tcPr>
          <w:p w14:paraId="191E99A2" w14:textId="77777777" w:rsidR="00B67197" w:rsidRPr="00B67197" w:rsidRDefault="00B67197" w:rsidP="00B67197">
            <w:pPr>
              <w:jc w:val="center"/>
              <w:rPr>
                <w:rFonts w:cs="Calibri"/>
              </w:rPr>
            </w:pPr>
            <w:r w:rsidRPr="00B67197">
              <w:rPr>
                <w:rFonts w:cs="Calibri"/>
              </w:rPr>
              <w:t>483</w:t>
            </w:r>
          </w:p>
        </w:tc>
        <w:tc>
          <w:tcPr>
            <w:tcW w:w="1503" w:type="dxa"/>
          </w:tcPr>
          <w:p w14:paraId="45F88B0E" w14:textId="77777777" w:rsidR="00B67197" w:rsidRPr="00B67197" w:rsidRDefault="00B67197" w:rsidP="00B67197">
            <w:pPr>
              <w:jc w:val="center"/>
              <w:rPr>
                <w:rFonts w:cs="Calibri"/>
              </w:rPr>
            </w:pPr>
            <w:r w:rsidRPr="00B67197">
              <w:rPr>
                <w:rFonts w:cs="Calibri"/>
              </w:rPr>
              <w:t>482</w:t>
            </w:r>
          </w:p>
        </w:tc>
        <w:tc>
          <w:tcPr>
            <w:tcW w:w="1503" w:type="dxa"/>
          </w:tcPr>
          <w:p w14:paraId="6AFB828F" w14:textId="77777777" w:rsidR="00B67197" w:rsidRPr="00B67197" w:rsidRDefault="00B67197" w:rsidP="00B67197">
            <w:pPr>
              <w:jc w:val="center"/>
              <w:rPr>
                <w:rFonts w:cs="Calibri"/>
              </w:rPr>
            </w:pPr>
            <w:r w:rsidRPr="00B67197">
              <w:rPr>
                <w:rFonts w:cs="Calibri"/>
              </w:rPr>
              <w:t>400</w:t>
            </w:r>
          </w:p>
        </w:tc>
      </w:tr>
      <w:tr w:rsidR="00B67197" w:rsidRPr="00B67197" w14:paraId="4D448977" w14:textId="77777777" w:rsidTr="002C31EB">
        <w:tc>
          <w:tcPr>
            <w:tcW w:w="1502" w:type="dxa"/>
          </w:tcPr>
          <w:p w14:paraId="3A3FCCAF" w14:textId="77777777" w:rsidR="00B67197" w:rsidRPr="00B67197" w:rsidRDefault="00B67197" w:rsidP="00B67197">
            <w:pPr>
              <w:jc w:val="center"/>
              <w:rPr>
                <w:rFonts w:cs="Calibri"/>
              </w:rPr>
            </w:pPr>
            <w:r w:rsidRPr="00B67197">
              <w:rPr>
                <w:rFonts w:cs="Calibri"/>
              </w:rPr>
              <w:t>Hillside</w:t>
            </w:r>
          </w:p>
        </w:tc>
        <w:tc>
          <w:tcPr>
            <w:tcW w:w="1502" w:type="dxa"/>
            <w:shd w:val="clear" w:color="auto" w:fill="auto"/>
          </w:tcPr>
          <w:p w14:paraId="3C9C2A3E" w14:textId="77777777" w:rsidR="00B67197" w:rsidRPr="00B67197" w:rsidRDefault="00B67197" w:rsidP="00B67197">
            <w:pPr>
              <w:jc w:val="center"/>
              <w:rPr>
                <w:rFonts w:cs="Calibri"/>
              </w:rPr>
            </w:pPr>
            <w:r w:rsidRPr="00B67197">
              <w:rPr>
                <w:rFonts w:cs="Calibri"/>
              </w:rPr>
              <w:t>620</w:t>
            </w:r>
          </w:p>
        </w:tc>
        <w:tc>
          <w:tcPr>
            <w:tcW w:w="1503" w:type="dxa"/>
            <w:shd w:val="clear" w:color="auto" w:fill="auto"/>
          </w:tcPr>
          <w:p w14:paraId="4E0D701A" w14:textId="77777777" w:rsidR="00B67197" w:rsidRPr="00B67197" w:rsidRDefault="00B67197" w:rsidP="00B67197">
            <w:pPr>
              <w:jc w:val="center"/>
              <w:rPr>
                <w:rFonts w:cs="Calibri"/>
              </w:rPr>
            </w:pPr>
            <w:r w:rsidRPr="00B67197">
              <w:rPr>
                <w:rFonts w:cs="Calibri"/>
              </w:rPr>
              <w:t>620</w:t>
            </w:r>
          </w:p>
        </w:tc>
        <w:tc>
          <w:tcPr>
            <w:tcW w:w="1503" w:type="dxa"/>
            <w:shd w:val="clear" w:color="auto" w:fill="auto"/>
          </w:tcPr>
          <w:p w14:paraId="74927EA4" w14:textId="77777777" w:rsidR="00B67197" w:rsidRPr="00B67197" w:rsidRDefault="00B67197" w:rsidP="00B67197">
            <w:pPr>
              <w:jc w:val="center"/>
              <w:rPr>
                <w:rFonts w:cs="Calibri"/>
              </w:rPr>
            </w:pPr>
            <w:r w:rsidRPr="00B67197">
              <w:rPr>
                <w:rFonts w:cs="Calibri"/>
              </w:rPr>
              <w:t>629</w:t>
            </w:r>
          </w:p>
        </w:tc>
        <w:tc>
          <w:tcPr>
            <w:tcW w:w="1503" w:type="dxa"/>
            <w:shd w:val="clear" w:color="auto" w:fill="auto"/>
          </w:tcPr>
          <w:p w14:paraId="33115AAE" w14:textId="77777777" w:rsidR="00B67197" w:rsidRPr="00B67197" w:rsidRDefault="00B67197" w:rsidP="00B67197">
            <w:pPr>
              <w:jc w:val="center"/>
              <w:rPr>
                <w:rFonts w:cs="Calibri"/>
              </w:rPr>
            </w:pPr>
            <w:r w:rsidRPr="00B67197">
              <w:rPr>
                <w:rFonts w:cs="Calibri"/>
              </w:rPr>
              <w:t>629</w:t>
            </w:r>
          </w:p>
        </w:tc>
        <w:tc>
          <w:tcPr>
            <w:tcW w:w="1503" w:type="dxa"/>
            <w:shd w:val="clear" w:color="auto" w:fill="auto"/>
          </w:tcPr>
          <w:p w14:paraId="3BD09DDA" w14:textId="77777777" w:rsidR="00B67197" w:rsidRPr="00B67197" w:rsidRDefault="00B67197" w:rsidP="00B67197">
            <w:pPr>
              <w:jc w:val="center"/>
              <w:rPr>
                <w:rFonts w:cs="Calibri"/>
              </w:rPr>
            </w:pPr>
            <w:r w:rsidRPr="00B67197">
              <w:rPr>
                <w:rFonts w:cs="Calibri"/>
              </w:rPr>
              <w:t>502</w:t>
            </w:r>
          </w:p>
        </w:tc>
      </w:tr>
      <w:tr w:rsidR="00B67197" w:rsidRPr="00B67197" w14:paraId="6E74B709" w14:textId="77777777" w:rsidTr="002C31EB">
        <w:tc>
          <w:tcPr>
            <w:tcW w:w="1502" w:type="dxa"/>
          </w:tcPr>
          <w:p w14:paraId="595A68D4" w14:textId="77777777" w:rsidR="00B67197" w:rsidRPr="00B67197" w:rsidRDefault="00B67197" w:rsidP="00B67197">
            <w:pPr>
              <w:jc w:val="center"/>
              <w:rPr>
                <w:rFonts w:cs="Calibri"/>
              </w:rPr>
            </w:pPr>
            <w:r w:rsidRPr="00B67197">
              <w:rPr>
                <w:rFonts w:cs="Calibri"/>
              </w:rPr>
              <w:t>Lavender Fields</w:t>
            </w:r>
          </w:p>
        </w:tc>
        <w:tc>
          <w:tcPr>
            <w:tcW w:w="1502" w:type="dxa"/>
          </w:tcPr>
          <w:p w14:paraId="7C747B9B" w14:textId="77777777" w:rsidR="00B67197" w:rsidRPr="00B67197" w:rsidRDefault="00B67197" w:rsidP="00B67197">
            <w:pPr>
              <w:jc w:val="center"/>
              <w:rPr>
                <w:rFonts w:cs="Calibri"/>
              </w:rPr>
            </w:pPr>
            <w:r w:rsidRPr="00B67197">
              <w:rPr>
                <w:rFonts w:cs="Calibri"/>
              </w:rPr>
              <w:t>340</w:t>
            </w:r>
          </w:p>
        </w:tc>
        <w:tc>
          <w:tcPr>
            <w:tcW w:w="1503" w:type="dxa"/>
          </w:tcPr>
          <w:p w14:paraId="1BB6ED69" w14:textId="77777777" w:rsidR="00B67197" w:rsidRPr="00B67197" w:rsidRDefault="00B67197" w:rsidP="00B67197">
            <w:pPr>
              <w:jc w:val="center"/>
              <w:rPr>
                <w:rFonts w:cs="Calibri"/>
              </w:rPr>
            </w:pPr>
            <w:r w:rsidRPr="00B67197">
              <w:rPr>
                <w:rFonts w:cs="Calibri"/>
              </w:rPr>
              <w:t>254</w:t>
            </w:r>
          </w:p>
        </w:tc>
        <w:tc>
          <w:tcPr>
            <w:tcW w:w="1503" w:type="dxa"/>
          </w:tcPr>
          <w:p w14:paraId="53BE919C" w14:textId="77777777" w:rsidR="00B67197" w:rsidRPr="00B67197" w:rsidRDefault="00B67197" w:rsidP="00B67197">
            <w:pPr>
              <w:jc w:val="center"/>
              <w:rPr>
                <w:rFonts w:cs="Calibri"/>
              </w:rPr>
            </w:pPr>
            <w:r w:rsidRPr="00B67197">
              <w:rPr>
                <w:rFonts w:cs="Calibri"/>
              </w:rPr>
              <w:t>323</w:t>
            </w:r>
          </w:p>
        </w:tc>
        <w:tc>
          <w:tcPr>
            <w:tcW w:w="1503" w:type="dxa"/>
          </w:tcPr>
          <w:p w14:paraId="50E4FDEA" w14:textId="77777777" w:rsidR="00B67197" w:rsidRPr="00B67197" w:rsidRDefault="00B67197" w:rsidP="00B67197">
            <w:pPr>
              <w:jc w:val="center"/>
              <w:rPr>
                <w:rFonts w:cs="Calibri"/>
              </w:rPr>
            </w:pPr>
            <w:r w:rsidRPr="00B67197">
              <w:rPr>
                <w:rFonts w:cs="Calibri"/>
              </w:rPr>
              <w:t>241</w:t>
            </w:r>
          </w:p>
        </w:tc>
        <w:tc>
          <w:tcPr>
            <w:tcW w:w="1503" w:type="dxa"/>
            <w:shd w:val="clear" w:color="auto" w:fill="FF0000"/>
          </w:tcPr>
          <w:p w14:paraId="7BEDD797" w14:textId="77777777" w:rsidR="00B67197" w:rsidRPr="00B67197" w:rsidRDefault="00B67197" w:rsidP="00B67197">
            <w:pPr>
              <w:jc w:val="center"/>
              <w:rPr>
                <w:rFonts w:cs="Calibri"/>
              </w:rPr>
            </w:pPr>
            <w:r w:rsidRPr="00B67197">
              <w:rPr>
                <w:rFonts w:cs="Calibri"/>
              </w:rPr>
              <w:t>200</w:t>
            </w:r>
          </w:p>
        </w:tc>
      </w:tr>
      <w:tr w:rsidR="00B67197" w:rsidRPr="00B67197" w14:paraId="07F0DD1B" w14:textId="77777777" w:rsidTr="002C31EB">
        <w:tc>
          <w:tcPr>
            <w:tcW w:w="1502" w:type="dxa"/>
          </w:tcPr>
          <w:p w14:paraId="0E9EC5CA" w14:textId="77777777" w:rsidR="00B67197" w:rsidRPr="00B67197" w:rsidRDefault="00B67197" w:rsidP="00B67197">
            <w:pPr>
              <w:jc w:val="center"/>
              <w:rPr>
                <w:rFonts w:cs="Calibri"/>
              </w:rPr>
            </w:pPr>
            <w:proofErr w:type="spellStart"/>
            <w:r w:rsidRPr="00B67197">
              <w:rPr>
                <w:rFonts w:cs="Calibri"/>
              </w:rPr>
              <w:t>Longthornton</w:t>
            </w:r>
            <w:proofErr w:type="spellEnd"/>
          </w:p>
        </w:tc>
        <w:tc>
          <w:tcPr>
            <w:tcW w:w="1502" w:type="dxa"/>
          </w:tcPr>
          <w:p w14:paraId="7C16910C" w14:textId="77777777" w:rsidR="00B67197" w:rsidRPr="00B67197" w:rsidRDefault="00B67197" w:rsidP="00B67197">
            <w:pPr>
              <w:jc w:val="center"/>
              <w:rPr>
                <w:rFonts w:cs="Calibri"/>
              </w:rPr>
            </w:pPr>
            <w:r w:rsidRPr="00B67197">
              <w:rPr>
                <w:rFonts w:cs="Calibri"/>
              </w:rPr>
              <w:t>381</w:t>
            </w:r>
          </w:p>
        </w:tc>
        <w:tc>
          <w:tcPr>
            <w:tcW w:w="1503" w:type="dxa"/>
          </w:tcPr>
          <w:p w14:paraId="08C7822F" w14:textId="77777777" w:rsidR="00B67197" w:rsidRPr="00B67197" w:rsidRDefault="00B67197" w:rsidP="00B67197">
            <w:pPr>
              <w:jc w:val="center"/>
              <w:rPr>
                <w:rFonts w:cs="Calibri"/>
              </w:rPr>
            </w:pPr>
            <w:r w:rsidRPr="00B67197">
              <w:rPr>
                <w:rFonts w:cs="Calibri"/>
              </w:rPr>
              <w:t>393</w:t>
            </w:r>
          </w:p>
        </w:tc>
        <w:tc>
          <w:tcPr>
            <w:tcW w:w="1503" w:type="dxa"/>
          </w:tcPr>
          <w:p w14:paraId="68D9EC42" w14:textId="77777777" w:rsidR="00B67197" w:rsidRPr="00B67197" w:rsidRDefault="00B67197" w:rsidP="00B67C54">
            <w:pPr>
              <w:jc w:val="center"/>
              <w:rPr>
                <w:rFonts w:cs="Calibri"/>
              </w:rPr>
            </w:pPr>
            <w:r w:rsidRPr="00B67197">
              <w:rPr>
                <w:rFonts w:cs="Calibri"/>
              </w:rPr>
              <w:t>355</w:t>
            </w:r>
          </w:p>
        </w:tc>
        <w:tc>
          <w:tcPr>
            <w:tcW w:w="1503" w:type="dxa"/>
          </w:tcPr>
          <w:p w14:paraId="0B49A01C" w14:textId="77777777" w:rsidR="00B67197" w:rsidRPr="00B67197" w:rsidRDefault="00B67197" w:rsidP="00B67197">
            <w:pPr>
              <w:jc w:val="center"/>
              <w:rPr>
                <w:rFonts w:cs="Calibri"/>
              </w:rPr>
            </w:pPr>
            <w:r w:rsidRPr="00B67197">
              <w:rPr>
                <w:rFonts w:cs="Calibri"/>
              </w:rPr>
              <w:t>414</w:t>
            </w:r>
          </w:p>
        </w:tc>
        <w:tc>
          <w:tcPr>
            <w:tcW w:w="1503" w:type="dxa"/>
          </w:tcPr>
          <w:p w14:paraId="228FF684" w14:textId="77777777" w:rsidR="00B67197" w:rsidRPr="00B67197" w:rsidRDefault="00B67197" w:rsidP="00B67197">
            <w:pPr>
              <w:jc w:val="center"/>
              <w:rPr>
                <w:rFonts w:cs="Calibri"/>
              </w:rPr>
            </w:pPr>
            <w:r w:rsidRPr="00B67197">
              <w:rPr>
                <w:rFonts w:cs="Calibri"/>
              </w:rPr>
              <w:t>366</w:t>
            </w:r>
          </w:p>
        </w:tc>
      </w:tr>
      <w:tr w:rsidR="00B67197" w:rsidRPr="00B67197" w14:paraId="06CDEE89" w14:textId="77777777" w:rsidTr="002C31EB">
        <w:tc>
          <w:tcPr>
            <w:tcW w:w="1502" w:type="dxa"/>
          </w:tcPr>
          <w:p w14:paraId="3E5EFC4C" w14:textId="77777777" w:rsidR="00B67197" w:rsidRPr="00B67197" w:rsidRDefault="00B67197" w:rsidP="00B67197">
            <w:pPr>
              <w:jc w:val="center"/>
              <w:rPr>
                <w:rFonts w:cs="Calibri"/>
              </w:rPr>
            </w:pPr>
            <w:r w:rsidRPr="00B67197">
              <w:rPr>
                <w:rFonts w:cs="Calibri"/>
              </w:rPr>
              <w:t>Lower Morden</w:t>
            </w:r>
          </w:p>
        </w:tc>
        <w:tc>
          <w:tcPr>
            <w:tcW w:w="1502" w:type="dxa"/>
          </w:tcPr>
          <w:p w14:paraId="5D01BEE2" w14:textId="77777777" w:rsidR="00B67197" w:rsidRPr="00B67197" w:rsidRDefault="00B67197" w:rsidP="00B67197">
            <w:pPr>
              <w:jc w:val="center"/>
              <w:rPr>
                <w:rFonts w:cs="Calibri"/>
              </w:rPr>
            </w:pPr>
            <w:r w:rsidRPr="00B67197">
              <w:rPr>
                <w:rFonts w:cs="Calibri"/>
              </w:rPr>
              <w:t>578</w:t>
            </w:r>
          </w:p>
        </w:tc>
        <w:tc>
          <w:tcPr>
            <w:tcW w:w="1503" w:type="dxa"/>
          </w:tcPr>
          <w:p w14:paraId="2704C4B0" w14:textId="77777777" w:rsidR="00B67197" w:rsidRPr="00B67197" w:rsidRDefault="00B67197" w:rsidP="00B67197">
            <w:pPr>
              <w:jc w:val="center"/>
              <w:rPr>
                <w:rFonts w:cs="Calibri"/>
              </w:rPr>
            </w:pPr>
            <w:r w:rsidRPr="00B67197">
              <w:rPr>
                <w:rFonts w:cs="Calibri"/>
              </w:rPr>
              <w:t>582</w:t>
            </w:r>
          </w:p>
        </w:tc>
        <w:tc>
          <w:tcPr>
            <w:tcW w:w="1503" w:type="dxa"/>
          </w:tcPr>
          <w:p w14:paraId="7CFA4C94" w14:textId="77777777" w:rsidR="00B67197" w:rsidRPr="00B67197" w:rsidRDefault="00B67197" w:rsidP="00B67197">
            <w:pPr>
              <w:jc w:val="center"/>
              <w:rPr>
                <w:rFonts w:cs="Calibri"/>
              </w:rPr>
            </w:pPr>
            <w:r w:rsidRPr="00B67197">
              <w:rPr>
                <w:rFonts w:cs="Calibri"/>
              </w:rPr>
              <w:t>551</w:t>
            </w:r>
          </w:p>
        </w:tc>
        <w:tc>
          <w:tcPr>
            <w:tcW w:w="1503" w:type="dxa"/>
          </w:tcPr>
          <w:p w14:paraId="2958D642" w14:textId="77777777" w:rsidR="00B67197" w:rsidRPr="00B67197" w:rsidRDefault="00B67197" w:rsidP="00B67197">
            <w:pPr>
              <w:jc w:val="center"/>
              <w:rPr>
                <w:rFonts w:cs="Calibri"/>
              </w:rPr>
            </w:pPr>
            <w:r w:rsidRPr="00B67197">
              <w:rPr>
                <w:rFonts w:cs="Calibri"/>
              </w:rPr>
              <w:t>565</w:t>
            </w:r>
          </w:p>
        </w:tc>
        <w:tc>
          <w:tcPr>
            <w:tcW w:w="1503" w:type="dxa"/>
            <w:shd w:val="clear" w:color="auto" w:fill="auto"/>
          </w:tcPr>
          <w:p w14:paraId="50206BA1" w14:textId="77777777" w:rsidR="00B67197" w:rsidRPr="00B67197" w:rsidRDefault="00B67197" w:rsidP="00B67197">
            <w:pPr>
              <w:jc w:val="center"/>
              <w:rPr>
                <w:rFonts w:cs="Calibri"/>
              </w:rPr>
            </w:pPr>
            <w:r w:rsidRPr="00B67197">
              <w:rPr>
                <w:rFonts w:cs="Calibri"/>
              </w:rPr>
              <w:t>587</w:t>
            </w:r>
          </w:p>
        </w:tc>
      </w:tr>
      <w:tr w:rsidR="00B67197" w:rsidRPr="00B67197" w14:paraId="63C4EA50" w14:textId="77777777" w:rsidTr="002C31EB">
        <w:tc>
          <w:tcPr>
            <w:tcW w:w="1502" w:type="dxa"/>
          </w:tcPr>
          <w:p w14:paraId="2544B897" w14:textId="77777777" w:rsidR="00B67197" w:rsidRPr="00B67197" w:rsidRDefault="00B67197" w:rsidP="00B67197">
            <w:pPr>
              <w:jc w:val="center"/>
              <w:rPr>
                <w:rFonts w:cs="Calibri"/>
              </w:rPr>
            </w:pPr>
            <w:r w:rsidRPr="00B67197">
              <w:rPr>
                <w:rFonts w:cs="Calibri"/>
              </w:rPr>
              <w:t>Merton Park</w:t>
            </w:r>
          </w:p>
        </w:tc>
        <w:tc>
          <w:tcPr>
            <w:tcW w:w="1502" w:type="dxa"/>
          </w:tcPr>
          <w:p w14:paraId="586A42E2" w14:textId="77777777" w:rsidR="00B67197" w:rsidRPr="00B67197" w:rsidRDefault="00B67197" w:rsidP="00B67197">
            <w:pPr>
              <w:jc w:val="center"/>
              <w:rPr>
                <w:rFonts w:cs="Calibri"/>
              </w:rPr>
            </w:pPr>
            <w:r w:rsidRPr="00B67197">
              <w:rPr>
                <w:rFonts w:cs="Calibri"/>
              </w:rPr>
              <w:t>602</w:t>
            </w:r>
          </w:p>
        </w:tc>
        <w:tc>
          <w:tcPr>
            <w:tcW w:w="1503" w:type="dxa"/>
          </w:tcPr>
          <w:p w14:paraId="7F94C39F" w14:textId="77777777" w:rsidR="00B67197" w:rsidRPr="00B67197" w:rsidRDefault="00B67197" w:rsidP="00B67197">
            <w:pPr>
              <w:jc w:val="center"/>
              <w:rPr>
                <w:rFonts w:cs="Calibri"/>
              </w:rPr>
            </w:pPr>
            <w:r w:rsidRPr="00B67197">
              <w:rPr>
                <w:rFonts w:cs="Calibri"/>
              </w:rPr>
              <w:t>587</w:t>
            </w:r>
          </w:p>
        </w:tc>
        <w:tc>
          <w:tcPr>
            <w:tcW w:w="1503" w:type="dxa"/>
          </w:tcPr>
          <w:p w14:paraId="09219DB5" w14:textId="77777777" w:rsidR="00B67197" w:rsidRPr="00B67197" w:rsidRDefault="00B67197" w:rsidP="00B67197">
            <w:pPr>
              <w:jc w:val="center"/>
              <w:rPr>
                <w:rFonts w:cs="Calibri"/>
              </w:rPr>
            </w:pPr>
            <w:r w:rsidRPr="00B67197">
              <w:rPr>
                <w:rFonts w:cs="Calibri"/>
              </w:rPr>
              <w:t>604</w:t>
            </w:r>
          </w:p>
        </w:tc>
        <w:tc>
          <w:tcPr>
            <w:tcW w:w="1503" w:type="dxa"/>
          </w:tcPr>
          <w:p w14:paraId="69ABCE71" w14:textId="77777777" w:rsidR="00B67197" w:rsidRPr="00B67197" w:rsidRDefault="00B67197" w:rsidP="00B67197">
            <w:pPr>
              <w:jc w:val="center"/>
              <w:rPr>
                <w:rFonts w:cs="Calibri"/>
              </w:rPr>
            </w:pPr>
            <w:r w:rsidRPr="00B67197">
              <w:rPr>
                <w:rFonts w:cs="Calibri"/>
              </w:rPr>
              <w:t>588</w:t>
            </w:r>
          </w:p>
        </w:tc>
        <w:tc>
          <w:tcPr>
            <w:tcW w:w="1503" w:type="dxa"/>
            <w:shd w:val="clear" w:color="auto" w:fill="auto"/>
          </w:tcPr>
          <w:p w14:paraId="7F1BACE6" w14:textId="77777777" w:rsidR="00B67197" w:rsidRPr="00B67197" w:rsidRDefault="00B67197" w:rsidP="00B67197">
            <w:pPr>
              <w:jc w:val="center"/>
              <w:rPr>
                <w:rFonts w:cs="Calibri"/>
              </w:rPr>
            </w:pPr>
            <w:r w:rsidRPr="00B67197">
              <w:rPr>
                <w:rFonts w:cs="Calibri"/>
              </w:rPr>
              <w:t>570</w:t>
            </w:r>
          </w:p>
        </w:tc>
      </w:tr>
      <w:tr w:rsidR="00B67197" w:rsidRPr="00B67197" w14:paraId="3E416842" w14:textId="77777777" w:rsidTr="002C31EB">
        <w:tc>
          <w:tcPr>
            <w:tcW w:w="1502" w:type="dxa"/>
          </w:tcPr>
          <w:p w14:paraId="145DFB85" w14:textId="77777777" w:rsidR="00B67197" w:rsidRPr="00B67197" w:rsidRDefault="00B67197" w:rsidP="00B67197">
            <w:pPr>
              <w:jc w:val="center"/>
              <w:rPr>
                <w:rFonts w:cs="Calibri"/>
              </w:rPr>
            </w:pPr>
            <w:r w:rsidRPr="00B67197">
              <w:rPr>
                <w:rFonts w:cs="Calibri"/>
              </w:rPr>
              <w:t>Pollards Hill</w:t>
            </w:r>
          </w:p>
        </w:tc>
        <w:tc>
          <w:tcPr>
            <w:tcW w:w="1502" w:type="dxa"/>
          </w:tcPr>
          <w:p w14:paraId="7486EBD7" w14:textId="77777777" w:rsidR="00B67197" w:rsidRPr="00B67197" w:rsidRDefault="00B67197" w:rsidP="00B67197">
            <w:pPr>
              <w:jc w:val="center"/>
              <w:rPr>
                <w:rFonts w:cs="Calibri"/>
              </w:rPr>
            </w:pPr>
            <w:r w:rsidRPr="00B67197">
              <w:rPr>
                <w:rFonts w:cs="Calibri"/>
              </w:rPr>
              <w:t>287</w:t>
            </w:r>
          </w:p>
        </w:tc>
        <w:tc>
          <w:tcPr>
            <w:tcW w:w="1503" w:type="dxa"/>
            <w:shd w:val="clear" w:color="auto" w:fill="FF0000"/>
          </w:tcPr>
          <w:p w14:paraId="77127EBA" w14:textId="77777777" w:rsidR="00B67197" w:rsidRPr="00B67197" w:rsidRDefault="00B67197" w:rsidP="00B67197">
            <w:pPr>
              <w:jc w:val="center"/>
              <w:rPr>
                <w:rFonts w:cs="Calibri"/>
              </w:rPr>
            </w:pPr>
            <w:r w:rsidRPr="00B67197">
              <w:rPr>
                <w:rFonts w:cs="Calibri"/>
              </w:rPr>
              <w:t>181</w:t>
            </w:r>
          </w:p>
        </w:tc>
        <w:tc>
          <w:tcPr>
            <w:tcW w:w="1503" w:type="dxa"/>
            <w:shd w:val="clear" w:color="auto" w:fill="FF0000"/>
          </w:tcPr>
          <w:p w14:paraId="1B94ADDE" w14:textId="77777777" w:rsidR="00B67197" w:rsidRPr="00B67197" w:rsidRDefault="00B67197" w:rsidP="00B67197">
            <w:pPr>
              <w:jc w:val="center"/>
              <w:rPr>
                <w:rFonts w:cs="Calibri"/>
              </w:rPr>
            </w:pPr>
            <w:r w:rsidRPr="00B67197">
              <w:rPr>
                <w:rFonts w:cs="Calibri"/>
              </w:rPr>
              <w:t>190</w:t>
            </w:r>
          </w:p>
        </w:tc>
        <w:tc>
          <w:tcPr>
            <w:tcW w:w="1503" w:type="dxa"/>
            <w:shd w:val="clear" w:color="auto" w:fill="FF0000"/>
          </w:tcPr>
          <w:p w14:paraId="31DEE0B6" w14:textId="77777777" w:rsidR="00B67197" w:rsidRPr="00B67197" w:rsidRDefault="00B67197" w:rsidP="00B67197">
            <w:pPr>
              <w:jc w:val="center"/>
              <w:rPr>
                <w:rFonts w:cs="Calibri"/>
              </w:rPr>
            </w:pPr>
            <w:r w:rsidRPr="00B67197">
              <w:rPr>
                <w:rFonts w:cs="Calibri"/>
              </w:rPr>
              <w:t>129</w:t>
            </w:r>
          </w:p>
        </w:tc>
        <w:tc>
          <w:tcPr>
            <w:tcW w:w="1503" w:type="dxa"/>
          </w:tcPr>
          <w:p w14:paraId="4E5F6F66" w14:textId="77777777" w:rsidR="00B67197" w:rsidRPr="00B67197" w:rsidRDefault="00B67197" w:rsidP="00B67197">
            <w:pPr>
              <w:jc w:val="center"/>
              <w:rPr>
                <w:rFonts w:cs="Calibri"/>
              </w:rPr>
            </w:pPr>
            <w:r w:rsidRPr="00B67197">
              <w:rPr>
                <w:rFonts w:cs="Calibri"/>
              </w:rPr>
              <w:t>417</w:t>
            </w:r>
          </w:p>
        </w:tc>
      </w:tr>
      <w:tr w:rsidR="00B67197" w:rsidRPr="00B67197" w14:paraId="71AC6B8D" w14:textId="77777777" w:rsidTr="002C31EB">
        <w:tc>
          <w:tcPr>
            <w:tcW w:w="1502" w:type="dxa"/>
          </w:tcPr>
          <w:p w14:paraId="6E497B66" w14:textId="77777777" w:rsidR="00B67197" w:rsidRPr="00B67197" w:rsidRDefault="00B67197" w:rsidP="00B67197">
            <w:pPr>
              <w:jc w:val="center"/>
              <w:rPr>
                <w:rFonts w:cs="Calibri"/>
              </w:rPr>
            </w:pPr>
            <w:proofErr w:type="spellStart"/>
            <w:r w:rsidRPr="00B67197">
              <w:rPr>
                <w:rFonts w:cs="Calibri"/>
              </w:rPr>
              <w:t>Ravensbury</w:t>
            </w:r>
            <w:proofErr w:type="spellEnd"/>
          </w:p>
        </w:tc>
        <w:tc>
          <w:tcPr>
            <w:tcW w:w="1502" w:type="dxa"/>
            <w:shd w:val="clear" w:color="auto" w:fill="FF0000"/>
          </w:tcPr>
          <w:p w14:paraId="140FE694" w14:textId="77777777" w:rsidR="00B67197" w:rsidRPr="00B67197" w:rsidRDefault="00B67197" w:rsidP="00B67197">
            <w:pPr>
              <w:jc w:val="center"/>
              <w:rPr>
                <w:rFonts w:cs="Calibri"/>
              </w:rPr>
            </w:pPr>
            <w:r w:rsidRPr="00B67197">
              <w:rPr>
                <w:rFonts w:cs="Calibri"/>
              </w:rPr>
              <w:t>245</w:t>
            </w:r>
          </w:p>
        </w:tc>
        <w:tc>
          <w:tcPr>
            <w:tcW w:w="1503" w:type="dxa"/>
          </w:tcPr>
          <w:p w14:paraId="410D6C3F" w14:textId="77777777" w:rsidR="00B67197" w:rsidRPr="00B67197" w:rsidRDefault="00B67197" w:rsidP="00B67197">
            <w:pPr>
              <w:jc w:val="center"/>
              <w:rPr>
                <w:rFonts w:cs="Calibri"/>
              </w:rPr>
            </w:pPr>
            <w:r w:rsidRPr="00B67197">
              <w:rPr>
                <w:rFonts w:cs="Calibri"/>
              </w:rPr>
              <w:t>224</w:t>
            </w:r>
          </w:p>
        </w:tc>
        <w:tc>
          <w:tcPr>
            <w:tcW w:w="1503" w:type="dxa"/>
            <w:shd w:val="clear" w:color="auto" w:fill="FF0000"/>
          </w:tcPr>
          <w:p w14:paraId="3AFE745E" w14:textId="77777777" w:rsidR="00B67197" w:rsidRPr="00B67197" w:rsidRDefault="00B67197" w:rsidP="00B67197">
            <w:pPr>
              <w:jc w:val="center"/>
              <w:rPr>
                <w:rFonts w:cs="Calibri"/>
              </w:rPr>
            </w:pPr>
            <w:r w:rsidRPr="00B67197">
              <w:rPr>
                <w:rFonts w:cs="Calibri"/>
              </w:rPr>
              <w:t>187</w:t>
            </w:r>
          </w:p>
        </w:tc>
        <w:tc>
          <w:tcPr>
            <w:tcW w:w="1503" w:type="dxa"/>
          </w:tcPr>
          <w:p w14:paraId="4EC31EED" w14:textId="77777777" w:rsidR="00B67197" w:rsidRPr="00B67197" w:rsidRDefault="00B67197" w:rsidP="00B67197">
            <w:pPr>
              <w:jc w:val="center"/>
              <w:rPr>
                <w:rFonts w:cs="Calibri"/>
              </w:rPr>
            </w:pPr>
            <w:r w:rsidRPr="00B67197">
              <w:rPr>
                <w:rFonts w:cs="Calibri"/>
              </w:rPr>
              <w:t>206</w:t>
            </w:r>
          </w:p>
        </w:tc>
        <w:tc>
          <w:tcPr>
            <w:tcW w:w="1503" w:type="dxa"/>
          </w:tcPr>
          <w:p w14:paraId="2E864FB4" w14:textId="77777777" w:rsidR="00B67197" w:rsidRPr="00B67197" w:rsidRDefault="00B67197" w:rsidP="00B67197">
            <w:pPr>
              <w:jc w:val="center"/>
              <w:rPr>
                <w:rFonts w:cs="Calibri"/>
              </w:rPr>
            </w:pPr>
            <w:r w:rsidRPr="00B67197">
              <w:rPr>
                <w:rFonts w:cs="Calibri"/>
              </w:rPr>
              <w:t>370</w:t>
            </w:r>
          </w:p>
        </w:tc>
      </w:tr>
      <w:tr w:rsidR="00B67197" w:rsidRPr="00B67197" w14:paraId="30A449CE" w14:textId="77777777" w:rsidTr="002C31EB">
        <w:tc>
          <w:tcPr>
            <w:tcW w:w="1502" w:type="dxa"/>
          </w:tcPr>
          <w:p w14:paraId="7EA70524" w14:textId="77777777" w:rsidR="00B67197" w:rsidRPr="00B67197" w:rsidRDefault="00B67197" w:rsidP="00B67197">
            <w:pPr>
              <w:jc w:val="center"/>
              <w:rPr>
                <w:rFonts w:cs="Calibri"/>
              </w:rPr>
            </w:pPr>
            <w:r w:rsidRPr="00B67197">
              <w:rPr>
                <w:rFonts w:cs="Calibri"/>
              </w:rPr>
              <w:t>Raynes Park</w:t>
            </w:r>
          </w:p>
        </w:tc>
        <w:tc>
          <w:tcPr>
            <w:tcW w:w="1502" w:type="dxa"/>
          </w:tcPr>
          <w:p w14:paraId="687D3F45" w14:textId="77777777" w:rsidR="00B67197" w:rsidRPr="00B67197" w:rsidRDefault="00B67197" w:rsidP="00B67197">
            <w:pPr>
              <w:jc w:val="center"/>
              <w:rPr>
                <w:rFonts w:cs="Calibri"/>
              </w:rPr>
            </w:pPr>
            <w:r w:rsidRPr="00B67197">
              <w:rPr>
                <w:rFonts w:cs="Calibri"/>
              </w:rPr>
              <w:t>576</w:t>
            </w:r>
          </w:p>
        </w:tc>
        <w:tc>
          <w:tcPr>
            <w:tcW w:w="1503" w:type="dxa"/>
          </w:tcPr>
          <w:p w14:paraId="27F12A63" w14:textId="77777777" w:rsidR="00B67197" w:rsidRPr="00B67197" w:rsidRDefault="00B67197" w:rsidP="00B67197">
            <w:pPr>
              <w:jc w:val="center"/>
              <w:rPr>
                <w:rFonts w:cs="Calibri"/>
              </w:rPr>
            </w:pPr>
            <w:r w:rsidRPr="00B67197">
              <w:rPr>
                <w:rFonts w:cs="Calibri"/>
              </w:rPr>
              <w:t>558</w:t>
            </w:r>
          </w:p>
        </w:tc>
        <w:tc>
          <w:tcPr>
            <w:tcW w:w="1503" w:type="dxa"/>
          </w:tcPr>
          <w:p w14:paraId="69F3D627" w14:textId="77777777" w:rsidR="00B67197" w:rsidRPr="00B67197" w:rsidRDefault="00B67197" w:rsidP="00B67197">
            <w:pPr>
              <w:jc w:val="center"/>
              <w:rPr>
                <w:rFonts w:cs="Calibri"/>
              </w:rPr>
            </w:pPr>
            <w:r w:rsidRPr="00B67197">
              <w:rPr>
                <w:rFonts w:cs="Calibri"/>
              </w:rPr>
              <w:t>564</w:t>
            </w:r>
          </w:p>
        </w:tc>
        <w:tc>
          <w:tcPr>
            <w:tcW w:w="1503" w:type="dxa"/>
          </w:tcPr>
          <w:p w14:paraId="4A6B8D3B" w14:textId="77777777" w:rsidR="00B67197" w:rsidRPr="00B67197" w:rsidRDefault="00B67197" w:rsidP="00B67197">
            <w:pPr>
              <w:jc w:val="center"/>
              <w:rPr>
                <w:rFonts w:cs="Calibri"/>
              </w:rPr>
            </w:pPr>
            <w:r w:rsidRPr="00B67197">
              <w:rPr>
                <w:rFonts w:cs="Calibri"/>
              </w:rPr>
              <w:t>556</w:t>
            </w:r>
          </w:p>
        </w:tc>
        <w:tc>
          <w:tcPr>
            <w:tcW w:w="1503" w:type="dxa"/>
          </w:tcPr>
          <w:p w14:paraId="1B15DBF7" w14:textId="77777777" w:rsidR="00B67197" w:rsidRPr="00B67197" w:rsidRDefault="00B67197" w:rsidP="00B67197">
            <w:pPr>
              <w:jc w:val="center"/>
              <w:rPr>
                <w:rFonts w:cs="Calibri"/>
              </w:rPr>
            </w:pPr>
            <w:r w:rsidRPr="00B67197">
              <w:rPr>
                <w:rFonts w:cs="Calibri"/>
              </w:rPr>
              <w:t>534</w:t>
            </w:r>
          </w:p>
        </w:tc>
      </w:tr>
      <w:tr w:rsidR="00B67197" w:rsidRPr="00B67197" w14:paraId="3384B710" w14:textId="77777777" w:rsidTr="002C31EB">
        <w:tc>
          <w:tcPr>
            <w:tcW w:w="1502" w:type="dxa"/>
          </w:tcPr>
          <w:p w14:paraId="29B02AB8" w14:textId="77777777" w:rsidR="00B67197" w:rsidRPr="00B67197" w:rsidRDefault="00B67197" w:rsidP="00B67197">
            <w:pPr>
              <w:jc w:val="center"/>
              <w:rPr>
                <w:rFonts w:cs="Calibri"/>
              </w:rPr>
            </w:pPr>
            <w:r w:rsidRPr="00B67197">
              <w:rPr>
                <w:rFonts w:cs="Calibri"/>
              </w:rPr>
              <w:t>St. Helier</w:t>
            </w:r>
          </w:p>
        </w:tc>
        <w:tc>
          <w:tcPr>
            <w:tcW w:w="1502" w:type="dxa"/>
          </w:tcPr>
          <w:p w14:paraId="6663A83D" w14:textId="77777777" w:rsidR="00B67197" w:rsidRPr="00B67197" w:rsidRDefault="00B67197" w:rsidP="00B67197">
            <w:pPr>
              <w:jc w:val="center"/>
              <w:rPr>
                <w:rFonts w:cs="Calibri"/>
              </w:rPr>
            </w:pPr>
            <w:r w:rsidRPr="00B67197">
              <w:rPr>
                <w:rFonts w:cs="Calibri"/>
              </w:rPr>
              <w:t>269</w:t>
            </w:r>
          </w:p>
        </w:tc>
        <w:tc>
          <w:tcPr>
            <w:tcW w:w="1503" w:type="dxa"/>
          </w:tcPr>
          <w:p w14:paraId="183A0C5F" w14:textId="77777777" w:rsidR="00B67197" w:rsidRPr="00B67197" w:rsidRDefault="00B67197" w:rsidP="00B67197">
            <w:pPr>
              <w:jc w:val="center"/>
              <w:rPr>
                <w:rFonts w:cs="Calibri"/>
              </w:rPr>
            </w:pPr>
            <w:r w:rsidRPr="00B67197">
              <w:rPr>
                <w:rFonts w:cs="Calibri"/>
              </w:rPr>
              <w:t>253</w:t>
            </w:r>
          </w:p>
        </w:tc>
        <w:tc>
          <w:tcPr>
            <w:tcW w:w="1503" w:type="dxa"/>
          </w:tcPr>
          <w:p w14:paraId="05F954AF" w14:textId="77777777" w:rsidR="00B67197" w:rsidRPr="00B67197" w:rsidRDefault="00B67197" w:rsidP="00B67197">
            <w:pPr>
              <w:jc w:val="center"/>
              <w:rPr>
                <w:rFonts w:cs="Calibri"/>
              </w:rPr>
            </w:pPr>
            <w:r w:rsidRPr="00B67197">
              <w:rPr>
                <w:rFonts w:cs="Calibri"/>
              </w:rPr>
              <w:t>198</w:t>
            </w:r>
          </w:p>
        </w:tc>
        <w:tc>
          <w:tcPr>
            <w:tcW w:w="1503" w:type="dxa"/>
          </w:tcPr>
          <w:p w14:paraId="49326B94" w14:textId="77777777" w:rsidR="00B67197" w:rsidRPr="00B67197" w:rsidRDefault="00B67197" w:rsidP="00B67197">
            <w:pPr>
              <w:jc w:val="center"/>
              <w:rPr>
                <w:rFonts w:cs="Calibri"/>
              </w:rPr>
            </w:pPr>
            <w:r w:rsidRPr="00B67197">
              <w:rPr>
                <w:rFonts w:cs="Calibri"/>
              </w:rPr>
              <w:t>277</w:t>
            </w:r>
          </w:p>
        </w:tc>
        <w:tc>
          <w:tcPr>
            <w:tcW w:w="1503" w:type="dxa"/>
          </w:tcPr>
          <w:p w14:paraId="2E55FAD6" w14:textId="77777777" w:rsidR="00B67197" w:rsidRPr="00B67197" w:rsidRDefault="00B67197" w:rsidP="00B67197">
            <w:pPr>
              <w:jc w:val="center"/>
              <w:rPr>
                <w:rFonts w:cs="Calibri"/>
              </w:rPr>
            </w:pPr>
            <w:r w:rsidRPr="00B67197">
              <w:rPr>
                <w:rFonts w:cs="Calibri"/>
              </w:rPr>
              <w:t>316</w:t>
            </w:r>
          </w:p>
        </w:tc>
      </w:tr>
      <w:tr w:rsidR="00B67197" w:rsidRPr="00B67197" w14:paraId="2F80F152" w14:textId="77777777" w:rsidTr="002C31EB">
        <w:tc>
          <w:tcPr>
            <w:tcW w:w="1502" w:type="dxa"/>
          </w:tcPr>
          <w:p w14:paraId="056FBA0E" w14:textId="77777777" w:rsidR="00B67197" w:rsidRPr="00B67197" w:rsidRDefault="00B67197" w:rsidP="00B67197">
            <w:pPr>
              <w:jc w:val="center"/>
              <w:rPr>
                <w:rFonts w:cs="Calibri"/>
              </w:rPr>
            </w:pPr>
            <w:r w:rsidRPr="00B67197">
              <w:rPr>
                <w:rFonts w:cs="Calibri"/>
              </w:rPr>
              <w:t>Trinity</w:t>
            </w:r>
          </w:p>
        </w:tc>
        <w:tc>
          <w:tcPr>
            <w:tcW w:w="1502" w:type="dxa"/>
            <w:shd w:val="clear" w:color="auto" w:fill="auto"/>
          </w:tcPr>
          <w:p w14:paraId="2A416B60" w14:textId="77777777" w:rsidR="00B67197" w:rsidRPr="00B67197" w:rsidRDefault="00B67197" w:rsidP="00B67197">
            <w:pPr>
              <w:jc w:val="center"/>
              <w:rPr>
                <w:rFonts w:cs="Calibri"/>
              </w:rPr>
            </w:pPr>
            <w:r w:rsidRPr="00B67197">
              <w:rPr>
                <w:rFonts w:cs="Calibri"/>
              </w:rPr>
              <w:t>563</w:t>
            </w:r>
          </w:p>
        </w:tc>
        <w:tc>
          <w:tcPr>
            <w:tcW w:w="1503" w:type="dxa"/>
            <w:shd w:val="clear" w:color="auto" w:fill="auto"/>
          </w:tcPr>
          <w:p w14:paraId="2AC115DF" w14:textId="77777777" w:rsidR="00B67197" w:rsidRPr="00B67197" w:rsidRDefault="00B67197" w:rsidP="00B67197">
            <w:pPr>
              <w:jc w:val="center"/>
              <w:rPr>
                <w:rFonts w:cs="Calibri"/>
              </w:rPr>
            </w:pPr>
            <w:r w:rsidRPr="00B67197">
              <w:rPr>
                <w:rFonts w:cs="Calibri"/>
              </w:rPr>
              <w:t>519</w:t>
            </w:r>
          </w:p>
        </w:tc>
        <w:tc>
          <w:tcPr>
            <w:tcW w:w="1503" w:type="dxa"/>
            <w:shd w:val="clear" w:color="auto" w:fill="auto"/>
          </w:tcPr>
          <w:p w14:paraId="4C70D73D" w14:textId="77777777" w:rsidR="00B67197" w:rsidRPr="00B67197" w:rsidRDefault="00B67197" w:rsidP="00B67197">
            <w:pPr>
              <w:jc w:val="center"/>
              <w:rPr>
                <w:rFonts w:cs="Calibri"/>
              </w:rPr>
            </w:pPr>
            <w:r w:rsidRPr="00B67197">
              <w:rPr>
                <w:rFonts w:cs="Calibri"/>
              </w:rPr>
              <w:t>506</w:t>
            </w:r>
          </w:p>
        </w:tc>
        <w:tc>
          <w:tcPr>
            <w:tcW w:w="1503" w:type="dxa"/>
            <w:shd w:val="clear" w:color="auto" w:fill="auto"/>
          </w:tcPr>
          <w:p w14:paraId="1FFE2717" w14:textId="77777777" w:rsidR="00B67197" w:rsidRPr="00B67197" w:rsidRDefault="00B67197" w:rsidP="00B67197">
            <w:pPr>
              <w:jc w:val="center"/>
              <w:rPr>
                <w:rFonts w:cs="Calibri"/>
              </w:rPr>
            </w:pPr>
            <w:r w:rsidRPr="00B67197">
              <w:rPr>
                <w:rFonts w:cs="Calibri"/>
              </w:rPr>
              <w:t>501</w:t>
            </w:r>
          </w:p>
        </w:tc>
        <w:tc>
          <w:tcPr>
            <w:tcW w:w="1503" w:type="dxa"/>
            <w:shd w:val="clear" w:color="auto" w:fill="auto"/>
          </w:tcPr>
          <w:p w14:paraId="742E4E5B" w14:textId="77777777" w:rsidR="00B67197" w:rsidRPr="00B67197" w:rsidRDefault="00B67197" w:rsidP="00B67197">
            <w:pPr>
              <w:jc w:val="center"/>
              <w:rPr>
                <w:rFonts w:cs="Calibri"/>
              </w:rPr>
            </w:pPr>
            <w:r w:rsidRPr="00B67197">
              <w:rPr>
                <w:rFonts w:cs="Calibri"/>
              </w:rPr>
              <w:t>459</w:t>
            </w:r>
          </w:p>
        </w:tc>
      </w:tr>
      <w:tr w:rsidR="00B67197" w:rsidRPr="00B67197" w14:paraId="4EBC02A3" w14:textId="77777777" w:rsidTr="002C31EB">
        <w:tc>
          <w:tcPr>
            <w:tcW w:w="1502" w:type="dxa"/>
          </w:tcPr>
          <w:p w14:paraId="00B69ECD" w14:textId="77777777" w:rsidR="00B67197" w:rsidRPr="00B67197" w:rsidRDefault="00B67197" w:rsidP="00B67197">
            <w:pPr>
              <w:jc w:val="center"/>
              <w:rPr>
                <w:rFonts w:cs="Calibri"/>
              </w:rPr>
            </w:pPr>
            <w:r w:rsidRPr="00B67197">
              <w:rPr>
                <w:rFonts w:cs="Calibri"/>
              </w:rPr>
              <w:t>Village</w:t>
            </w:r>
          </w:p>
        </w:tc>
        <w:tc>
          <w:tcPr>
            <w:tcW w:w="1502" w:type="dxa"/>
            <w:shd w:val="clear" w:color="auto" w:fill="auto"/>
          </w:tcPr>
          <w:p w14:paraId="78F6C0F0" w14:textId="77777777" w:rsidR="00B67197" w:rsidRPr="00B67197" w:rsidRDefault="00B67197" w:rsidP="00B67197">
            <w:pPr>
              <w:jc w:val="center"/>
              <w:rPr>
                <w:rFonts w:cs="Calibri"/>
              </w:rPr>
            </w:pPr>
            <w:r w:rsidRPr="00B67197">
              <w:rPr>
                <w:rFonts w:cs="Calibri"/>
              </w:rPr>
              <w:t>631</w:t>
            </w:r>
          </w:p>
        </w:tc>
        <w:tc>
          <w:tcPr>
            <w:tcW w:w="1503" w:type="dxa"/>
            <w:shd w:val="clear" w:color="auto" w:fill="auto"/>
          </w:tcPr>
          <w:p w14:paraId="2D54A64F" w14:textId="77777777" w:rsidR="00B67197" w:rsidRPr="00B67197" w:rsidRDefault="00B67197" w:rsidP="00B67197">
            <w:pPr>
              <w:jc w:val="center"/>
              <w:rPr>
                <w:rFonts w:cs="Calibri"/>
              </w:rPr>
            </w:pPr>
            <w:r w:rsidRPr="00B67197">
              <w:rPr>
                <w:rFonts w:cs="Calibri"/>
              </w:rPr>
              <w:t>628</w:t>
            </w:r>
          </w:p>
        </w:tc>
        <w:tc>
          <w:tcPr>
            <w:tcW w:w="1503" w:type="dxa"/>
            <w:shd w:val="clear" w:color="auto" w:fill="auto"/>
          </w:tcPr>
          <w:p w14:paraId="237CF21A" w14:textId="77777777" w:rsidR="00B67197" w:rsidRPr="00B67197" w:rsidRDefault="00B67197" w:rsidP="00B67197">
            <w:pPr>
              <w:jc w:val="center"/>
              <w:rPr>
                <w:rFonts w:cs="Calibri"/>
              </w:rPr>
            </w:pPr>
            <w:r w:rsidRPr="00B67197">
              <w:rPr>
                <w:rFonts w:cs="Calibri"/>
              </w:rPr>
              <w:t>631</w:t>
            </w:r>
          </w:p>
        </w:tc>
        <w:tc>
          <w:tcPr>
            <w:tcW w:w="1503" w:type="dxa"/>
            <w:shd w:val="clear" w:color="auto" w:fill="auto"/>
          </w:tcPr>
          <w:p w14:paraId="0B609B47" w14:textId="77777777" w:rsidR="00B67197" w:rsidRPr="00B67197" w:rsidRDefault="00B67197" w:rsidP="00B67197">
            <w:pPr>
              <w:jc w:val="center"/>
              <w:rPr>
                <w:rFonts w:cs="Calibri"/>
              </w:rPr>
            </w:pPr>
            <w:r w:rsidRPr="00B67197">
              <w:rPr>
                <w:rFonts w:cs="Calibri"/>
              </w:rPr>
              <w:t>627</w:t>
            </w:r>
          </w:p>
        </w:tc>
        <w:tc>
          <w:tcPr>
            <w:tcW w:w="1503" w:type="dxa"/>
            <w:shd w:val="clear" w:color="auto" w:fill="auto"/>
          </w:tcPr>
          <w:p w14:paraId="14319F61" w14:textId="77777777" w:rsidR="00B67197" w:rsidRPr="00B67197" w:rsidRDefault="00B67197" w:rsidP="00B67197">
            <w:pPr>
              <w:jc w:val="center"/>
              <w:rPr>
                <w:rFonts w:cs="Calibri"/>
              </w:rPr>
            </w:pPr>
            <w:r w:rsidRPr="00B67197">
              <w:rPr>
                <w:rFonts w:cs="Calibri"/>
              </w:rPr>
              <w:t>614</w:t>
            </w:r>
          </w:p>
        </w:tc>
      </w:tr>
      <w:tr w:rsidR="00B67197" w:rsidRPr="00B67197" w14:paraId="6D28F86B" w14:textId="77777777" w:rsidTr="002C31EB">
        <w:tc>
          <w:tcPr>
            <w:tcW w:w="1502" w:type="dxa"/>
          </w:tcPr>
          <w:p w14:paraId="1DBDFC1C" w14:textId="77777777" w:rsidR="00B67197" w:rsidRPr="00B67197" w:rsidRDefault="00B67197" w:rsidP="00B67197">
            <w:pPr>
              <w:jc w:val="center"/>
              <w:rPr>
                <w:rFonts w:cs="Calibri"/>
              </w:rPr>
            </w:pPr>
            <w:r w:rsidRPr="00B67197">
              <w:rPr>
                <w:rFonts w:cs="Calibri"/>
              </w:rPr>
              <w:t>West Barnes</w:t>
            </w:r>
          </w:p>
        </w:tc>
        <w:tc>
          <w:tcPr>
            <w:tcW w:w="1502" w:type="dxa"/>
          </w:tcPr>
          <w:p w14:paraId="1C7D904C" w14:textId="77777777" w:rsidR="00B67197" w:rsidRPr="00B67197" w:rsidRDefault="00B67197" w:rsidP="00B67197">
            <w:pPr>
              <w:jc w:val="center"/>
              <w:rPr>
                <w:rFonts w:cs="Calibri"/>
              </w:rPr>
            </w:pPr>
            <w:r w:rsidRPr="00B67197">
              <w:rPr>
                <w:rFonts w:cs="Calibri"/>
              </w:rPr>
              <w:t>604</w:t>
            </w:r>
          </w:p>
        </w:tc>
        <w:tc>
          <w:tcPr>
            <w:tcW w:w="1503" w:type="dxa"/>
          </w:tcPr>
          <w:p w14:paraId="18156A16" w14:textId="77777777" w:rsidR="00B67197" w:rsidRPr="00B67197" w:rsidRDefault="00B67197" w:rsidP="00B67197">
            <w:pPr>
              <w:jc w:val="center"/>
              <w:rPr>
                <w:rFonts w:cs="Calibri"/>
              </w:rPr>
            </w:pPr>
            <w:r w:rsidRPr="00B67197">
              <w:rPr>
                <w:rFonts w:cs="Calibri"/>
              </w:rPr>
              <w:t>564</w:t>
            </w:r>
          </w:p>
        </w:tc>
        <w:tc>
          <w:tcPr>
            <w:tcW w:w="1503" w:type="dxa"/>
          </w:tcPr>
          <w:p w14:paraId="0893837F" w14:textId="77777777" w:rsidR="00B67197" w:rsidRPr="00B67197" w:rsidRDefault="00B67197" w:rsidP="00B67197">
            <w:pPr>
              <w:jc w:val="center"/>
              <w:rPr>
                <w:rFonts w:cs="Calibri"/>
              </w:rPr>
            </w:pPr>
            <w:r w:rsidRPr="00B67197">
              <w:rPr>
                <w:rFonts w:cs="Calibri"/>
              </w:rPr>
              <w:t>583</w:t>
            </w:r>
          </w:p>
        </w:tc>
        <w:tc>
          <w:tcPr>
            <w:tcW w:w="1503" w:type="dxa"/>
          </w:tcPr>
          <w:p w14:paraId="1E2846C7" w14:textId="77777777" w:rsidR="00B67197" w:rsidRPr="00B67197" w:rsidRDefault="00B67197" w:rsidP="00B67197">
            <w:pPr>
              <w:jc w:val="center"/>
              <w:rPr>
                <w:rFonts w:cs="Calibri"/>
              </w:rPr>
            </w:pPr>
            <w:r w:rsidRPr="00B67197">
              <w:rPr>
                <w:rFonts w:cs="Calibri"/>
              </w:rPr>
              <w:t>566</w:t>
            </w:r>
          </w:p>
        </w:tc>
        <w:tc>
          <w:tcPr>
            <w:tcW w:w="1503" w:type="dxa"/>
          </w:tcPr>
          <w:p w14:paraId="0A2FF725" w14:textId="77777777" w:rsidR="00B67197" w:rsidRPr="00B67197" w:rsidRDefault="00B67197" w:rsidP="00B67197">
            <w:pPr>
              <w:jc w:val="center"/>
              <w:rPr>
                <w:rFonts w:cs="Calibri"/>
              </w:rPr>
            </w:pPr>
            <w:r w:rsidRPr="00B67197">
              <w:rPr>
                <w:rFonts w:cs="Calibri"/>
              </w:rPr>
              <w:t>553</w:t>
            </w:r>
          </w:p>
        </w:tc>
      </w:tr>
      <w:tr w:rsidR="00B67197" w:rsidRPr="00B67197" w14:paraId="3F7F361C" w14:textId="77777777" w:rsidTr="002C31EB">
        <w:tc>
          <w:tcPr>
            <w:tcW w:w="1502" w:type="dxa"/>
          </w:tcPr>
          <w:p w14:paraId="57CF00A1" w14:textId="77777777" w:rsidR="00B67197" w:rsidRPr="00B67197" w:rsidRDefault="00B67197" w:rsidP="00B67197">
            <w:pPr>
              <w:jc w:val="center"/>
              <w:rPr>
                <w:rFonts w:cs="Calibri"/>
              </w:rPr>
            </w:pPr>
            <w:r w:rsidRPr="00B67197">
              <w:rPr>
                <w:rFonts w:cs="Calibri"/>
              </w:rPr>
              <w:t>Wimbledon Park</w:t>
            </w:r>
          </w:p>
        </w:tc>
        <w:tc>
          <w:tcPr>
            <w:tcW w:w="1502" w:type="dxa"/>
          </w:tcPr>
          <w:p w14:paraId="3B57FFB9" w14:textId="77777777" w:rsidR="00B67197" w:rsidRPr="00B67197" w:rsidRDefault="00B67197" w:rsidP="00B67197">
            <w:pPr>
              <w:jc w:val="center"/>
              <w:rPr>
                <w:rFonts w:cs="Calibri"/>
              </w:rPr>
            </w:pPr>
            <w:r w:rsidRPr="00B67197">
              <w:rPr>
                <w:rFonts w:cs="Calibri"/>
              </w:rPr>
              <w:t>580</w:t>
            </w:r>
          </w:p>
        </w:tc>
        <w:tc>
          <w:tcPr>
            <w:tcW w:w="1503" w:type="dxa"/>
          </w:tcPr>
          <w:p w14:paraId="39FA30E0" w14:textId="77777777" w:rsidR="00B67197" w:rsidRPr="00B67197" w:rsidRDefault="00B67197" w:rsidP="00B67197">
            <w:pPr>
              <w:jc w:val="center"/>
              <w:rPr>
                <w:rFonts w:cs="Calibri"/>
              </w:rPr>
            </w:pPr>
            <w:r w:rsidRPr="00B67197">
              <w:rPr>
                <w:rFonts w:cs="Calibri"/>
              </w:rPr>
              <w:t>566</w:t>
            </w:r>
          </w:p>
        </w:tc>
        <w:tc>
          <w:tcPr>
            <w:tcW w:w="1503" w:type="dxa"/>
          </w:tcPr>
          <w:p w14:paraId="4E31E4F4" w14:textId="77777777" w:rsidR="00B67197" w:rsidRPr="00B67197" w:rsidRDefault="00B67197" w:rsidP="00B67197">
            <w:pPr>
              <w:jc w:val="center"/>
              <w:rPr>
                <w:rFonts w:cs="Calibri"/>
              </w:rPr>
            </w:pPr>
            <w:r w:rsidRPr="00B67197">
              <w:rPr>
                <w:rFonts w:cs="Calibri"/>
              </w:rPr>
              <w:t>587</w:t>
            </w:r>
          </w:p>
        </w:tc>
        <w:tc>
          <w:tcPr>
            <w:tcW w:w="1503" w:type="dxa"/>
          </w:tcPr>
          <w:p w14:paraId="6B294DD6" w14:textId="77777777" w:rsidR="00B67197" w:rsidRPr="00B67197" w:rsidRDefault="00B67197" w:rsidP="00B67197">
            <w:pPr>
              <w:jc w:val="center"/>
              <w:rPr>
                <w:rFonts w:cs="Calibri"/>
              </w:rPr>
            </w:pPr>
            <w:r w:rsidRPr="00B67197">
              <w:rPr>
                <w:rFonts w:cs="Calibri"/>
              </w:rPr>
              <w:t>536</w:t>
            </w:r>
          </w:p>
        </w:tc>
        <w:tc>
          <w:tcPr>
            <w:tcW w:w="1503" w:type="dxa"/>
          </w:tcPr>
          <w:p w14:paraId="2A9C0BD8" w14:textId="77777777" w:rsidR="00B67197" w:rsidRPr="00B67197" w:rsidRDefault="00B67197" w:rsidP="00B67197">
            <w:pPr>
              <w:jc w:val="center"/>
              <w:rPr>
                <w:rFonts w:cs="Calibri"/>
              </w:rPr>
            </w:pPr>
            <w:r w:rsidRPr="00B67197">
              <w:rPr>
                <w:rFonts w:cs="Calibri"/>
              </w:rPr>
              <w:t>544</w:t>
            </w:r>
          </w:p>
        </w:tc>
      </w:tr>
    </w:tbl>
    <w:p w14:paraId="0E4BA572" w14:textId="77777777" w:rsidR="00B67197" w:rsidRPr="00B67197" w:rsidRDefault="00B67197" w:rsidP="00B67197">
      <w:pPr>
        <w:spacing w:after="160" w:line="259" w:lineRule="auto"/>
        <w:ind w:left="0" w:firstLine="0"/>
        <w:jc w:val="center"/>
        <w:rPr>
          <w:rFonts w:ascii="Arial" w:eastAsia="Calibri" w:hAnsi="Arial" w:cs="Arial"/>
          <w:sz w:val="24"/>
          <w:szCs w:val="24"/>
          <w:lang w:val="en-GB"/>
        </w:rPr>
      </w:pPr>
    </w:p>
    <w:p w14:paraId="0716AEA8" w14:textId="77777777" w:rsidR="00B67197" w:rsidRPr="00B67197" w:rsidRDefault="00B67197" w:rsidP="00B67197">
      <w:pPr>
        <w:spacing w:after="160" w:line="259" w:lineRule="auto"/>
        <w:ind w:left="0" w:firstLine="0"/>
        <w:rPr>
          <w:rFonts w:ascii="Calibri" w:eastAsia="Calibri" w:hAnsi="Calibri" w:cs="Calibri"/>
          <w:sz w:val="22"/>
          <w:szCs w:val="22"/>
          <w:lang w:val="en-GB"/>
        </w:rPr>
      </w:pPr>
      <w:r w:rsidRPr="00B67197">
        <w:rPr>
          <w:rFonts w:ascii="Calibri" w:eastAsia="Calibri" w:hAnsi="Calibri" w:cs="Calibri"/>
          <w:sz w:val="22"/>
          <w:szCs w:val="22"/>
          <w:lang w:val="en-GB"/>
        </w:rPr>
        <w:t>* Indices of Multiple Deprivation (IMD 2019) across Merton’s Wards with 1 being the most deprived and 644 least deprived.</w:t>
      </w:r>
    </w:p>
    <w:p w14:paraId="0C3704E7" w14:textId="77777777" w:rsidR="00B67197" w:rsidRPr="00B67197" w:rsidRDefault="00B67197" w:rsidP="00B67197">
      <w:pPr>
        <w:spacing w:after="160" w:line="259" w:lineRule="auto"/>
        <w:ind w:left="0" w:firstLine="0"/>
        <w:rPr>
          <w:rFonts w:ascii="Calibri" w:eastAsia="Calibri" w:hAnsi="Calibri" w:cs="Calibri"/>
          <w:sz w:val="22"/>
          <w:szCs w:val="22"/>
          <w:lang w:val="en-GB"/>
        </w:rPr>
      </w:pPr>
      <w:r w:rsidRPr="00B67197">
        <w:rPr>
          <w:rFonts w:ascii="Calibri" w:eastAsia="Calibri" w:hAnsi="Calibri" w:cs="Calibri"/>
          <w:sz w:val="22"/>
          <w:szCs w:val="22"/>
          <w:lang w:val="en-GB"/>
        </w:rPr>
        <w:t>** Income Rank scores across Merton’s Wards with 1 being the most deprived and 644 least deprived.</w:t>
      </w:r>
    </w:p>
    <w:p w14:paraId="35C3C94A" w14:textId="77777777" w:rsidR="00B67197" w:rsidRPr="00B67197" w:rsidRDefault="00B67197" w:rsidP="00B67197">
      <w:pPr>
        <w:spacing w:after="160" w:line="259" w:lineRule="auto"/>
        <w:ind w:left="0" w:firstLine="0"/>
        <w:rPr>
          <w:rFonts w:ascii="Calibri" w:eastAsia="Calibri" w:hAnsi="Calibri" w:cs="Calibri"/>
          <w:sz w:val="22"/>
          <w:szCs w:val="22"/>
          <w:lang w:val="en-GB"/>
        </w:rPr>
      </w:pPr>
      <w:r w:rsidRPr="00B67197">
        <w:rPr>
          <w:rFonts w:ascii="Calibri" w:eastAsia="Calibri" w:hAnsi="Calibri" w:cs="Calibri"/>
          <w:sz w:val="22"/>
          <w:szCs w:val="22"/>
          <w:lang w:val="en-GB"/>
        </w:rPr>
        <w:t>*** Employment Rank scores across Merton’s Wards with 1 being the most deprived and 644 least deprived.</w:t>
      </w:r>
    </w:p>
    <w:p w14:paraId="330DFEA4" w14:textId="77777777" w:rsidR="00B67197" w:rsidRPr="00B67197" w:rsidRDefault="00B67197" w:rsidP="00B67197">
      <w:pPr>
        <w:spacing w:after="160" w:line="259" w:lineRule="auto"/>
        <w:ind w:left="0" w:firstLine="0"/>
        <w:rPr>
          <w:rFonts w:ascii="Calibri" w:eastAsia="Calibri" w:hAnsi="Calibri" w:cs="Calibri"/>
          <w:sz w:val="22"/>
          <w:szCs w:val="22"/>
          <w:lang w:val="en-GB"/>
        </w:rPr>
      </w:pPr>
      <w:r w:rsidRPr="00B67197">
        <w:rPr>
          <w:rFonts w:ascii="Calibri" w:eastAsia="Calibri" w:hAnsi="Calibri" w:cs="Calibri"/>
          <w:b/>
          <w:bCs/>
          <w:sz w:val="22"/>
          <w:szCs w:val="22"/>
          <w:lang w:val="en-GB"/>
        </w:rPr>
        <w:t xml:space="preserve">**** </w:t>
      </w:r>
      <w:r w:rsidRPr="00B67197">
        <w:rPr>
          <w:rFonts w:ascii="Calibri" w:eastAsia="Calibri" w:hAnsi="Calibri" w:cs="Calibri"/>
          <w:sz w:val="22"/>
          <w:szCs w:val="22"/>
          <w:lang w:val="en-GB"/>
        </w:rPr>
        <w:t>Income Deprivation Affecting Children Index (IDACI) -</w:t>
      </w:r>
      <w:r w:rsidRPr="00B67197">
        <w:rPr>
          <w:rFonts w:ascii="Calibri" w:eastAsia="Calibri" w:hAnsi="Calibri" w:cs="Calibri"/>
          <w:b/>
          <w:bCs/>
          <w:sz w:val="22"/>
          <w:szCs w:val="22"/>
          <w:lang w:val="en-GB"/>
        </w:rPr>
        <w:t xml:space="preserve"> </w:t>
      </w:r>
      <w:r w:rsidRPr="00B67197">
        <w:rPr>
          <w:rFonts w:ascii="Calibri" w:eastAsia="Calibri" w:hAnsi="Calibri" w:cs="Calibri"/>
          <w:sz w:val="22"/>
          <w:szCs w:val="22"/>
          <w:lang w:val="en-GB"/>
        </w:rPr>
        <w:t>Score across Merton's wards, with 1 being the most deprived and 644 being the least deprived.</w:t>
      </w:r>
    </w:p>
    <w:p w14:paraId="3AEE9C7D" w14:textId="77777777" w:rsidR="00B67197" w:rsidRPr="00B67197" w:rsidRDefault="00B67197" w:rsidP="00B67197">
      <w:pPr>
        <w:spacing w:after="160" w:line="259" w:lineRule="auto"/>
        <w:ind w:left="0" w:firstLine="0"/>
        <w:rPr>
          <w:rFonts w:ascii="Calibri" w:hAnsi="Calibri" w:cs="Calibri"/>
          <w:b/>
          <w:bCs/>
          <w:sz w:val="22"/>
          <w:szCs w:val="22"/>
          <w:lang w:val="en-GB" w:eastAsia="en-GB"/>
        </w:rPr>
      </w:pPr>
      <w:r w:rsidRPr="00B67197">
        <w:rPr>
          <w:rFonts w:ascii="Calibri" w:eastAsia="Calibri" w:hAnsi="Calibri" w:cs="Calibri"/>
          <w:sz w:val="22"/>
          <w:szCs w:val="22"/>
          <w:lang w:val="en-GB"/>
        </w:rPr>
        <w:t xml:space="preserve">***** </w:t>
      </w:r>
      <w:r w:rsidRPr="00B67197">
        <w:rPr>
          <w:rFonts w:ascii="Calibri" w:hAnsi="Calibri" w:cs="Calibri"/>
          <w:sz w:val="22"/>
          <w:szCs w:val="22"/>
          <w:lang w:val="en-GB" w:eastAsia="en-GB"/>
        </w:rPr>
        <w:t>Income Deprivation Affecting Older People Index(60+) rank (IDAOPI):</w:t>
      </w:r>
      <w:r w:rsidRPr="00B67197">
        <w:rPr>
          <w:rFonts w:ascii="Calibri" w:hAnsi="Calibri" w:cs="Calibri"/>
          <w:b/>
          <w:bCs/>
          <w:sz w:val="22"/>
          <w:szCs w:val="22"/>
          <w:lang w:val="en-GB" w:eastAsia="en-GB"/>
        </w:rPr>
        <w:t xml:space="preserve">   </w:t>
      </w:r>
      <w:r w:rsidRPr="00B67197">
        <w:rPr>
          <w:rFonts w:ascii="Calibri" w:hAnsi="Calibri" w:cs="Calibri"/>
          <w:sz w:val="22"/>
          <w:szCs w:val="22"/>
          <w:lang w:val="en-GB" w:eastAsia="en-GB"/>
        </w:rPr>
        <w:t>Score across Merton's wards, with 1 being the most deprived and 644 being the least deprived)</w:t>
      </w:r>
    </w:p>
    <w:p w14:paraId="6EF6491D" w14:textId="77777777" w:rsidR="00B67197" w:rsidRPr="00B67197" w:rsidRDefault="00B67197" w:rsidP="00B67197">
      <w:pPr>
        <w:spacing w:after="160" w:line="259" w:lineRule="auto"/>
        <w:ind w:left="0" w:firstLine="0"/>
        <w:rPr>
          <w:rFonts w:ascii="Calibri" w:eastAsia="Calibri" w:hAnsi="Calibri" w:cs="Calibri"/>
          <w:b/>
          <w:bCs/>
          <w:sz w:val="22"/>
          <w:szCs w:val="22"/>
          <w:lang w:val="en-GB"/>
        </w:rPr>
      </w:pPr>
      <w:r w:rsidRPr="00B67197">
        <w:rPr>
          <w:rFonts w:ascii="Calibri" w:eastAsia="Calibri" w:hAnsi="Calibri" w:cs="Calibri"/>
          <w:b/>
          <w:bCs/>
          <w:sz w:val="22"/>
          <w:szCs w:val="22"/>
          <w:lang w:val="en-GB"/>
        </w:rPr>
        <w:t>Cells highlighted in red indicate, respectively, the worst 3 wards in each category.</w:t>
      </w:r>
    </w:p>
    <w:p w14:paraId="328B2D87" w14:textId="77777777" w:rsidR="001A4E8D" w:rsidRDefault="001A4E8D" w:rsidP="00C361B0">
      <w:pPr>
        <w:jc w:val="center"/>
        <w:rPr>
          <w:rFonts w:ascii="Arial" w:hAnsi="Arial" w:cs="Arial"/>
          <w:b/>
          <w:bCs/>
          <w:sz w:val="24"/>
          <w:szCs w:val="24"/>
          <w:lang w:val="en-GB"/>
        </w:rPr>
      </w:pPr>
    </w:p>
    <w:p w14:paraId="5FDB9499" w14:textId="77777777" w:rsidR="001A4E8D" w:rsidRDefault="001A4E8D" w:rsidP="00C361B0">
      <w:pPr>
        <w:jc w:val="center"/>
        <w:rPr>
          <w:rFonts w:ascii="Arial" w:hAnsi="Arial" w:cs="Arial"/>
          <w:b/>
          <w:bCs/>
          <w:sz w:val="24"/>
          <w:szCs w:val="24"/>
          <w:lang w:val="en-GB"/>
        </w:rPr>
      </w:pPr>
    </w:p>
    <w:p w14:paraId="12967CCE" w14:textId="68AC4449" w:rsidR="001A4E8D" w:rsidRDefault="001A4E8D" w:rsidP="00C361B0">
      <w:pPr>
        <w:jc w:val="center"/>
        <w:rPr>
          <w:rFonts w:ascii="Arial" w:hAnsi="Arial" w:cs="Arial"/>
          <w:b/>
          <w:bCs/>
          <w:sz w:val="24"/>
          <w:szCs w:val="24"/>
          <w:lang w:val="en-GB"/>
        </w:rPr>
      </w:pPr>
    </w:p>
    <w:p w14:paraId="33C48FBE" w14:textId="16CB4318" w:rsidR="006B7D30" w:rsidRDefault="006B7D30" w:rsidP="00C361B0">
      <w:pPr>
        <w:jc w:val="center"/>
        <w:rPr>
          <w:rFonts w:ascii="Arial" w:hAnsi="Arial" w:cs="Arial"/>
          <w:b/>
          <w:bCs/>
          <w:sz w:val="24"/>
          <w:szCs w:val="24"/>
          <w:lang w:val="en-GB"/>
        </w:rPr>
      </w:pPr>
    </w:p>
    <w:p w14:paraId="0ED9A5BF" w14:textId="77777777" w:rsidR="006B7D30" w:rsidRDefault="006B7D30" w:rsidP="00C361B0">
      <w:pPr>
        <w:jc w:val="center"/>
        <w:rPr>
          <w:rFonts w:ascii="Arial" w:hAnsi="Arial" w:cs="Arial"/>
          <w:b/>
          <w:bCs/>
          <w:sz w:val="24"/>
          <w:szCs w:val="24"/>
          <w:lang w:val="en-GB"/>
        </w:rPr>
      </w:pPr>
    </w:p>
    <w:p w14:paraId="7EB597CF" w14:textId="77777777" w:rsidR="00B67C54" w:rsidRDefault="00B67C54" w:rsidP="00C361B0">
      <w:pPr>
        <w:jc w:val="center"/>
        <w:rPr>
          <w:rFonts w:ascii="Arial" w:hAnsi="Arial" w:cs="Arial"/>
          <w:b/>
          <w:bCs/>
          <w:sz w:val="24"/>
          <w:szCs w:val="24"/>
          <w:lang w:val="en-GB"/>
        </w:rPr>
      </w:pPr>
    </w:p>
    <w:p w14:paraId="29A7D994" w14:textId="77777777" w:rsidR="001A4E8D" w:rsidRDefault="001A4E8D" w:rsidP="00C361B0">
      <w:pPr>
        <w:jc w:val="center"/>
        <w:rPr>
          <w:rFonts w:ascii="Arial" w:hAnsi="Arial" w:cs="Arial"/>
          <w:b/>
          <w:bCs/>
          <w:sz w:val="24"/>
          <w:szCs w:val="24"/>
          <w:lang w:val="en-GB"/>
        </w:rPr>
      </w:pPr>
    </w:p>
    <w:p w14:paraId="47B86B6E" w14:textId="7818281D" w:rsidR="0075372F" w:rsidRPr="0075372F" w:rsidRDefault="00B66572" w:rsidP="0075372F">
      <w:pPr>
        <w:spacing w:after="160" w:line="259" w:lineRule="auto"/>
        <w:ind w:left="0" w:firstLine="0"/>
        <w:rPr>
          <w:rFonts w:ascii="Arial" w:eastAsia="Calibri" w:hAnsi="Arial" w:cs="Arial"/>
          <w:b/>
          <w:bCs/>
          <w:sz w:val="24"/>
          <w:szCs w:val="24"/>
          <w:lang w:val="en-GB"/>
        </w:rPr>
      </w:pPr>
      <w:r>
        <w:rPr>
          <w:rFonts w:ascii="Arial" w:eastAsia="Calibri" w:hAnsi="Arial" w:cs="Arial"/>
          <w:b/>
          <w:bCs/>
          <w:sz w:val="24"/>
          <w:szCs w:val="24"/>
          <w:lang w:val="en-GB"/>
        </w:rPr>
        <w:t>(ix)</w:t>
      </w:r>
      <w:r w:rsidR="0075372F" w:rsidRPr="0075372F">
        <w:rPr>
          <w:rFonts w:ascii="Arial" w:eastAsia="Calibri" w:hAnsi="Arial" w:cs="Arial"/>
          <w:b/>
          <w:bCs/>
          <w:sz w:val="24"/>
          <w:szCs w:val="24"/>
          <w:lang w:val="en-GB"/>
        </w:rPr>
        <w:t xml:space="preserve"> Age Profile</w:t>
      </w:r>
    </w:p>
    <w:tbl>
      <w:tblPr>
        <w:tblStyle w:val="TableGrid3"/>
        <w:tblW w:w="0" w:type="auto"/>
        <w:tblLook w:val="04A0" w:firstRow="1" w:lastRow="0" w:firstColumn="1" w:lastColumn="0" w:noHBand="0" w:noVBand="1"/>
      </w:tblPr>
      <w:tblGrid>
        <w:gridCol w:w="1804"/>
        <w:gridCol w:w="1491"/>
        <w:gridCol w:w="1236"/>
        <w:gridCol w:w="1495"/>
        <w:gridCol w:w="1495"/>
        <w:gridCol w:w="1495"/>
      </w:tblGrid>
      <w:tr w:rsidR="0075372F" w:rsidRPr="0075372F" w14:paraId="22F7A267" w14:textId="77777777" w:rsidTr="002C31EB">
        <w:tc>
          <w:tcPr>
            <w:tcW w:w="1804" w:type="dxa"/>
          </w:tcPr>
          <w:p w14:paraId="08FE455D" w14:textId="77777777" w:rsidR="0075372F" w:rsidRPr="0075372F" w:rsidRDefault="0075372F" w:rsidP="0075372F">
            <w:pPr>
              <w:rPr>
                <w:rFonts w:cs="Calibri"/>
              </w:rPr>
            </w:pPr>
            <w:r w:rsidRPr="0075372F">
              <w:rPr>
                <w:rFonts w:cs="Calibri"/>
              </w:rPr>
              <w:t>Ward</w:t>
            </w:r>
          </w:p>
        </w:tc>
        <w:tc>
          <w:tcPr>
            <w:tcW w:w="1491" w:type="dxa"/>
          </w:tcPr>
          <w:p w14:paraId="1DB7B191" w14:textId="77777777" w:rsidR="0075372F" w:rsidRPr="0075372F" w:rsidRDefault="0075372F" w:rsidP="0075372F">
            <w:pPr>
              <w:rPr>
                <w:rFonts w:cs="Calibri"/>
              </w:rPr>
            </w:pPr>
            <w:r w:rsidRPr="0075372F">
              <w:rPr>
                <w:rFonts w:cs="Calibri"/>
                <w:color w:val="000000"/>
              </w:rPr>
              <w:t xml:space="preserve">Population (GLA </w:t>
            </w:r>
            <w:r w:rsidRPr="0075372F">
              <w:rPr>
                <w:rFonts w:cs="Calibri"/>
                <w:i/>
                <w:iCs/>
                <w:color w:val="000000"/>
              </w:rPr>
              <w:t>Housing-led population projections 2018)</w:t>
            </w:r>
          </w:p>
        </w:tc>
        <w:tc>
          <w:tcPr>
            <w:tcW w:w="1236" w:type="dxa"/>
          </w:tcPr>
          <w:p w14:paraId="2B23C4AB" w14:textId="77777777" w:rsidR="0075372F" w:rsidRPr="0075372F" w:rsidRDefault="0075372F" w:rsidP="0075372F">
            <w:pPr>
              <w:rPr>
                <w:rFonts w:cs="Calibri"/>
                <w:color w:val="000000"/>
              </w:rPr>
            </w:pPr>
            <w:r w:rsidRPr="0075372F">
              <w:rPr>
                <w:rFonts w:cs="Calibri"/>
                <w:color w:val="000000"/>
              </w:rPr>
              <w:t>% of total borough population</w:t>
            </w:r>
          </w:p>
        </w:tc>
        <w:tc>
          <w:tcPr>
            <w:tcW w:w="1495" w:type="dxa"/>
          </w:tcPr>
          <w:p w14:paraId="163CA86B" w14:textId="77777777" w:rsidR="0075372F" w:rsidRPr="0075372F" w:rsidRDefault="0075372F" w:rsidP="0075372F">
            <w:pPr>
              <w:rPr>
                <w:rFonts w:cs="Calibri"/>
              </w:rPr>
            </w:pPr>
            <w:r w:rsidRPr="0075372F">
              <w:rPr>
                <w:rFonts w:cs="Calibri"/>
                <w:color w:val="000000"/>
              </w:rPr>
              <w:t>Working age population (16-64) (GLA, Housing -led population projections 2018)</w:t>
            </w:r>
          </w:p>
        </w:tc>
        <w:tc>
          <w:tcPr>
            <w:tcW w:w="1495" w:type="dxa"/>
          </w:tcPr>
          <w:p w14:paraId="3015D19C" w14:textId="77777777" w:rsidR="0075372F" w:rsidRPr="0075372F" w:rsidRDefault="0075372F" w:rsidP="0075372F">
            <w:pPr>
              <w:rPr>
                <w:rFonts w:cs="Calibri"/>
              </w:rPr>
            </w:pPr>
            <w:r w:rsidRPr="0075372F">
              <w:rPr>
                <w:rFonts w:cs="Calibri"/>
                <w:color w:val="000000"/>
              </w:rPr>
              <w:t>Child population (GLA, Housing -led population projections 2018)</w:t>
            </w:r>
          </w:p>
        </w:tc>
        <w:tc>
          <w:tcPr>
            <w:tcW w:w="1495" w:type="dxa"/>
          </w:tcPr>
          <w:p w14:paraId="5017251D" w14:textId="77777777" w:rsidR="0075372F" w:rsidRPr="0075372F" w:rsidRDefault="0075372F" w:rsidP="0075372F">
            <w:pPr>
              <w:rPr>
                <w:rFonts w:cs="Calibri"/>
              </w:rPr>
            </w:pPr>
            <w:r w:rsidRPr="0075372F">
              <w:rPr>
                <w:rFonts w:cs="Calibri"/>
                <w:color w:val="000000"/>
              </w:rPr>
              <w:t>65+ population (GLA, Housing -led population projections 2018)</w:t>
            </w:r>
          </w:p>
        </w:tc>
      </w:tr>
      <w:tr w:rsidR="0075372F" w:rsidRPr="0075372F" w14:paraId="0F24FFB1" w14:textId="77777777" w:rsidTr="002C31EB">
        <w:trPr>
          <w:trHeight w:val="285"/>
        </w:trPr>
        <w:tc>
          <w:tcPr>
            <w:tcW w:w="1804" w:type="dxa"/>
            <w:noWrap/>
            <w:hideMark/>
          </w:tcPr>
          <w:p w14:paraId="111E0D3B" w14:textId="77777777" w:rsidR="0075372F" w:rsidRPr="0075372F" w:rsidRDefault="0075372F" w:rsidP="0075372F">
            <w:pPr>
              <w:rPr>
                <w:rFonts w:cs="Calibri"/>
                <w:color w:val="000000"/>
                <w:lang w:eastAsia="en-GB"/>
              </w:rPr>
            </w:pPr>
            <w:r w:rsidRPr="0075372F">
              <w:rPr>
                <w:rFonts w:cs="Calibri"/>
                <w:color w:val="000000"/>
                <w:lang w:eastAsia="en-GB"/>
              </w:rPr>
              <w:t>Abbey</w:t>
            </w:r>
          </w:p>
        </w:tc>
        <w:tc>
          <w:tcPr>
            <w:tcW w:w="1491" w:type="dxa"/>
            <w:vAlign w:val="bottom"/>
          </w:tcPr>
          <w:p w14:paraId="48EE52AC" w14:textId="77777777" w:rsidR="0075372F" w:rsidRPr="0075372F" w:rsidRDefault="0075372F" w:rsidP="0075372F">
            <w:pPr>
              <w:rPr>
                <w:rFonts w:cs="Calibri"/>
                <w:color w:val="000000"/>
              </w:rPr>
            </w:pPr>
            <w:r w:rsidRPr="0075372F">
              <w:rPr>
                <w:rFonts w:cs="Calibri"/>
                <w:color w:val="000000"/>
              </w:rPr>
              <w:t>10770</w:t>
            </w:r>
          </w:p>
          <w:p w14:paraId="79E659D6" w14:textId="77777777" w:rsidR="0075372F" w:rsidRPr="0075372F" w:rsidRDefault="0075372F" w:rsidP="0075372F">
            <w:pPr>
              <w:rPr>
                <w:rFonts w:cs="Calibri"/>
                <w:lang w:eastAsia="en-GB"/>
              </w:rPr>
            </w:pPr>
          </w:p>
        </w:tc>
        <w:tc>
          <w:tcPr>
            <w:tcW w:w="1236" w:type="dxa"/>
          </w:tcPr>
          <w:p w14:paraId="15116047" w14:textId="77777777" w:rsidR="0075372F" w:rsidRPr="0075372F" w:rsidRDefault="0075372F" w:rsidP="0075372F">
            <w:pPr>
              <w:rPr>
                <w:rFonts w:cs="Calibri"/>
                <w:color w:val="000000"/>
              </w:rPr>
            </w:pPr>
            <w:r w:rsidRPr="0075372F">
              <w:rPr>
                <w:rFonts w:cs="Calibri"/>
                <w:color w:val="000000"/>
              </w:rPr>
              <w:t>5.3%</w:t>
            </w:r>
          </w:p>
        </w:tc>
        <w:tc>
          <w:tcPr>
            <w:tcW w:w="1495" w:type="dxa"/>
            <w:vAlign w:val="bottom"/>
          </w:tcPr>
          <w:p w14:paraId="56A74F3F" w14:textId="77777777" w:rsidR="0075372F" w:rsidRPr="0075372F" w:rsidRDefault="0075372F" w:rsidP="0075372F">
            <w:pPr>
              <w:rPr>
                <w:rFonts w:cs="Calibri"/>
                <w:color w:val="000000"/>
              </w:rPr>
            </w:pPr>
            <w:r w:rsidRPr="0075372F">
              <w:rPr>
                <w:rFonts w:cs="Calibri"/>
                <w:color w:val="000000"/>
              </w:rPr>
              <w:t>7631 (70.8%)</w:t>
            </w:r>
          </w:p>
          <w:p w14:paraId="6B97FA5A" w14:textId="77777777" w:rsidR="0075372F" w:rsidRPr="0075372F" w:rsidRDefault="0075372F" w:rsidP="0075372F">
            <w:pPr>
              <w:rPr>
                <w:rFonts w:cs="Calibri"/>
                <w:lang w:eastAsia="en-GB"/>
              </w:rPr>
            </w:pPr>
          </w:p>
        </w:tc>
        <w:tc>
          <w:tcPr>
            <w:tcW w:w="1495" w:type="dxa"/>
            <w:vAlign w:val="bottom"/>
          </w:tcPr>
          <w:p w14:paraId="406C4010" w14:textId="77777777" w:rsidR="0075372F" w:rsidRPr="0075372F" w:rsidRDefault="0075372F" w:rsidP="0075372F">
            <w:pPr>
              <w:rPr>
                <w:rFonts w:cs="Calibri"/>
                <w:color w:val="000000"/>
              </w:rPr>
            </w:pPr>
            <w:r w:rsidRPr="0075372F">
              <w:rPr>
                <w:rFonts w:cs="Calibri"/>
                <w:color w:val="000000"/>
              </w:rPr>
              <w:t>1916 (17.8%)</w:t>
            </w:r>
          </w:p>
          <w:p w14:paraId="13E278E9" w14:textId="77777777" w:rsidR="0075372F" w:rsidRPr="0075372F" w:rsidRDefault="0075372F" w:rsidP="0075372F">
            <w:pPr>
              <w:rPr>
                <w:rFonts w:cs="Calibri"/>
                <w:lang w:eastAsia="en-GB"/>
              </w:rPr>
            </w:pPr>
          </w:p>
        </w:tc>
        <w:tc>
          <w:tcPr>
            <w:tcW w:w="1495" w:type="dxa"/>
            <w:vAlign w:val="bottom"/>
          </w:tcPr>
          <w:p w14:paraId="724546FA" w14:textId="77777777" w:rsidR="0075372F" w:rsidRPr="0075372F" w:rsidRDefault="0075372F" w:rsidP="0075372F">
            <w:pPr>
              <w:rPr>
                <w:rFonts w:cs="Calibri"/>
                <w:color w:val="000000"/>
              </w:rPr>
            </w:pPr>
            <w:r w:rsidRPr="0075372F">
              <w:rPr>
                <w:rFonts w:cs="Calibri"/>
                <w:color w:val="000000"/>
              </w:rPr>
              <w:t>1252 (11.6%)</w:t>
            </w:r>
          </w:p>
          <w:p w14:paraId="66C0D7D5" w14:textId="77777777" w:rsidR="0075372F" w:rsidRPr="0075372F" w:rsidRDefault="0075372F" w:rsidP="0075372F">
            <w:pPr>
              <w:rPr>
                <w:rFonts w:cs="Calibri"/>
                <w:lang w:eastAsia="en-GB"/>
              </w:rPr>
            </w:pPr>
          </w:p>
        </w:tc>
      </w:tr>
      <w:tr w:rsidR="0075372F" w:rsidRPr="0075372F" w14:paraId="30E24CB3" w14:textId="77777777" w:rsidTr="002C31EB">
        <w:trPr>
          <w:trHeight w:val="285"/>
        </w:trPr>
        <w:tc>
          <w:tcPr>
            <w:tcW w:w="1804" w:type="dxa"/>
            <w:noWrap/>
            <w:hideMark/>
          </w:tcPr>
          <w:p w14:paraId="1971DFB4" w14:textId="77777777" w:rsidR="0075372F" w:rsidRPr="0075372F" w:rsidRDefault="0075372F" w:rsidP="0075372F">
            <w:pPr>
              <w:rPr>
                <w:rFonts w:cs="Calibri"/>
                <w:color w:val="000000"/>
                <w:lang w:eastAsia="en-GB"/>
              </w:rPr>
            </w:pPr>
            <w:r w:rsidRPr="0075372F">
              <w:rPr>
                <w:rFonts w:cs="Calibri"/>
                <w:color w:val="000000"/>
                <w:lang w:eastAsia="en-GB"/>
              </w:rPr>
              <w:t>Cannon Hill</w:t>
            </w:r>
          </w:p>
        </w:tc>
        <w:tc>
          <w:tcPr>
            <w:tcW w:w="1491" w:type="dxa"/>
            <w:vAlign w:val="bottom"/>
          </w:tcPr>
          <w:p w14:paraId="409FAAEC" w14:textId="77777777" w:rsidR="0075372F" w:rsidRPr="0075372F" w:rsidRDefault="0075372F" w:rsidP="0075372F">
            <w:pPr>
              <w:rPr>
                <w:rFonts w:cs="Calibri"/>
                <w:color w:val="000000"/>
              </w:rPr>
            </w:pPr>
            <w:r w:rsidRPr="0075372F">
              <w:rPr>
                <w:rFonts w:cs="Calibri"/>
                <w:color w:val="000000"/>
              </w:rPr>
              <w:t>9370</w:t>
            </w:r>
          </w:p>
          <w:p w14:paraId="486CF1DB" w14:textId="77777777" w:rsidR="0075372F" w:rsidRPr="0075372F" w:rsidRDefault="0075372F" w:rsidP="0075372F">
            <w:pPr>
              <w:rPr>
                <w:rFonts w:cs="Calibri"/>
                <w:lang w:eastAsia="en-GB"/>
              </w:rPr>
            </w:pPr>
          </w:p>
        </w:tc>
        <w:tc>
          <w:tcPr>
            <w:tcW w:w="1236" w:type="dxa"/>
          </w:tcPr>
          <w:p w14:paraId="16873B66" w14:textId="77777777" w:rsidR="0075372F" w:rsidRPr="0075372F" w:rsidRDefault="0075372F" w:rsidP="0075372F">
            <w:pPr>
              <w:rPr>
                <w:rFonts w:cs="Calibri"/>
                <w:color w:val="000000"/>
              </w:rPr>
            </w:pPr>
            <w:r w:rsidRPr="0075372F">
              <w:rPr>
                <w:rFonts w:cs="Calibri"/>
                <w:color w:val="000000"/>
              </w:rPr>
              <w:t>4.5%</w:t>
            </w:r>
          </w:p>
        </w:tc>
        <w:tc>
          <w:tcPr>
            <w:tcW w:w="1495" w:type="dxa"/>
            <w:vAlign w:val="bottom"/>
          </w:tcPr>
          <w:p w14:paraId="5CFE6D8D" w14:textId="77777777" w:rsidR="0075372F" w:rsidRPr="0075372F" w:rsidRDefault="0075372F" w:rsidP="0075372F">
            <w:pPr>
              <w:rPr>
                <w:rFonts w:cs="Calibri"/>
                <w:color w:val="000000"/>
              </w:rPr>
            </w:pPr>
            <w:r w:rsidRPr="0075372F">
              <w:rPr>
                <w:rFonts w:cs="Calibri"/>
                <w:color w:val="000000"/>
              </w:rPr>
              <w:t>5628 (60.1%)</w:t>
            </w:r>
          </w:p>
          <w:p w14:paraId="27BDAE97" w14:textId="77777777" w:rsidR="0075372F" w:rsidRPr="0075372F" w:rsidRDefault="0075372F" w:rsidP="0075372F">
            <w:pPr>
              <w:rPr>
                <w:rFonts w:cs="Calibri"/>
                <w:lang w:eastAsia="en-GB"/>
              </w:rPr>
            </w:pPr>
          </w:p>
        </w:tc>
        <w:tc>
          <w:tcPr>
            <w:tcW w:w="1495" w:type="dxa"/>
            <w:vAlign w:val="bottom"/>
          </w:tcPr>
          <w:p w14:paraId="32DF8DB4" w14:textId="77777777" w:rsidR="0075372F" w:rsidRPr="0075372F" w:rsidRDefault="0075372F" w:rsidP="0075372F">
            <w:pPr>
              <w:rPr>
                <w:rFonts w:cs="Calibri"/>
                <w:color w:val="000000"/>
              </w:rPr>
            </w:pPr>
            <w:r w:rsidRPr="0075372F">
              <w:rPr>
                <w:rFonts w:cs="Calibri"/>
                <w:color w:val="000000"/>
              </w:rPr>
              <w:t>1710 (18.2%)</w:t>
            </w:r>
          </w:p>
          <w:p w14:paraId="454C0ABB" w14:textId="77777777" w:rsidR="0075372F" w:rsidRPr="0075372F" w:rsidRDefault="0075372F" w:rsidP="0075372F">
            <w:pPr>
              <w:rPr>
                <w:rFonts w:cs="Calibri"/>
                <w:lang w:eastAsia="en-GB"/>
              </w:rPr>
            </w:pPr>
          </w:p>
        </w:tc>
        <w:tc>
          <w:tcPr>
            <w:tcW w:w="1495" w:type="dxa"/>
            <w:vAlign w:val="bottom"/>
          </w:tcPr>
          <w:p w14:paraId="114487B2" w14:textId="77777777" w:rsidR="0075372F" w:rsidRPr="0075372F" w:rsidRDefault="0075372F" w:rsidP="0075372F">
            <w:pPr>
              <w:rPr>
                <w:rFonts w:cs="Calibri"/>
                <w:color w:val="000000"/>
              </w:rPr>
            </w:pPr>
            <w:r w:rsidRPr="0075372F">
              <w:rPr>
                <w:rFonts w:cs="Calibri"/>
                <w:color w:val="000000"/>
              </w:rPr>
              <w:t>2088 (22.3%)</w:t>
            </w:r>
          </w:p>
          <w:p w14:paraId="0D167063" w14:textId="77777777" w:rsidR="0075372F" w:rsidRPr="0075372F" w:rsidRDefault="0075372F" w:rsidP="0075372F">
            <w:pPr>
              <w:rPr>
                <w:rFonts w:cs="Calibri"/>
                <w:lang w:eastAsia="en-GB"/>
              </w:rPr>
            </w:pPr>
          </w:p>
        </w:tc>
      </w:tr>
      <w:tr w:rsidR="0075372F" w:rsidRPr="0075372F" w14:paraId="230FB99B" w14:textId="77777777" w:rsidTr="002C31EB">
        <w:trPr>
          <w:trHeight w:val="285"/>
        </w:trPr>
        <w:tc>
          <w:tcPr>
            <w:tcW w:w="1804" w:type="dxa"/>
            <w:noWrap/>
            <w:hideMark/>
          </w:tcPr>
          <w:p w14:paraId="74A5347C" w14:textId="77777777" w:rsidR="0075372F" w:rsidRPr="0075372F" w:rsidRDefault="0075372F" w:rsidP="0075372F">
            <w:pPr>
              <w:rPr>
                <w:rFonts w:cs="Calibri"/>
                <w:color w:val="000000"/>
                <w:lang w:eastAsia="en-GB"/>
              </w:rPr>
            </w:pPr>
            <w:r w:rsidRPr="0075372F">
              <w:rPr>
                <w:rFonts w:cs="Calibri"/>
                <w:color w:val="000000"/>
                <w:lang w:eastAsia="en-GB"/>
              </w:rPr>
              <w:t>Colliers Wood</w:t>
            </w:r>
          </w:p>
        </w:tc>
        <w:tc>
          <w:tcPr>
            <w:tcW w:w="1491" w:type="dxa"/>
            <w:vAlign w:val="bottom"/>
          </w:tcPr>
          <w:p w14:paraId="00DB6180" w14:textId="77777777" w:rsidR="0075372F" w:rsidRPr="0075372F" w:rsidRDefault="0075372F" w:rsidP="0075372F">
            <w:pPr>
              <w:rPr>
                <w:rFonts w:cs="Calibri"/>
                <w:color w:val="000000"/>
              </w:rPr>
            </w:pPr>
            <w:r w:rsidRPr="0075372F">
              <w:rPr>
                <w:rFonts w:cs="Calibri"/>
                <w:color w:val="000000"/>
              </w:rPr>
              <w:t>10910</w:t>
            </w:r>
          </w:p>
          <w:p w14:paraId="7B382711" w14:textId="77777777" w:rsidR="0075372F" w:rsidRPr="0075372F" w:rsidRDefault="0075372F" w:rsidP="0075372F">
            <w:pPr>
              <w:rPr>
                <w:rFonts w:cs="Calibri"/>
                <w:lang w:eastAsia="en-GB"/>
              </w:rPr>
            </w:pPr>
          </w:p>
        </w:tc>
        <w:tc>
          <w:tcPr>
            <w:tcW w:w="1236" w:type="dxa"/>
          </w:tcPr>
          <w:p w14:paraId="343FA087" w14:textId="77777777" w:rsidR="0075372F" w:rsidRPr="0075372F" w:rsidRDefault="0075372F" w:rsidP="0075372F">
            <w:pPr>
              <w:rPr>
                <w:rFonts w:cs="Calibri"/>
                <w:color w:val="000000"/>
              </w:rPr>
            </w:pPr>
            <w:r w:rsidRPr="0075372F">
              <w:rPr>
                <w:rFonts w:cs="Calibri"/>
                <w:color w:val="000000"/>
              </w:rPr>
              <w:t>5.3%</w:t>
            </w:r>
          </w:p>
        </w:tc>
        <w:tc>
          <w:tcPr>
            <w:tcW w:w="1495" w:type="dxa"/>
            <w:vAlign w:val="bottom"/>
          </w:tcPr>
          <w:p w14:paraId="07FE28E6" w14:textId="77777777" w:rsidR="0075372F" w:rsidRPr="0075372F" w:rsidRDefault="0075372F" w:rsidP="0075372F">
            <w:pPr>
              <w:rPr>
                <w:rFonts w:cs="Calibri"/>
                <w:color w:val="000000"/>
              </w:rPr>
            </w:pPr>
            <w:r w:rsidRPr="0075372F">
              <w:rPr>
                <w:rFonts w:cs="Calibri"/>
                <w:color w:val="000000"/>
              </w:rPr>
              <w:t>7872 (72.2%)</w:t>
            </w:r>
          </w:p>
          <w:p w14:paraId="3C73A877" w14:textId="77777777" w:rsidR="0075372F" w:rsidRPr="0075372F" w:rsidRDefault="0075372F" w:rsidP="0075372F">
            <w:pPr>
              <w:rPr>
                <w:rFonts w:cs="Calibri"/>
                <w:lang w:eastAsia="en-GB"/>
              </w:rPr>
            </w:pPr>
          </w:p>
        </w:tc>
        <w:tc>
          <w:tcPr>
            <w:tcW w:w="1495" w:type="dxa"/>
            <w:vAlign w:val="bottom"/>
          </w:tcPr>
          <w:p w14:paraId="3C12BDD0" w14:textId="77777777" w:rsidR="0075372F" w:rsidRPr="0075372F" w:rsidRDefault="0075372F" w:rsidP="0075372F">
            <w:pPr>
              <w:rPr>
                <w:rFonts w:cs="Calibri"/>
                <w:color w:val="000000"/>
              </w:rPr>
            </w:pPr>
            <w:r w:rsidRPr="0075372F">
              <w:rPr>
                <w:rFonts w:cs="Calibri"/>
                <w:color w:val="000000"/>
              </w:rPr>
              <w:t>1640 (15%)</w:t>
            </w:r>
          </w:p>
          <w:p w14:paraId="3608B393" w14:textId="77777777" w:rsidR="0075372F" w:rsidRPr="0075372F" w:rsidRDefault="0075372F" w:rsidP="0075372F">
            <w:pPr>
              <w:rPr>
                <w:rFonts w:cs="Calibri"/>
                <w:lang w:eastAsia="en-GB"/>
              </w:rPr>
            </w:pPr>
          </w:p>
        </w:tc>
        <w:tc>
          <w:tcPr>
            <w:tcW w:w="1495" w:type="dxa"/>
            <w:vAlign w:val="bottom"/>
          </w:tcPr>
          <w:p w14:paraId="06DDCE2C" w14:textId="77777777" w:rsidR="0075372F" w:rsidRPr="0075372F" w:rsidRDefault="0075372F" w:rsidP="0075372F">
            <w:pPr>
              <w:rPr>
                <w:rFonts w:cs="Calibri"/>
                <w:color w:val="000000"/>
              </w:rPr>
            </w:pPr>
            <w:r w:rsidRPr="0075372F">
              <w:rPr>
                <w:rFonts w:cs="Calibri"/>
                <w:color w:val="000000"/>
              </w:rPr>
              <w:t>1374 (12.6%)</w:t>
            </w:r>
          </w:p>
          <w:p w14:paraId="063B1134" w14:textId="77777777" w:rsidR="0075372F" w:rsidRPr="0075372F" w:rsidRDefault="0075372F" w:rsidP="0075372F">
            <w:pPr>
              <w:rPr>
                <w:rFonts w:cs="Calibri"/>
                <w:lang w:eastAsia="en-GB"/>
              </w:rPr>
            </w:pPr>
          </w:p>
        </w:tc>
      </w:tr>
      <w:tr w:rsidR="0075372F" w:rsidRPr="0075372F" w14:paraId="5DADE610" w14:textId="77777777" w:rsidTr="002C31EB">
        <w:trPr>
          <w:trHeight w:val="285"/>
        </w:trPr>
        <w:tc>
          <w:tcPr>
            <w:tcW w:w="1804" w:type="dxa"/>
            <w:noWrap/>
            <w:hideMark/>
          </w:tcPr>
          <w:p w14:paraId="2D502E40" w14:textId="77777777" w:rsidR="0075372F" w:rsidRPr="0075372F" w:rsidRDefault="0075372F" w:rsidP="0075372F">
            <w:pPr>
              <w:rPr>
                <w:rFonts w:cs="Calibri"/>
                <w:color w:val="000000"/>
                <w:lang w:eastAsia="en-GB"/>
              </w:rPr>
            </w:pPr>
            <w:r w:rsidRPr="0075372F">
              <w:rPr>
                <w:rFonts w:cs="Calibri"/>
                <w:color w:val="000000"/>
                <w:lang w:eastAsia="en-GB"/>
              </w:rPr>
              <w:t>Cricket Green</w:t>
            </w:r>
          </w:p>
        </w:tc>
        <w:tc>
          <w:tcPr>
            <w:tcW w:w="1491" w:type="dxa"/>
            <w:vAlign w:val="bottom"/>
          </w:tcPr>
          <w:p w14:paraId="780B16E7" w14:textId="77777777" w:rsidR="0075372F" w:rsidRPr="0075372F" w:rsidRDefault="0075372F" w:rsidP="0075372F">
            <w:pPr>
              <w:rPr>
                <w:rFonts w:cs="Calibri"/>
                <w:color w:val="000000"/>
              </w:rPr>
            </w:pPr>
            <w:r w:rsidRPr="0075372F">
              <w:rPr>
                <w:rFonts w:cs="Calibri"/>
                <w:color w:val="000000"/>
              </w:rPr>
              <w:t>12235</w:t>
            </w:r>
          </w:p>
          <w:p w14:paraId="5C7A8AF6" w14:textId="77777777" w:rsidR="0075372F" w:rsidRPr="0075372F" w:rsidRDefault="0075372F" w:rsidP="0075372F">
            <w:pPr>
              <w:rPr>
                <w:rFonts w:cs="Calibri"/>
                <w:lang w:eastAsia="en-GB"/>
              </w:rPr>
            </w:pPr>
          </w:p>
        </w:tc>
        <w:tc>
          <w:tcPr>
            <w:tcW w:w="1236" w:type="dxa"/>
          </w:tcPr>
          <w:p w14:paraId="6431E0B2" w14:textId="77777777" w:rsidR="0075372F" w:rsidRPr="0075372F" w:rsidRDefault="0075372F" w:rsidP="0075372F">
            <w:pPr>
              <w:rPr>
                <w:rFonts w:cs="Calibri"/>
                <w:color w:val="000000"/>
              </w:rPr>
            </w:pPr>
            <w:r w:rsidRPr="0075372F">
              <w:rPr>
                <w:rFonts w:cs="Calibri"/>
                <w:color w:val="000000"/>
              </w:rPr>
              <w:t>5.9%</w:t>
            </w:r>
          </w:p>
        </w:tc>
        <w:tc>
          <w:tcPr>
            <w:tcW w:w="1495" w:type="dxa"/>
            <w:vAlign w:val="bottom"/>
          </w:tcPr>
          <w:p w14:paraId="68860AFE" w14:textId="77777777" w:rsidR="0075372F" w:rsidRPr="0075372F" w:rsidRDefault="0075372F" w:rsidP="0075372F">
            <w:pPr>
              <w:rPr>
                <w:rFonts w:cs="Calibri"/>
                <w:color w:val="000000"/>
              </w:rPr>
            </w:pPr>
            <w:r w:rsidRPr="0075372F">
              <w:rPr>
                <w:rFonts w:cs="Calibri"/>
                <w:color w:val="000000"/>
              </w:rPr>
              <w:t>7335 (59.9%)</w:t>
            </w:r>
          </w:p>
          <w:p w14:paraId="7960958D" w14:textId="77777777" w:rsidR="0075372F" w:rsidRPr="0075372F" w:rsidRDefault="0075372F" w:rsidP="0075372F">
            <w:pPr>
              <w:rPr>
                <w:rFonts w:cs="Calibri"/>
                <w:lang w:eastAsia="en-GB"/>
              </w:rPr>
            </w:pPr>
          </w:p>
        </w:tc>
        <w:tc>
          <w:tcPr>
            <w:tcW w:w="1495" w:type="dxa"/>
            <w:vAlign w:val="bottom"/>
          </w:tcPr>
          <w:p w14:paraId="095635EA" w14:textId="77777777" w:rsidR="0075372F" w:rsidRPr="0075372F" w:rsidRDefault="0075372F" w:rsidP="0075372F">
            <w:pPr>
              <w:rPr>
                <w:rFonts w:cs="Calibri"/>
                <w:color w:val="000000"/>
              </w:rPr>
            </w:pPr>
            <w:r w:rsidRPr="0075372F">
              <w:rPr>
                <w:rFonts w:cs="Calibri"/>
                <w:color w:val="000000"/>
              </w:rPr>
              <w:t>2978 (24.3%)</w:t>
            </w:r>
          </w:p>
          <w:p w14:paraId="4B5F16DE" w14:textId="77777777" w:rsidR="0075372F" w:rsidRPr="0075372F" w:rsidRDefault="0075372F" w:rsidP="0075372F">
            <w:pPr>
              <w:rPr>
                <w:rFonts w:cs="Calibri"/>
                <w:lang w:eastAsia="en-GB"/>
              </w:rPr>
            </w:pPr>
          </w:p>
        </w:tc>
        <w:tc>
          <w:tcPr>
            <w:tcW w:w="1495" w:type="dxa"/>
            <w:vAlign w:val="bottom"/>
          </w:tcPr>
          <w:p w14:paraId="19FD19B8" w14:textId="77777777" w:rsidR="0075372F" w:rsidRPr="0075372F" w:rsidRDefault="0075372F" w:rsidP="0075372F">
            <w:pPr>
              <w:rPr>
                <w:rFonts w:cs="Calibri"/>
                <w:color w:val="000000"/>
              </w:rPr>
            </w:pPr>
            <w:r w:rsidRPr="0075372F">
              <w:rPr>
                <w:rFonts w:cs="Calibri"/>
                <w:color w:val="000000"/>
              </w:rPr>
              <w:t>1855 (15.2%)</w:t>
            </w:r>
          </w:p>
          <w:p w14:paraId="1DD05DDF" w14:textId="77777777" w:rsidR="0075372F" w:rsidRPr="0075372F" w:rsidRDefault="0075372F" w:rsidP="0075372F">
            <w:pPr>
              <w:rPr>
                <w:rFonts w:cs="Calibri"/>
                <w:lang w:eastAsia="en-GB"/>
              </w:rPr>
            </w:pPr>
          </w:p>
        </w:tc>
      </w:tr>
      <w:tr w:rsidR="0075372F" w:rsidRPr="0075372F" w14:paraId="61158546" w14:textId="77777777" w:rsidTr="002C31EB">
        <w:trPr>
          <w:trHeight w:val="285"/>
        </w:trPr>
        <w:tc>
          <w:tcPr>
            <w:tcW w:w="1804" w:type="dxa"/>
            <w:noWrap/>
            <w:hideMark/>
          </w:tcPr>
          <w:p w14:paraId="735FDA89" w14:textId="77777777" w:rsidR="0075372F" w:rsidRPr="0075372F" w:rsidRDefault="0075372F" w:rsidP="0075372F">
            <w:pPr>
              <w:rPr>
                <w:rFonts w:cs="Calibri"/>
                <w:color w:val="000000"/>
                <w:lang w:eastAsia="en-GB"/>
              </w:rPr>
            </w:pPr>
            <w:r w:rsidRPr="0075372F">
              <w:rPr>
                <w:rFonts w:cs="Calibri"/>
                <w:color w:val="000000"/>
                <w:lang w:eastAsia="en-GB"/>
              </w:rPr>
              <w:t>Dundonald</w:t>
            </w:r>
          </w:p>
        </w:tc>
        <w:tc>
          <w:tcPr>
            <w:tcW w:w="1491" w:type="dxa"/>
            <w:vAlign w:val="bottom"/>
          </w:tcPr>
          <w:p w14:paraId="3F4FBB19" w14:textId="77777777" w:rsidR="0075372F" w:rsidRPr="0075372F" w:rsidRDefault="0075372F" w:rsidP="0075372F">
            <w:pPr>
              <w:rPr>
                <w:rFonts w:cs="Calibri"/>
                <w:color w:val="000000"/>
              </w:rPr>
            </w:pPr>
            <w:r w:rsidRPr="0075372F">
              <w:rPr>
                <w:rFonts w:cs="Calibri"/>
                <w:color w:val="000000"/>
              </w:rPr>
              <w:t>9512</w:t>
            </w:r>
          </w:p>
          <w:p w14:paraId="70C97556" w14:textId="77777777" w:rsidR="0075372F" w:rsidRPr="0075372F" w:rsidRDefault="0075372F" w:rsidP="0075372F">
            <w:pPr>
              <w:rPr>
                <w:rFonts w:cs="Calibri"/>
                <w:lang w:eastAsia="en-GB"/>
              </w:rPr>
            </w:pPr>
          </w:p>
        </w:tc>
        <w:tc>
          <w:tcPr>
            <w:tcW w:w="1236" w:type="dxa"/>
          </w:tcPr>
          <w:p w14:paraId="7BA75A7A" w14:textId="77777777" w:rsidR="0075372F" w:rsidRPr="0075372F" w:rsidRDefault="0075372F" w:rsidP="0075372F">
            <w:pPr>
              <w:rPr>
                <w:rFonts w:cs="Calibri"/>
                <w:color w:val="000000"/>
              </w:rPr>
            </w:pPr>
            <w:r w:rsidRPr="0075372F">
              <w:rPr>
                <w:rFonts w:cs="Calibri"/>
                <w:color w:val="000000"/>
              </w:rPr>
              <w:t>4.6%</w:t>
            </w:r>
          </w:p>
        </w:tc>
        <w:tc>
          <w:tcPr>
            <w:tcW w:w="1495" w:type="dxa"/>
            <w:vAlign w:val="bottom"/>
          </w:tcPr>
          <w:p w14:paraId="5E46EC6F" w14:textId="77777777" w:rsidR="0075372F" w:rsidRPr="0075372F" w:rsidRDefault="0075372F" w:rsidP="0075372F">
            <w:pPr>
              <w:rPr>
                <w:rFonts w:cs="Calibri"/>
                <w:color w:val="000000"/>
              </w:rPr>
            </w:pPr>
            <w:r w:rsidRPr="0075372F">
              <w:rPr>
                <w:rFonts w:cs="Calibri"/>
                <w:color w:val="000000"/>
              </w:rPr>
              <w:t>6377 (67.0%)</w:t>
            </w:r>
          </w:p>
          <w:p w14:paraId="61E950BD" w14:textId="77777777" w:rsidR="0075372F" w:rsidRPr="0075372F" w:rsidRDefault="0075372F" w:rsidP="0075372F">
            <w:pPr>
              <w:rPr>
                <w:rFonts w:cs="Calibri"/>
                <w:lang w:eastAsia="en-GB"/>
              </w:rPr>
            </w:pPr>
          </w:p>
        </w:tc>
        <w:tc>
          <w:tcPr>
            <w:tcW w:w="1495" w:type="dxa"/>
            <w:vAlign w:val="bottom"/>
          </w:tcPr>
          <w:p w14:paraId="4ECB4A83" w14:textId="77777777" w:rsidR="0075372F" w:rsidRPr="0075372F" w:rsidRDefault="0075372F" w:rsidP="0075372F">
            <w:pPr>
              <w:rPr>
                <w:rFonts w:cs="Calibri"/>
                <w:color w:val="000000"/>
              </w:rPr>
            </w:pPr>
            <w:r w:rsidRPr="0075372F">
              <w:rPr>
                <w:rFonts w:cs="Calibri"/>
                <w:color w:val="000000"/>
              </w:rPr>
              <w:t>1911 (20.1%)</w:t>
            </w:r>
          </w:p>
          <w:p w14:paraId="67F653FC" w14:textId="77777777" w:rsidR="0075372F" w:rsidRPr="0075372F" w:rsidRDefault="0075372F" w:rsidP="0075372F">
            <w:pPr>
              <w:rPr>
                <w:rFonts w:cs="Calibri"/>
                <w:lang w:eastAsia="en-GB"/>
              </w:rPr>
            </w:pPr>
          </w:p>
        </w:tc>
        <w:tc>
          <w:tcPr>
            <w:tcW w:w="1495" w:type="dxa"/>
            <w:vAlign w:val="bottom"/>
          </w:tcPr>
          <w:p w14:paraId="7000E6ED" w14:textId="77777777" w:rsidR="0075372F" w:rsidRPr="0075372F" w:rsidRDefault="0075372F" w:rsidP="0075372F">
            <w:pPr>
              <w:rPr>
                <w:rFonts w:cs="Calibri"/>
                <w:color w:val="000000"/>
              </w:rPr>
            </w:pPr>
            <w:r w:rsidRPr="0075372F">
              <w:rPr>
                <w:rFonts w:cs="Calibri"/>
                <w:color w:val="000000"/>
              </w:rPr>
              <w:t>1265 (13.3%)</w:t>
            </w:r>
          </w:p>
          <w:p w14:paraId="6DA80004" w14:textId="77777777" w:rsidR="0075372F" w:rsidRPr="0075372F" w:rsidRDefault="0075372F" w:rsidP="0075372F">
            <w:pPr>
              <w:rPr>
                <w:rFonts w:cs="Calibri"/>
                <w:lang w:eastAsia="en-GB"/>
              </w:rPr>
            </w:pPr>
          </w:p>
        </w:tc>
      </w:tr>
      <w:tr w:rsidR="0075372F" w:rsidRPr="0075372F" w14:paraId="0AFFF358" w14:textId="77777777" w:rsidTr="002C31EB">
        <w:trPr>
          <w:trHeight w:val="285"/>
        </w:trPr>
        <w:tc>
          <w:tcPr>
            <w:tcW w:w="1804" w:type="dxa"/>
            <w:noWrap/>
            <w:hideMark/>
          </w:tcPr>
          <w:p w14:paraId="11A6B6F5" w14:textId="77777777" w:rsidR="0075372F" w:rsidRPr="0075372F" w:rsidRDefault="0075372F" w:rsidP="0075372F">
            <w:pPr>
              <w:rPr>
                <w:rFonts w:cs="Calibri"/>
                <w:color w:val="000000"/>
                <w:lang w:eastAsia="en-GB"/>
              </w:rPr>
            </w:pPr>
            <w:proofErr w:type="spellStart"/>
            <w:r w:rsidRPr="0075372F">
              <w:rPr>
                <w:rFonts w:cs="Calibri"/>
                <w:color w:val="000000"/>
                <w:lang w:eastAsia="en-GB"/>
              </w:rPr>
              <w:t>Figge's</w:t>
            </w:r>
            <w:proofErr w:type="spellEnd"/>
            <w:r w:rsidRPr="0075372F">
              <w:rPr>
                <w:rFonts w:cs="Calibri"/>
                <w:color w:val="000000"/>
                <w:lang w:eastAsia="en-GB"/>
              </w:rPr>
              <w:t xml:space="preserve"> Marsh</w:t>
            </w:r>
          </w:p>
        </w:tc>
        <w:tc>
          <w:tcPr>
            <w:tcW w:w="1491" w:type="dxa"/>
            <w:vAlign w:val="bottom"/>
          </w:tcPr>
          <w:p w14:paraId="43C59764" w14:textId="77777777" w:rsidR="0075372F" w:rsidRPr="0075372F" w:rsidRDefault="0075372F" w:rsidP="0075372F">
            <w:pPr>
              <w:rPr>
                <w:rFonts w:cs="Calibri"/>
                <w:color w:val="000000"/>
              </w:rPr>
            </w:pPr>
            <w:r w:rsidRPr="0075372F">
              <w:rPr>
                <w:rFonts w:cs="Calibri"/>
                <w:color w:val="000000"/>
              </w:rPr>
              <w:t>11809</w:t>
            </w:r>
          </w:p>
          <w:p w14:paraId="0E4DAE9F" w14:textId="77777777" w:rsidR="0075372F" w:rsidRPr="0075372F" w:rsidRDefault="0075372F" w:rsidP="0075372F">
            <w:pPr>
              <w:rPr>
                <w:rFonts w:cs="Calibri"/>
                <w:lang w:eastAsia="en-GB"/>
              </w:rPr>
            </w:pPr>
          </w:p>
        </w:tc>
        <w:tc>
          <w:tcPr>
            <w:tcW w:w="1236" w:type="dxa"/>
          </w:tcPr>
          <w:p w14:paraId="5530D4B0" w14:textId="77777777" w:rsidR="0075372F" w:rsidRPr="0075372F" w:rsidRDefault="0075372F" w:rsidP="0075372F">
            <w:pPr>
              <w:rPr>
                <w:rFonts w:cs="Calibri"/>
                <w:color w:val="000000"/>
              </w:rPr>
            </w:pPr>
            <w:r w:rsidRPr="0075372F">
              <w:rPr>
                <w:rFonts w:cs="Calibri"/>
                <w:color w:val="000000"/>
              </w:rPr>
              <w:t>5.7%</w:t>
            </w:r>
          </w:p>
        </w:tc>
        <w:tc>
          <w:tcPr>
            <w:tcW w:w="1495" w:type="dxa"/>
            <w:vAlign w:val="bottom"/>
          </w:tcPr>
          <w:p w14:paraId="4D5C565A" w14:textId="77777777" w:rsidR="0075372F" w:rsidRPr="0075372F" w:rsidRDefault="0075372F" w:rsidP="0075372F">
            <w:pPr>
              <w:rPr>
                <w:rFonts w:cs="Calibri"/>
                <w:color w:val="000000"/>
              </w:rPr>
            </w:pPr>
            <w:r w:rsidRPr="0075372F">
              <w:rPr>
                <w:rFonts w:cs="Calibri"/>
                <w:color w:val="000000"/>
              </w:rPr>
              <w:t>7384 (62.5%)</w:t>
            </w:r>
          </w:p>
          <w:p w14:paraId="6A69A28B" w14:textId="77777777" w:rsidR="0075372F" w:rsidRPr="0075372F" w:rsidRDefault="0075372F" w:rsidP="0075372F">
            <w:pPr>
              <w:rPr>
                <w:rFonts w:cs="Calibri"/>
                <w:lang w:eastAsia="en-GB"/>
              </w:rPr>
            </w:pPr>
          </w:p>
        </w:tc>
        <w:tc>
          <w:tcPr>
            <w:tcW w:w="1495" w:type="dxa"/>
            <w:vAlign w:val="bottom"/>
          </w:tcPr>
          <w:p w14:paraId="718DA541" w14:textId="77777777" w:rsidR="0075372F" w:rsidRPr="0075372F" w:rsidRDefault="0075372F" w:rsidP="0075372F">
            <w:pPr>
              <w:rPr>
                <w:rFonts w:cs="Calibri"/>
                <w:color w:val="000000"/>
              </w:rPr>
            </w:pPr>
            <w:r w:rsidRPr="0075372F">
              <w:rPr>
                <w:rFonts w:cs="Calibri"/>
                <w:color w:val="000000"/>
              </w:rPr>
              <w:t>2806 (23.8%)</w:t>
            </w:r>
          </w:p>
          <w:p w14:paraId="6209AAFE" w14:textId="77777777" w:rsidR="0075372F" w:rsidRPr="0075372F" w:rsidRDefault="0075372F" w:rsidP="0075372F">
            <w:pPr>
              <w:rPr>
                <w:rFonts w:cs="Calibri"/>
                <w:lang w:eastAsia="en-GB"/>
              </w:rPr>
            </w:pPr>
          </w:p>
        </w:tc>
        <w:tc>
          <w:tcPr>
            <w:tcW w:w="1495" w:type="dxa"/>
            <w:vAlign w:val="bottom"/>
          </w:tcPr>
          <w:p w14:paraId="27F1C032" w14:textId="77777777" w:rsidR="0075372F" w:rsidRPr="0075372F" w:rsidRDefault="0075372F" w:rsidP="0075372F">
            <w:pPr>
              <w:rPr>
                <w:rFonts w:cs="Calibri"/>
                <w:color w:val="000000"/>
              </w:rPr>
            </w:pPr>
            <w:r w:rsidRPr="0075372F">
              <w:rPr>
                <w:rFonts w:cs="Calibri"/>
                <w:color w:val="000000"/>
              </w:rPr>
              <w:t>1601 (13.6%)</w:t>
            </w:r>
          </w:p>
          <w:p w14:paraId="0067038D" w14:textId="77777777" w:rsidR="0075372F" w:rsidRPr="0075372F" w:rsidRDefault="0075372F" w:rsidP="0075372F">
            <w:pPr>
              <w:rPr>
                <w:rFonts w:cs="Calibri"/>
                <w:lang w:eastAsia="en-GB"/>
              </w:rPr>
            </w:pPr>
          </w:p>
        </w:tc>
      </w:tr>
      <w:tr w:rsidR="0075372F" w:rsidRPr="0075372F" w14:paraId="6458C4C0" w14:textId="77777777" w:rsidTr="002C31EB">
        <w:trPr>
          <w:trHeight w:val="285"/>
        </w:trPr>
        <w:tc>
          <w:tcPr>
            <w:tcW w:w="1804" w:type="dxa"/>
            <w:noWrap/>
            <w:hideMark/>
          </w:tcPr>
          <w:p w14:paraId="18273683" w14:textId="77777777" w:rsidR="0075372F" w:rsidRPr="0075372F" w:rsidRDefault="0075372F" w:rsidP="0075372F">
            <w:pPr>
              <w:rPr>
                <w:rFonts w:cs="Calibri"/>
                <w:color w:val="000000"/>
                <w:lang w:eastAsia="en-GB"/>
              </w:rPr>
            </w:pPr>
            <w:proofErr w:type="spellStart"/>
            <w:r w:rsidRPr="0075372F">
              <w:rPr>
                <w:rFonts w:cs="Calibri"/>
                <w:color w:val="000000"/>
                <w:lang w:eastAsia="en-GB"/>
              </w:rPr>
              <w:t>Graveney</w:t>
            </w:r>
            <w:proofErr w:type="spellEnd"/>
          </w:p>
        </w:tc>
        <w:tc>
          <w:tcPr>
            <w:tcW w:w="1491" w:type="dxa"/>
            <w:vAlign w:val="bottom"/>
          </w:tcPr>
          <w:p w14:paraId="336302A4" w14:textId="77777777" w:rsidR="0075372F" w:rsidRPr="0075372F" w:rsidRDefault="0075372F" w:rsidP="0075372F">
            <w:pPr>
              <w:rPr>
                <w:rFonts w:cs="Calibri"/>
                <w:color w:val="000000"/>
              </w:rPr>
            </w:pPr>
            <w:r w:rsidRPr="0075372F">
              <w:rPr>
                <w:rFonts w:cs="Calibri"/>
                <w:color w:val="000000"/>
              </w:rPr>
              <w:t>10093</w:t>
            </w:r>
          </w:p>
          <w:p w14:paraId="78692DF8" w14:textId="77777777" w:rsidR="0075372F" w:rsidRPr="0075372F" w:rsidRDefault="0075372F" w:rsidP="0075372F">
            <w:pPr>
              <w:rPr>
                <w:rFonts w:cs="Calibri"/>
                <w:lang w:eastAsia="en-GB"/>
              </w:rPr>
            </w:pPr>
          </w:p>
        </w:tc>
        <w:tc>
          <w:tcPr>
            <w:tcW w:w="1236" w:type="dxa"/>
          </w:tcPr>
          <w:p w14:paraId="76158A39" w14:textId="77777777" w:rsidR="0075372F" w:rsidRPr="0075372F" w:rsidRDefault="0075372F" w:rsidP="0075372F">
            <w:pPr>
              <w:rPr>
                <w:rFonts w:cs="Calibri"/>
                <w:color w:val="000000"/>
              </w:rPr>
            </w:pPr>
            <w:r w:rsidRPr="0075372F">
              <w:rPr>
                <w:rFonts w:cs="Calibri"/>
                <w:color w:val="000000"/>
              </w:rPr>
              <w:t>4.9%</w:t>
            </w:r>
          </w:p>
        </w:tc>
        <w:tc>
          <w:tcPr>
            <w:tcW w:w="1495" w:type="dxa"/>
            <w:vAlign w:val="bottom"/>
          </w:tcPr>
          <w:p w14:paraId="3364B05B" w14:textId="77777777" w:rsidR="0075372F" w:rsidRPr="0075372F" w:rsidRDefault="0075372F" w:rsidP="0075372F">
            <w:pPr>
              <w:rPr>
                <w:rFonts w:cs="Calibri"/>
                <w:color w:val="000000"/>
              </w:rPr>
            </w:pPr>
            <w:r w:rsidRPr="0075372F">
              <w:rPr>
                <w:rFonts w:cs="Calibri"/>
                <w:color w:val="000000"/>
              </w:rPr>
              <w:t>6729 (66.7%)</w:t>
            </w:r>
          </w:p>
          <w:p w14:paraId="38CE7271" w14:textId="77777777" w:rsidR="0075372F" w:rsidRPr="0075372F" w:rsidRDefault="0075372F" w:rsidP="0075372F">
            <w:pPr>
              <w:rPr>
                <w:rFonts w:cs="Calibri"/>
                <w:lang w:eastAsia="en-GB"/>
              </w:rPr>
            </w:pPr>
          </w:p>
        </w:tc>
        <w:tc>
          <w:tcPr>
            <w:tcW w:w="1495" w:type="dxa"/>
            <w:vAlign w:val="bottom"/>
          </w:tcPr>
          <w:p w14:paraId="63093BA8" w14:textId="77777777" w:rsidR="0075372F" w:rsidRPr="0075372F" w:rsidRDefault="0075372F" w:rsidP="0075372F">
            <w:pPr>
              <w:rPr>
                <w:rFonts w:cs="Calibri"/>
                <w:color w:val="000000"/>
              </w:rPr>
            </w:pPr>
            <w:r w:rsidRPr="0075372F">
              <w:rPr>
                <w:rFonts w:cs="Calibri"/>
                <w:color w:val="000000"/>
              </w:rPr>
              <w:t>1856 (18.4%)</w:t>
            </w:r>
          </w:p>
          <w:p w14:paraId="7442775E" w14:textId="77777777" w:rsidR="0075372F" w:rsidRPr="0075372F" w:rsidRDefault="0075372F" w:rsidP="0075372F">
            <w:pPr>
              <w:rPr>
                <w:rFonts w:cs="Calibri"/>
                <w:lang w:eastAsia="en-GB"/>
              </w:rPr>
            </w:pPr>
          </w:p>
        </w:tc>
        <w:tc>
          <w:tcPr>
            <w:tcW w:w="1495" w:type="dxa"/>
            <w:vAlign w:val="bottom"/>
          </w:tcPr>
          <w:p w14:paraId="34EA3B19" w14:textId="77777777" w:rsidR="0075372F" w:rsidRPr="0075372F" w:rsidRDefault="0075372F" w:rsidP="0075372F">
            <w:pPr>
              <w:rPr>
                <w:rFonts w:cs="Calibri"/>
                <w:color w:val="000000"/>
              </w:rPr>
            </w:pPr>
            <w:r w:rsidRPr="0075372F">
              <w:rPr>
                <w:rFonts w:cs="Calibri"/>
                <w:color w:val="000000"/>
              </w:rPr>
              <w:t>1491 (14.8%)</w:t>
            </w:r>
          </w:p>
          <w:p w14:paraId="18EA01EE" w14:textId="77777777" w:rsidR="0075372F" w:rsidRPr="0075372F" w:rsidRDefault="0075372F" w:rsidP="0075372F">
            <w:pPr>
              <w:rPr>
                <w:rFonts w:cs="Calibri"/>
                <w:lang w:eastAsia="en-GB"/>
              </w:rPr>
            </w:pPr>
          </w:p>
        </w:tc>
      </w:tr>
      <w:tr w:rsidR="0075372F" w:rsidRPr="0075372F" w14:paraId="79C71EDF" w14:textId="77777777" w:rsidTr="002C31EB">
        <w:trPr>
          <w:trHeight w:val="285"/>
        </w:trPr>
        <w:tc>
          <w:tcPr>
            <w:tcW w:w="1804" w:type="dxa"/>
            <w:noWrap/>
            <w:hideMark/>
          </w:tcPr>
          <w:p w14:paraId="3C80E9EB" w14:textId="77777777" w:rsidR="0075372F" w:rsidRPr="0075372F" w:rsidRDefault="0075372F" w:rsidP="0075372F">
            <w:pPr>
              <w:rPr>
                <w:rFonts w:cs="Calibri"/>
                <w:color w:val="000000"/>
                <w:lang w:eastAsia="en-GB"/>
              </w:rPr>
            </w:pPr>
            <w:r w:rsidRPr="0075372F">
              <w:rPr>
                <w:rFonts w:cs="Calibri"/>
                <w:color w:val="000000"/>
                <w:lang w:eastAsia="en-GB"/>
              </w:rPr>
              <w:t>Hillside</w:t>
            </w:r>
          </w:p>
        </w:tc>
        <w:tc>
          <w:tcPr>
            <w:tcW w:w="1491" w:type="dxa"/>
            <w:vAlign w:val="bottom"/>
          </w:tcPr>
          <w:p w14:paraId="389AB2FD" w14:textId="77777777" w:rsidR="0075372F" w:rsidRPr="0075372F" w:rsidRDefault="0075372F" w:rsidP="0075372F">
            <w:pPr>
              <w:rPr>
                <w:rFonts w:cs="Calibri"/>
                <w:color w:val="000000"/>
              </w:rPr>
            </w:pPr>
            <w:r w:rsidRPr="0075372F">
              <w:rPr>
                <w:rFonts w:cs="Calibri"/>
                <w:color w:val="000000"/>
              </w:rPr>
              <w:t>9115</w:t>
            </w:r>
          </w:p>
          <w:p w14:paraId="21D16CDA" w14:textId="77777777" w:rsidR="0075372F" w:rsidRPr="0075372F" w:rsidRDefault="0075372F" w:rsidP="0075372F">
            <w:pPr>
              <w:rPr>
                <w:rFonts w:cs="Calibri"/>
                <w:lang w:eastAsia="en-GB"/>
              </w:rPr>
            </w:pPr>
          </w:p>
        </w:tc>
        <w:tc>
          <w:tcPr>
            <w:tcW w:w="1236" w:type="dxa"/>
          </w:tcPr>
          <w:p w14:paraId="7A49B1F8" w14:textId="77777777" w:rsidR="0075372F" w:rsidRPr="0075372F" w:rsidRDefault="0075372F" w:rsidP="0075372F">
            <w:pPr>
              <w:rPr>
                <w:rFonts w:cs="Calibri"/>
                <w:color w:val="000000"/>
              </w:rPr>
            </w:pPr>
            <w:r w:rsidRPr="0075372F">
              <w:rPr>
                <w:rFonts w:cs="Calibri"/>
                <w:color w:val="000000"/>
              </w:rPr>
              <w:t>4.4%</w:t>
            </w:r>
          </w:p>
        </w:tc>
        <w:tc>
          <w:tcPr>
            <w:tcW w:w="1495" w:type="dxa"/>
            <w:vAlign w:val="bottom"/>
          </w:tcPr>
          <w:p w14:paraId="783D81EF" w14:textId="77777777" w:rsidR="0075372F" w:rsidRPr="0075372F" w:rsidRDefault="0075372F" w:rsidP="0075372F">
            <w:pPr>
              <w:rPr>
                <w:rFonts w:cs="Calibri"/>
                <w:color w:val="000000"/>
              </w:rPr>
            </w:pPr>
            <w:r w:rsidRPr="0075372F">
              <w:rPr>
                <w:rFonts w:cs="Calibri"/>
                <w:color w:val="000000"/>
              </w:rPr>
              <w:t xml:space="preserve">5975 (65.6%) </w:t>
            </w:r>
          </w:p>
          <w:p w14:paraId="6AAE9DFD" w14:textId="77777777" w:rsidR="0075372F" w:rsidRPr="0075372F" w:rsidRDefault="0075372F" w:rsidP="0075372F">
            <w:pPr>
              <w:rPr>
                <w:rFonts w:cs="Calibri"/>
                <w:lang w:eastAsia="en-GB"/>
              </w:rPr>
            </w:pPr>
          </w:p>
        </w:tc>
        <w:tc>
          <w:tcPr>
            <w:tcW w:w="1495" w:type="dxa"/>
            <w:vAlign w:val="bottom"/>
          </w:tcPr>
          <w:p w14:paraId="47EFEFF7" w14:textId="77777777" w:rsidR="0075372F" w:rsidRPr="0075372F" w:rsidRDefault="0075372F" w:rsidP="0075372F">
            <w:pPr>
              <w:rPr>
                <w:rFonts w:cs="Calibri"/>
                <w:color w:val="000000"/>
              </w:rPr>
            </w:pPr>
            <w:r w:rsidRPr="0075372F">
              <w:rPr>
                <w:rFonts w:cs="Calibri"/>
                <w:color w:val="000000"/>
              </w:rPr>
              <w:t>1501(16.5%)</w:t>
            </w:r>
          </w:p>
          <w:p w14:paraId="5AD5B6A3" w14:textId="77777777" w:rsidR="0075372F" w:rsidRPr="0075372F" w:rsidRDefault="0075372F" w:rsidP="0075372F">
            <w:pPr>
              <w:rPr>
                <w:rFonts w:cs="Calibri"/>
                <w:lang w:eastAsia="en-GB"/>
              </w:rPr>
            </w:pPr>
          </w:p>
        </w:tc>
        <w:tc>
          <w:tcPr>
            <w:tcW w:w="1495" w:type="dxa"/>
            <w:vAlign w:val="bottom"/>
          </w:tcPr>
          <w:p w14:paraId="53CC783C" w14:textId="77777777" w:rsidR="0075372F" w:rsidRPr="0075372F" w:rsidRDefault="0075372F" w:rsidP="0075372F">
            <w:pPr>
              <w:rPr>
                <w:rFonts w:cs="Calibri"/>
                <w:color w:val="000000"/>
              </w:rPr>
            </w:pPr>
            <w:r w:rsidRPr="0075372F">
              <w:rPr>
                <w:rFonts w:cs="Calibri"/>
                <w:color w:val="000000"/>
              </w:rPr>
              <w:t>1696 (18.6%)</w:t>
            </w:r>
          </w:p>
          <w:p w14:paraId="662D7AA6" w14:textId="77777777" w:rsidR="0075372F" w:rsidRPr="0075372F" w:rsidRDefault="0075372F" w:rsidP="0075372F">
            <w:pPr>
              <w:rPr>
                <w:rFonts w:cs="Calibri"/>
                <w:lang w:eastAsia="en-GB"/>
              </w:rPr>
            </w:pPr>
          </w:p>
        </w:tc>
      </w:tr>
      <w:tr w:rsidR="0075372F" w:rsidRPr="0075372F" w14:paraId="4E7DED04" w14:textId="77777777" w:rsidTr="002C31EB">
        <w:trPr>
          <w:trHeight w:val="285"/>
        </w:trPr>
        <w:tc>
          <w:tcPr>
            <w:tcW w:w="1804" w:type="dxa"/>
            <w:noWrap/>
            <w:hideMark/>
          </w:tcPr>
          <w:p w14:paraId="66F858C8" w14:textId="77777777" w:rsidR="0075372F" w:rsidRPr="0075372F" w:rsidRDefault="0075372F" w:rsidP="0075372F">
            <w:pPr>
              <w:rPr>
                <w:rFonts w:cs="Calibri"/>
                <w:color w:val="000000"/>
                <w:lang w:eastAsia="en-GB"/>
              </w:rPr>
            </w:pPr>
            <w:r w:rsidRPr="0075372F">
              <w:rPr>
                <w:rFonts w:cs="Calibri"/>
                <w:color w:val="000000"/>
                <w:lang w:eastAsia="en-GB"/>
              </w:rPr>
              <w:t>Lavender Fields</w:t>
            </w:r>
          </w:p>
        </w:tc>
        <w:tc>
          <w:tcPr>
            <w:tcW w:w="1491" w:type="dxa"/>
            <w:vAlign w:val="bottom"/>
          </w:tcPr>
          <w:p w14:paraId="6072CF97" w14:textId="77777777" w:rsidR="0075372F" w:rsidRPr="0075372F" w:rsidRDefault="0075372F" w:rsidP="0075372F">
            <w:pPr>
              <w:rPr>
                <w:rFonts w:cs="Calibri"/>
                <w:color w:val="000000"/>
              </w:rPr>
            </w:pPr>
            <w:r w:rsidRPr="0075372F">
              <w:rPr>
                <w:rFonts w:cs="Calibri"/>
                <w:color w:val="000000"/>
              </w:rPr>
              <w:t>10982</w:t>
            </w:r>
          </w:p>
          <w:p w14:paraId="2F92B304" w14:textId="77777777" w:rsidR="0075372F" w:rsidRPr="0075372F" w:rsidRDefault="0075372F" w:rsidP="0075372F">
            <w:pPr>
              <w:rPr>
                <w:rFonts w:cs="Calibri"/>
                <w:lang w:eastAsia="en-GB"/>
              </w:rPr>
            </w:pPr>
          </w:p>
        </w:tc>
        <w:tc>
          <w:tcPr>
            <w:tcW w:w="1236" w:type="dxa"/>
          </w:tcPr>
          <w:p w14:paraId="29EA6E28" w14:textId="77777777" w:rsidR="0075372F" w:rsidRPr="0075372F" w:rsidRDefault="0075372F" w:rsidP="0075372F">
            <w:pPr>
              <w:rPr>
                <w:rFonts w:cs="Calibri"/>
                <w:color w:val="000000"/>
              </w:rPr>
            </w:pPr>
            <w:r w:rsidRPr="0075372F">
              <w:rPr>
                <w:rFonts w:cs="Calibri"/>
                <w:color w:val="000000"/>
              </w:rPr>
              <w:t>5.3%</w:t>
            </w:r>
          </w:p>
        </w:tc>
        <w:tc>
          <w:tcPr>
            <w:tcW w:w="1495" w:type="dxa"/>
            <w:vAlign w:val="bottom"/>
          </w:tcPr>
          <w:p w14:paraId="2190B5DF" w14:textId="77777777" w:rsidR="0075372F" w:rsidRPr="0075372F" w:rsidRDefault="0075372F" w:rsidP="0075372F">
            <w:pPr>
              <w:rPr>
                <w:rFonts w:cs="Calibri"/>
                <w:color w:val="000000"/>
              </w:rPr>
            </w:pPr>
            <w:r w:rsidRPr="0075372F">
              <w:rPr>
                <w:rFonts w:cs="Calibri"/>
                <w:color w:val="000000"/>
              </w:rPr>
              <w:t>7368 (67.1%)</w:t>
            </w:r>
          </w:p>
          <w:p w14:paraId="479DEE79" w14:textId="77777777" w:rsidR="0075372F" w:rsidRPr="0075372F" w:rsidRDefault="0075372F" w:rsidP="0075372F">
            <w:pPr>
              <w:rPr>
                <w:rFonts w:cs="Calibri"/>
                <w:lang w:eastAsia="en-GB"/>
              </w:rPr>
            </w:pPr>
          </w:p>
        </w:tc>
        <w:tc>
          <w:tcPr>
            <w:tcW w:w="1495" w:type="dxa"/>
            <w:vAlign w:val="bottom"/>
          </w:tcPr>
          <w:p w14:paraId="10D27638" w14:textId="77777777" w:rsidR="0075372F" w:rsidRPr="0075372F" w:rsidRDefault="0075372F" w:rsidP="0075372F">
            <w:pPr>
              <w:rPr>
                <w:rFonts w:cs="Calibri"/>
                <w:color w:val="000000"/>
              </w:rPr>
            </w:pPr>
            <w:r w:rsidRPr="0075372F">
              <w:rPr>
                <w:rFonts w:cs="Calibri"/>
                <w:color w:val="000000"/>
              </w:rPr>
              <w:t>2336 (21.3%)</w:t>
            </w:r>
          </w:p>
          <w:p w14:paraId="750E0926" w14:textId="77777777" w:rsidR="0075372F" w:rsidRPr="0075372F" w:rsidRDefault="0075372F" w:rsidP="0075372F">
            <w:pPr>
              <w:rPr>
                <w:rFonts w:cs="Calibri"/>
                <w:lang w:eastAsia="en-GB"/>
              </w:rPr>
            </w:pPr>
          </w:p>
        </w:tc>
        <w:tc>
          <w:tcPr>
            <w:tcW w:w="1495" w:type="dxa"/>
            <w:vAlign w:val="bottom"/>
          </w:tcPr>
          <w:p w14:paraId="3681E999" w14:textId="77777777" w:rsidR="0075372F" w:rsidRPr="0075372F" w:rsidRDefault="0075372F" w:rsidP="0075372F">
            <w:pPr>
              <w:rPr>
                <w:rFonts w:cs="Calibri"/>
                <w:color w:val="000000"/>
              </w:rPr>
            </w:pPr>
            <w:r w:rsidRPr="0075372F">
              <w:rPr>
                <w:rFonts w:cs="Calibri"/>
                <w:color w:val="000000"/>
              </w:rPr>
              <w:t>1187 (10.8%)</w:t>
            </w:r>
          </w:p>
          <w:p w14:paraId="30EB508D" w14:textId="77777777" w:rsidR="0075372F" w:rsidRPr="0075372F" w:rsidRDefault="0075372F" w:rsidP="0075372F">
            <w:pPr>
              <w:rPr>
                <w:rFonts w:cs="Calibri"/>
                <w:lang w:eastAsia="en-GB"/>
              </w:rPr>
            </w:pPr>
          </w:p>
        </w:tc>
      </w:tr>
      <w:tr w:rsidR="0075372F" w:rsidRPr="0075372F" w14:paraId="34493F59" w14:textId="77777777" w:rsidTr="002C31EB">
        <w:trPr>
          <w:trHeight w:val="285"/>
        </w:trPr>
        <w:tc>
          <w:tcPr>
            <w:tcW w:w="1804" w:type="dxa"/>
            <w:noWrap/>
            <w:hideMark/>
          </w:tcPr>
          <w:p w14:paraId="4FFA8A58" w14:textId="77777777" w:rsidR="0075372F" w:rsidRPr="0075372F" w:rsidRDefault="0075372F" w:rsidP="0075372F">
            <w:pPr>
              <w:rPr>
                <w:rFonts w:cs="Calibri"/>
                <w:color w:val="000000"/>
                <w:lang w:eastAsia="en-GB"/>
              </w:rPr>
            </w:pPr>
            <w:proofErr w:type="spellStart"/>
            <w:r w:rsidRPr="0075372F">
              <w:rPr>
                <w:rFonts w:cs="Calibri"/>
                <w:color w:val="000000"/>
                <w:lang w:eastAsia="en-GB"/>
              </w:rPr>
              <w:t>Longthornton</w:t>
            </w:r>
            <w:proofErr w:type="spellEnd"/>
          </w:p>
        </w:tc>
        <w:tc>
          <w:tcPr>
            <w:tcW w:w="1491" w:type="dxa"/>
            <w:vAlign w:val="bottom"/>
          </w:tcPr>
          <w:p w14:paraId="599A2E47" w14:textId="77777777" w:rsidR="0075372F" w:rsidRPr="0075372F" w:rsidRDefault="0075372F" w:rsidP="0075372F">
            <w:pPr>
              <w:rPr>
                <w:rFonts w:cs="Calibri"/>
                <w:color w:val="000000"/>
              </w:rPr>
            </w:pPr>
            <w:r w:rsidRPr="0075372F">
              <w:rPr>
                <w:rFonts w:cs="Calibri"/>
                <w:color w:val="000000"/>
              </w:rPr>
              <w:t>10726</w:t>
            </w:r>
          </w:p>
          <w:p w14:paraId="0AEE519B" w14:textId="77777777" w:rsidR="0075372F" w:rsidRPr="0075372F" w:rsidRDefault="0075372F" w:rsidP="0075372F">
            <w:pPr>
              <w:rPr>
                <w:rFonts w:cs="Calibri"/>
                <w:lang w:eastAsia="en-GB"/>
              </w:rPr>
            </w:pPr>
          </w:p>
        </w:tc>
        <w:tc>
          <w:tcPr>
            <w:tcW w:w="1236" w:type="dxa"/>
          </w:tcPr>
          <w:p w14:paraId="73BD6BCA" w14:textId="77777777" w:rsidR="0075372F" w:rsidRPr="0075372F" w:rsidRDefault="0075372F" w:rsidP="0075372F">
            <w:pPr>
              <w:rPr>
                <w:rFonts w:cs="Calibri"/>
                <w:color w:val="000000"/>
              </w:rPr>
            </w:pPr>
            <w:r w:rsidRPr="0075372F">
              <w:rPr>
                <w:rFonts w:cs="Calibri"/>
                <w:color w:val="000000"/>
              </w:rPr>
              <w:t>5.2%</w:t>
            </w:r>
          </w:p>
        </w:tc>
        <w:tc>
          <w:tcPr>
            <w:tcW w:w="1495" w:type="dxa"/>
            <w:vAlign w:val="bottom"/>
          </w:tcPr>
          <w:p w14:paraId="44DD2556" w14:textId="77777777" w:rsidR="0075372F" w:rsidRPr="0075372F" w:rsidRDefault="0075372F" w:rsidP="0075372F">
            <w:pPr>
              <w:rPr>
                <w:rFonts w:cs="Calibri"/>
                <w:color w:val="000000"/>
              </w:rPr>
            </w:pPr>
            <w:r w:rsidRPr="0075372F">
              <w:rPr>
                <w:rFonts w:cs="Calibri"/>
                <w:color w:val="000000"/>
              </w:rPr>
              <w:t>6645 (62%)</w:t>
            </w:r>
          </w:p>
          <w:p w14:paraId="72EE1EF1" w14:textId="77777777" w:rsidR="0075372F" w:rsidRPr="0075372F" w:rsidRDefault="0075372F" w:rsidP="0075372F">
            <w:pPr>
              <w:rPr>
                <w:rFonts w:cs="Calibri"/>
                <w:lang w:eastAsia="en-GB"/>
              </w:rPr>
            </w:pPr>
          </w:p>
        </w:tc>
        <w:tc>
          <w:tcPr>
            <w:tcW w:w="1495" w:type="dxa"/>
            <w:vAlign w:val="bottom"/>
          </w:tcPr>
          <w:p w14:paraId="3426076D" w14:textId="77777777" w:rsidR="0075372F" w:rsidRPr="0075372F" w:rsidRDefault="0075372F" w:rsidP="0075372F">
            <w:pPr>
              <w:rPr>
                <w:rFonts w:cs="Calibri"/>
                <w:color w:val="000000"/>
              </w:rPr>
            </w:pPr>
            <w:r w:rsidRPr="0075372F">
              <w:rPr>
                <w:rFonts w:cs="Calibri"/>
                <w:color w:val="000000"/>
              </w:rPr>
              <w:t>2359 (22%)</w:t>
            </w:r>
          </w:p>
          <w:p w14:paraId="31F7AE73" w14:textId="77777777" w:rsidR="0075372F" w:rsidRPr="0075372F" w:rsidRDefault="0075372F" w:rsidP="0075372F">
            <w:pPr>
              <w:rPr>
                <w:rFonts w:cs="Calibri"/>
                <w:lang w:eastAsia="en-GB"/>
              </w:rPr>
            </w:pPr>
          </w:p>
        </w:tc>
        <w:tc>
          <w:tcPr>
            <w:tcW w:w="1495" w:type="dxa"/>
            <w:vAlign w:val="bottom"/>
          </w:tcPr>
          <w:p w14:paraId="05EC410E" w14:textId="77777777" w:rsidR="0075372F" w:rsidRPr="0075372F" w:rsidRDefault="0075372F" w:rsidP="0075372F">
            <w:pPr>
              <w:rPr>
                <w:rFonts w:cs="Calibri"/>
                <w:color w:val="000000"/>
              </w:rPr>
            </w:pPr>
            <w:r w:rsidRPr="0075372F">
              <w:rPr>
                <w:rFonts w:cs="Calibri"/>
                <w:color w:val="000000"/>
              </w:rPr>
              <w:t>1643 (15.3%)</w:t>
            </w:r>
          </w:p>
          <w:p w14:paraId="5388704E" w14:textId="77777777" w:rsidR="0075372F" w:rsidRPr="0075372F" w:rsidRDefault="0075372F" w:rsidP="0075372F">
            <w:pPr>
              <w:rPr>
                <w:rFonts w:cs="Calibri"/>
                <w:lang w:eastAsia="en-GB"/>
              </w:rPr>
            </w:pPr>
          </w:p>
        </w:tc>
      </w:tr>
      <w:tr w:rsidR="0075372F" w:rsidRPr="0075372F" w14:paraId="4E902601" w14:textId="77777777" w:rsidTr="002C31EB">
        <w:trPr>
          <w:trHeight w:val="285"/>
        </w:trPr>
        <w:tc>
          <w:tcPr>
            <w:tcW w:w="1804" w:type="dxa"/>
            <w:noWrap/>
            <w:hideMark/>
          </w:tcPr>
          <w:p w14:paraId="790FF918" w14:textId="77777777" w:rsidR="0075372F" w:rsidRPr="0075372F" w:rsidRDefault="0075372F" w:rsidP="0075372F">
            <w:pPr>
              <w:rPr>
                <w:rFonts w:cs="Calibri"/>
                <w:color w:val="000000"/>
                <w:lang w:eastAsia="en-GB"/>
              </w:rPr>
            </w:pPr>
            <w:r w:rsidRPr="0075372F">
              <w:rPr>
                <w:rFonts w:cs="Calibri"/>
                <w:color w:val="000000"/>
                <w:lang w:eastAsia="en-GB"/>
              </w:rPr>
              <w:t>Lower Morden</w:t>
            </w:r>
          </w:p>
        </w:tc>
        <w:tc>
          <w:tcPr>
            <w:tcW w:w="1491" w:type="dxa"/>
            <w:vAlign w:val="bottom"/>
          </w:tcPr>
          <w:p w14:paraId="74D3FDA9" w14:textId="77777777" w:rsidR="0075372F" w:rsidRPr="0075372F" w:rsidRDefault="0075372F" w:rsidP="0075372F">
            <w:pPr>
              <w:rPr>
                <w:rFonts w:cs="Calibri"/>
                <w:color w:val="000000"/>
              </w:rPr>
            </w:pPr>
            <w:r w:rsidRPr="0075372F">
              <w:rPr>
                <w:rFonts w:cs="Calibri"/>
                <w:color w:val="000000"/>
              </w:rPr>
              <w:t>9136</w:t>
            </w:r>
          </w:p>
          <w:p w14:paraId="03B724A0" w14:textId="77777777" w:rsidR="0075372F" w:rsidRPr="0075372F" w:rsidRDefault="0075372F" w:rsidP="0075372F">
            <w:pPr>
              <w:rPr>
                <w:rFonts w:cs="Calibri"/>
                <w:lang w:eastAsia="en-GB"/>
              </w:rPr>
            </w:pPr>
          </w:p>
        </w:tc>
        <w:tc>
          <w:tcPr>
            <w:tcW w:w="1236" w:type="dxa"/>
          </w:tcPr>
          <w:p w14:paraId="2404B4B7" w14:textId="77777777" w:rsidR="0075372F" w:rsidRPr="0075372F" w:rsidRDefault="0075372F" w:rsidP="0075372F">
            <w:pPr>
              <w:rPr>
                <w:rFonts w:cs="Calibri"/>
                <w:color w:val="000000"/>
              </w:rPr>
            </w:pPr>
            <w:r w:rsidRPr="0075372F">
              <w:rPr>
                <w:rFonts w:cs="Calibri"/>
                <w:color w:val="000000"/>
              </w:rPr>
              <w:t>4.4%</w:t>
            </w:r>
          </w:p>
        </w:tc>
        <w:tc>
          <w:tcPr>
            <w:tcW w:w="1495" w:type="dxa"/>
            <w:vAlign w:val="bottom"/>
          </w:tcPr>
          <w:p w14:paraId="639598DC" w14:textId="77777777" w:rsidR="0075372F" w:rsidRPr="0075372F" w:rsidRDefault="0075372F" w:rsidP="0075372F">
            <w:pPr>
              <w:rPr>
                <w:rFonts w:cs="Calibri"/>
                <w:color w:val="000000"/>
              </w:rPr>
            </w:pPr>
            <w:r w:rsidRPr="0075372F">
              <w:rPr>
                <w:rFonts w:cs="Calibri"/>
                <w:color w:val="000000"/>
              </w:rPr>
              <w:t>5305 (58.1%)</w:t>
            </w:r>
          </w:p>
          <w:p w14:paraId="7D161B97" w14:textId="77777777" w:rsidR="0075372F" w:rsidRPr="0075372F" w:rsidRDefault="0075372F" w:rsidP="0075372F">
            <w:pPr>
              <w:rPr>
                <w:rFonts w:cs="Calibri"/>
                <w:lang w:eastAsia="en-GB"/>
              </w:rPr>
            </w:pPr>
          </w:p>
        </w:tc>
        <w:tc>
          <w:tcPr>
            <w:tcW w:w="1495" w:type="dxa"/>
            <w:vAlign w:val="bottom"/>
          </w:tcPr>
          <w:p w14:paraId="542D70BB" w14:textId="77777777" w:rsidR="0075372F" w:rsidRPr="0075372F" w:rsidRDefault="0075372F" w:rsidP="0075372F">
            <w:pPr>
              <w:rPr>
                <w:rFonts w:cs="Calibri"/>
                <w:color w:val="000000"/>
              </w:rPr>
            </w:pPr>
            <w:r w:rsidRPr="0075372F">
              <w:rPr>
                <w:rFonts w:cs="Calibri"/>
                <w:color w:val="000000"/>
              </w:rPr>
              <w:t>1794 (19.6%)</w:t>
            </w:r>
          </w:p>
          <w:p w14:paraId="6E4A9FF4" w14:textId="77777777" w:rsidR="0075372F" w:rsidRPr="0075372F" w:rsidRDefault="0075372F" w:rsidP="0075372F">
            <w:pPr>
              <w:rPr>
                <w:rFonts w:cs="Calibri"/>
                <w:lang w:eastAsia="en-GB"/>
              </w:rPr>
            </w:pPr>
          </w:p>
        </w:tc>
        <w:tc>
          <w:tcPr>
            <w:tcW w:w="1495" w:type="dxa"/>
            <w:vAlign w:val="bottom"/>
          </w:tcPr>
          <w:p w14:paraId="3FE754AB" w14:textId="77777777" w:rsidR="0075372F" w:rsidRPr="0075372F" w:rsidRDefault="0075372F" w:rsidP="0075372F">
            <w:pPr>
              <w:rPr>
                <w:rFonts w:cs="Calibri"/>
                <w:color w:val="000000"/>
              </w:rPr>
            </w:pPr>
            <w:r w:rsidRPr="0075372F">
              <w:rPr>
                <w:rFonts w:cs="Calibri"/>
                <w:color w:val="000000"/>
              </w:rPr>
              <w:t>2017 (22.1%)</w:t>
            </w:r>
          </w:p>
          <w:p w14:paraId="28A7F5DF" w14:textId="77777777" w:rsidR="0075372F" w:rsidRPr="0075372F" w:rsidRDefault="0075372F" w:rsidP="0075372F">
            <w:pPr>
              <w:rPr>
                <w:rFonts w:cs="Calibri"/>
                <w:lang w:eastAsia="en-GB"/>
              </w:rPr>
            </w:pPr>
          </w:p>
        </w:tc>
      </w:tr>
      <w:tr w:rsidR="0075372F" w:rsidRPr="0075372F" w14:paraId="4CE43A05" w14:textId="77777777" w:rsidTr="002C31EB">
        <w:trPr>
          <w:trHeight w:val="285"/>
        </w:trPr>
        <w:tc>
          <w:tcPr>
            <w:tcW w:w="1804" w:type="dxa"/>
            <w:noWrap/>
            <w:hideMark/>
          </w:tcPr>
          <w:p w14:paraId="0B0EE4D6" w14:textId="77777777" w:rsidR="0075372F" w:rsidRPr="0075372F" w:rsidRDefault="0075372F" w:rsidP="0075372F">
            <w:pPr>
              <w:rPr>
                <w:rFonts w:cs="Calibri"/>
                <w:color w:val="000000"/>
                <w:lang w:eastAsia="en-GB"/>
              </w:rPr>
            </w:pPr>
            <w:r w:rsidRPr="0075372F">
              <w:rPr>
                <w:rFonts w:cs="Calibri"/>
                <w:color w:val="000000"/>
                <w:lang w:eastAsia="en-GB"/>
              </w:rPr>
              <w:t>Merton Park</w:t>
            </w:r>
          </w:p>
        </w:tc>
        <w:tc>
          <w:tcPr>
            <w:tcW w:w="1491" w:type="dxa"/>
            <w:vAlign w:val="bottom"/>
          </w:tcPr>
          <w:p w14:paraId="556D8B81" w14:textId="77777777" w:rsidR="0075372F" w:rsidRPr="0075372F" w:rsidRDefault="0075372F" w:rsidP="0075372F">
            <w:pPr>
              <w:rPr>
                <w:rFonts w:cs="Calibri"/>
                <w:color w:val="000000"/>
              </w:rPr>
            </w:pPr>
            <w:r w:rsidRPr="0075372F">
              <w:rPr>
                <w:rFonts w:cs="Calibri"/>
                <w:color w:val="000000"/>
              </w:rPr>
              <w:t>9710</w:t>
            </w:r>
          </w:p>
          <w:p w14:paraId="668DC2AE" w14:textId="77777777" w:rsidR="0075372F" w:rsidRPr="0075372F" w:rsidRDefault="0075372F" w:rsidP="0075372F">
            <w:pPr>
              <w:rPr>
                <w:rFonts w:cs="Calibri"/>
                <w:lang w:eastAsia="en-GB"/>
              </w:rPr>
            </w:pPr>
          </w:p>
        </w:tc>
        <w:tc>
          <w:tcPr>
            <w:tcW w:w="1236" w:type="dxa"/>
          </w:tcPr>
          <w:p w14:paraId="67727FD9" w14:textId="77777777" w:rsidR="0075372F" w:rsidRPr="0075372F" w:rsidRDefault="0075372F" w:rsidP="0075372F">
            <w:pPr>
              <w:rPr>
                <w:rFonts w:cs="Calibri"/>
                <w:color w:val="000000"/>
              </w:rPr>
            </w:pPr>
            <w:r w:rsidRPr="0075372F">
              <w:rPr>
                <w:rFonts w:cs="Calibri"/>
                <w:color w:val="000000"/>
              </w:rPr>
              <w:t>4.7%</w:t>
            </w:r>
          </w:p>
        </w:tc>
        <w:tc>
          <w:tcPr>
            <w:tcW w:w="1495" w:type="dxa"/>
            <w:vAlign w:val="bottom"/>
          </w:tcPr>
          <w:p w14:paraId="2E9FA497" w14:textId="77777777" w:rsidR="0075372F" w:rsidRPr="0075372F" w:rsidRDefault="0075372F" w:rsidP="0075372F">
            <w:pPr>
              <w:rPr>
                <w:rFonts w:cs="Calibri"/>
                <w:color w:val="000000"/>
              </w:rPr>
            </w:pPr>
            <w:r w:rsidRPr="0075372F">
              <w:rPr>
                <w:rFonts w:cs="Calibri"/>
                <w:color w:val="000000"/>
              </w:rPr>
              <w:t>5809 (59.8%)</w:t>
            </w:r>
          </w:p>
          <w:p w14:paraId="3D79F8E4" w14:textId="77777777" w:rsidR="0075372F" w:rsidRPr="0075372F" w:rsidRDefault="0075372F" w:rsidP="0075372F">
            <w:pPr>
              <w:rPr>
                <w:rFonts w:cs="Calibri"/>
                <w:lang w:eastAsia="en-GB"/>
              </w:rPr>
            </w:pPr>
          </w:p>
        </w:tc>
        <w:tc>
          <w:tcPr>
            <w:tcW w:w="1495" w:type="dxa"/>
            <w:vAlign w:val="bottom"/>
          </w:tcPr>
          <w:p w14:paraId="0B4E19F9" w14:textId="77777777" w:rsidR="0075372F" w:rsidRPr="0075372F" w:rsidRDefault="0075372F" w:rsidP="0075372F">
            <w:pPr>
              <w:rPr>
                <w:rFonts w:cs="Calibri"/>
                <w:color w:val="000000"/>
              </w:rPr>
            </w:pPr>
            <w:r w:rsidRPr="0075372F">
              <w:rPr>
                <w:rFonts w:cs="Calibri"/>
                <w:color w:val="000000"/>
              </w:rPr>
              <w:t>1904 (19.6%)</w:t>
            </w:r>
          </w:p>
          <w:p w14:paraId="4E472273" w14:textId="77777777" w:rsidR="0075372F" w:rsidRPr="0075372F" w:rsidRDefault="0075372F" w:rsidP="0075372F">
            <w:pPr>
              <w:rPr>
                <w:rFonts w:cs="Calibri"/>
                <w:lang w:eastAsia="en-GB"/>
              </w:rPr>
            </w:pPr>
          </w:p>
        </w:tc>
        <w:tc>
          <w:tcPr>
            <w:tcW w:w="1495" w:type="dxa"/>
            <w:vAlign w:val="bottom"/>
          </w:tcPr>
          <w:p w14:paraId="1A016A13" w14:textId="77777777" w:rsidR="0075372F" w:rsidRPr="0075372F" w:rsidRDefault="0075372F" w:rsidP="0075372F">
            <w:pPr>
              <w:rPr>
                <w:rFonts w:cs="Calibri"/>
                <w:color w:val="000000"/>
              </w:rPr>
            </w:pPr>
            <w:r w:rsidRPr="0075372F">
              <w:rPr>
                <w:rFonts w:cs="Calibri"/>
                <w:color w:val="000000"/>
              </w:rPr>
              <w:t>2034 (20.9%)</w:t>
            </w:r>
          </w:p>
          <w:p w14:paraId="434F1BA4" w14:textId="77777777" w:rsidR="0075372F" w:rsidRPr="0075372F" w:rsidRDefault="0075372F" w:rsidP="0075372F">
            <w:pPr>
              <w:rPr>
                <w:rFonts w:cs="Calibri"/>
                <w:lang w:eastAsia="en-GB"/>
              </w:rPr>
            </w:pPr>
          </w:p>
        </w:tc>
      </w:tr>
      <w:tr w:rsidR="0075372F" w:rsidRPr="0075372F" w14:paraId="51E0A5BD" w14:textId="77777777" w:rsidTr="002C31EB">
        <w:trPr>
          <w:trHeight w:val="285"/>
        </w:trPr>
        <w:tc>
          <w:tcPr>
            <w:tcW w:w="1804" w:type="dxa"/>
            <w:noWrap/>
            <w:hideMark/>
          </w:tcPr>
          <w:p w14:paraId="6A92AAAE" w14:textId="77777777" w:rsidR="0075372F" w:rsidRPr="0075372F" w:rsidRDefault="0075372F" w:rsidP="0075372F">
            <w:pPr>
              <w:rPr>
                <w:rFonts w:cs="Calibri"/>
                <w:color w:val="000000"/>
                <w:lang w:eastAsia="en-GB"/>
              </w:rPr>
            </w:pPr>
            <w:r w:rsidRPr="0075372F">
              <w:rPr>
                <w:rFonts w:cs="Calibri"/>
                <w:color w:val="000000"/>
                <w:lang w:eastAsia="en-GB"/>
              </w:rPr>
              <w:t>Pollards Hill</w:t>
            </w:r>
          </w:p>
        </w:tc>
        <w:tc>
          <w:tcPr>
            <w:tcW w:w="1491" w:type="dxa"/>
            <w:vAlign w:val="bottom"/>
          </w:tcPr>
          <w:p w14:paraId="17AABF63" w14:textId="77777777" w:rsidR="0075372F" w:rsidRPr="0075372F" w:rsidRDefault="0075372F" w:rsidP="0075372F">
            <w:pPr>
              <w:rPr>
                <w:rFonts w:cs="Calibri"/>
                <w:color w:val="000000"/>
              </w:rPr>
            </w:pPr>
            <w:r w:rsidRPr="0075372F">
              <w:rPr>
                <w:rFonts w:cs="Calibri"/>
                <w:color w:val="000000"/>
              </w:rPr>
              <w:t>11039</w:t>
            </w:r>
          </w:p>
          <w:p w14:paraId="0C7CFB34" w14:textId="77777777" w:rsidR="0075372F" w:rsidRPr="0075372F" w:rsidRDefault="0075372F" w:rsidP="0075372F">
            <w:pPr>
              <w:rPr>
                <w:rFonts w:cs="Calibri"/>
                <w:lang w:eastAsia="en-GB"/>
              </w:rPr>
            </w:pPr>
          </w:p>
        </w:tc>
        <w:tc>
          <w:tcPr>
            <w:tcW w:w="1236" w:type="dxa"/>
          </w:tcPr>
          <w:p w14:paraId="31BDC33F" w14:textId="77777777" w:rsidR="0075372F" w:rsidRPr="0075372F" w:rsidRDefault="0075372F" w:rsidP="0075372F">
            <w:pPr>
              <w:rPr>
                <w:rFonts w:cs="Calibri"/>
                <w:color w:val="000000"/>
              </w:rPr>
            </w:pPr>
            <w:r w:rsidRPr="0075372F">
              <w:rPr>
                <w:rFonts w:cs="Calibri"/>
                <w:color w:val="000000"/>
              </w:rPr>
              <w:t>5.4%</w:t>
            </w:r>
          </w:p>
        </w:tc>
        <w:tc>
          <w:tcPr>
            <w:tcW w:w="1495" w:type="dxa"/>
            <w:vAlign w:val="bottom"/>
          </w:tcPr>
          <w:p w14:paraId="57F81B0E" w14:textId="77777777" w:rsidR="0075372F" w:rsidRPr="0075372F" w:rsidRDefault="0075372F" w:rsidP="0075372F">
            <w:pPr>
              <w:rPr>
                <w:rFonts w:cs="Calibri"/>
                <w:color w:val="000000"/>
              </w:rPr>
            </w:pPr>
            <w:r w:rsidRPr="0075372F">
              <w:rPr>
                <w:rFonts w:cs="Calibri"/>
                <w:color w:val="000000"/>
              </w:rPr>
              <w:t>6670 (60.4%)</w:t>
            </w:r>
          </w:p>
          <w:p w14:paraId="6432D9C0" w14:textId="77777777" w:rsidR="0075372F" w:rsidRPr="0075372F" w:rsidRDefault="0075372F" w:rsidP="0075372F">
            <w:pPr>
              <w:rPr>
                <w:rFonts w:cs="Calibri"/>
                <w:lang w:eastAsia="en-GB"/>
              </w:rPr>
            </w:pPr>
          </w:p>
        </w:tc>
        <w:tc>
          <w:tcPr>
            <w:tcW w:w="1495" w:type="dxa"/>
            <w:vAlign w:val="bottom"/>
          </w:tcPr>
          <w:p w14:paraId="0DD889A6" w14:textId="77777777" w:rsidR="0075372F" w:rsidRPr="0075372F" w:rsidRDefault="0075372F" w:rsidP="0075372F">
            <w:pPr>
              <w:rPr>
                <w:rFonts w:cs="Calibri"/>
                <w:color w:val="000000"/>
              </w:rPr>
            </w:pPr>
            <w:r w:rsidRPr="0075372F">
              <w:rPr>
                <w:rFonts w:cs="Calibri"/>
                <w:color w:val="000000"/>
              </w:rPr>
              <w:t>2621 (23.7%)</w:t>
            </w:r>
          </w:p>
          <w:p w14:paraId="47255230" w14:textId="77777777" w:rsidR="0075372F" w:rsidRPr="0075372F" w:rsidRDefault="0075372F" w:rsidP="0075372F">
            <w:pPr>
              <w:rPr>
                <w:rFonts w:cs="Calibri"/>
                <w:lang w:eastAsia="en-GB"/>
              </w:rPr>
            </w:pPr>
          </w:p>
        </w:tc>
        <w:tc>
          <w:tcPr>
            <w:tcW w:w="1495" w:type="dxa"/>
            <w:vAlign w:val="bottom"/>
          </w:tcPr>
          <w:p w14:paraId="7DCECDB5" w14:textId="77777777" w:rsidR="0075372F" w:rsidRPr="0075372F" w:rsidRDefault="0075372F" w:rsidP="0075372F">
            <w:pPr>
              <w:rPr>
                <w:rFonts w:cs="Calibri"/>
                <w:color w:val="000000"/>
              </w:rPr>
            </w:pPr>
            <w:r w:rsidRPr="0075372F">
              <w:rPr>
                <w:rFonts w:cs="Calibri"/>
                <w:color w:val="000000"/>
              </w:rPr>
              <w:t>1674 (15.2%)</w:t>
            </w:r>
          </w:p>
          <w:p w14:paraId="01B68388" w14:textId="77777777" w:rsidR="0075372F" w:rsidRPr="0075372F" w:rsidRDefault="0075372F" w:rsidP="0075372F">
            <w:pPr>
              <w:rPr>
                <w:rFonts w:cs="Calibri"/>
                <w:lang w:eastAsia="en-GB"/>
              </w:rPr>
            </w:pPr>
          </w:p>
        </w:tc>
      </w:tr>
      <w:tr w:rsidR="0075372F" w:rsidRPr="0075372F" w14:paraId="47B8FAF3" w14:textId="77777777" w:rsidTr="002C31EB">
        <w:trPr>
          <w:trHeight w:val="285"/>
        </w:trPr>
        <w:tc>
          <w:tcPr>
            <w:tcW w:w="1804" w:type="dxa"/>
            <w:noWrap/>
            <w:hideMark/>
          </w:tcPr>
          <w:p w14:paraId="32431962" w14:textId="77777777" w:rsidR="0075372F" w:rsidRPr="0075372F" w:rsidRDefault="0075372F" w:rsidP="0075372F">
            <w:pPr>
              <w:rPr>
                <w:rFonts w:cs="Calibri"/>
                <w:color w:val="000000"/>
                <w:lang w:eastAsia="en-GB"/>
              </w:rPr>
            </w:pPr>
            <w:proofErr w:type="spellStart"/>
            <w:r w:rsidRPr="0075372F">
              <w:rPr>
                <w:rFonts w:cs="Calibri"/>
                <w:color w:val="000000"/>
                <w:lang w:eastAsia="en-GB"/>
              </w:rPr>
              <w:t>Ravensbury</w:t>
            </w:r>
            <w:proofErr w:type="spellEnd"/>
          </w:p>
        </w:tc>
        <w:tc>
          <w:tcPr>
            <w:tcW w:w="1491" w:type="dxa"/>
            <w:vAlign w:val="bottom"/>
          </w:tcPr>
          <w:p w14:paraId="53318749" w14:textId="77777777" w:rsidR="0075372F" w:rsidRPr="0075372F" w:rsidRDefault="0075372F" w:rsidP="0075372F">
            <w:pPr>
              <w:rPr>
                <w:rFonts w:cs="Calibri"/>
                <w:color w:val="000000"/>
              </w:rPr>
            </w:pPr>
            <w:r w:rsidRPr="0075372F">
              <w:rPr>
                <w:rFonts w:cs="Calibri"/>
                <w:color w:val="000000"/>
              </w:rPr>
              <w:t>10088</w:t>
            </w:r>
          </w:p>
          <w:p w14:paraId="2E1FEEB0" w14:textId="77777777" w:rsidR="0075372F" w:rsidRPr="0075372F" w:rsidRDefault="0075372F" w:rsidP="0075372F">
            <w:pPr>
              <w:rPr>
                <w:rFonts w:cs="Calibri"/>
                <w:lang w:eastAsia="en-GB"/>
              </w:rPr>
            </w:pPr>
          </w:p>
        </w:tc>
        <w:tc>
          <w:tcPr>
            <w:tcW w:w="1236" w:type="dxa"/>
          </w:tcPr>
          <w:p w14:paraId="1A149062" w14:textId="77777777" w:rsidR="0075372F" w:rsidRPr="0075372F" w:rsidRDefault="0075372F" w:rsidP="0075372F">
            <w:pPr>
              <w:rPr>
                <w:rFonts w:cs="Calibri"/>
                <w:color w:val="000000"/>
              </w:rPr>
            </w:pPr>
            <w:r w:rsidRPr="0075372F">
              <w:rPr>
                <w:rFonts w:cs="Calibri"/>
                <w:color w:val="000000"/>
              </w:rPr>
              <w:t>4.9%</w:t>
            </w:r>
          </w:p>
        </w:tc>
        <w:tc>
          <w:tcPr>
            <w:tcW w:w="1495" w:type="dxa"/>
            <w:vAlign w:val="bottom"/>
          </w:tcPr>
          <w:p w14:paraId="21F3CD28" w14:textId="77777777" w:rsidR="0075372F" w:rsidRPr="0075372F" w:rsidRDefault="0075372F" w:rsidP="0075372F">
            <w:pPr>
              <w:rPr>
                <w:rFonts w:cs="Calibri"/>
                <w:color w:val="000000"/>
              </w:rPr>
            </w:pPr>
            <w:r w:rsidRPr="0075372F">
              <w:rPr>
                <w:rFonts w:cs="Calibri"/>
                <w:color w:val="000000"/>
              </w:rPr>
              <w:t>6182 (61.3%)</w:t>
            </w:r>
          </w:p>
          <w:p w14:paraId="21122AEF" w14:textId="77777777" w:rsidR="0075372F" w:rsidRPr="0075372F" w:rsidRDefault="0075372F" w:rsidP="0075372F">
            <w:pPr>
              <w:rPr>
                <w:rFonts w:cs="Calibri"/>
                <w:lang w:eastAsia="en-GB"/>
              </w:rPr>
            </w:pPr>
          </w:p>
        </w:tc>
        <w:tc>
          <w:tcPr>
            <w:tcW w:w="1495" w:type="dxa"/>
            <w:vAlign w:val="bottom"/>
          </w:tcPr>
          <w:p w14:paraId="5105DD87" w14:textId="77777777" w:rsidR="0075372F" w:rsidRPr="0075372F" w:rsidRDefault="0075372F" w:rsidP="0075372F">
            <w:pPr>
              <w:rPr>
                <w:rFonts w:cs="Calibri"/>
                <w:color w:val="000000"/>
              </w:rPr>
            </w:pPr>
            <w:r w:rsidRPr="0075372F">
              <w:rPr>
                <w:rFonts w:cs="Calibri"/>
                <w:color w:val="000000"/>
              </w:rPr>
              <w:t>2160 (21.4%)</w:t>
            </w:r>
          </w:p>
          <w:p w14:paraId="6910618D" w14:textId="77777777" w:rsidR="0075372F" w:rsidRPr="0075372F" w:rsidRDefault="0075372F" w:rsidP="0075372F">
            <w:pPr>
              <w:rPr>
                <w:rFonts w:cs="Calibri"/>
                <w:lang w:eastAsia="en-GB"/>
              </w:rPr>
            </w:pPr>
          </w:p>
        </w:tc>
        <w:tc>
          <w:tcPr>
            <w:tcW w:w="1495" w:type="dxa"/>
            <w:vAlign w:val="bottom"/>
          </w:tcPr>
          <w:p w14:paraId="347B5270" w14:textId="77777777" w:rsidR="0075372F" w:rsidRPr="0075372F" w:rsidRDefault="0075372F" w:rsidP="0075372F">
            <w:pPr>
              <w:rPr>
                <w:rFonts w:cs="Calibri"/>
                <w:color w:val="000000"/>
              </w:rPr>
            </w:pPr>
            <w:r w:rsidRPr="0075372F">
              <w:rPr>
                <w:rFonts w:cs="Calibri"/>
                <w:color w:val="000000"/>
              </w:rPr>
              <w:t>1712 (17%)</w:t>
            </w:r>
          </w:p>
          <w:p w14:paraId="7A1661F5" w14:textId="77777777" w:rsidR="0075372F" w:rsidRPr="0075372F" w:rsidRDefault="0075372F" w:rsidP="0075372F">
            <w:pPr>
              <w:rPr>
                <w:rFonts w:cs="Calibri"/>
                <w:lang w:eastAsia="en-GB"/>
              </w:rPr>
            </w:pPr>
          </w:p>
        </w:tc>
      </w:tr>
      <w:tr w:rsidR="0075372F" w:rsidRPr="0075372F" w14:paraId="34895BD2" w14:textId="77777777" w:rsidTr="002C31EB">
        <w:trPr>
          <w:trHeight w:val="285"/>
        </w:trPr>
        <w:tc>
          <w:tcPr>
            <w:tcW w:w="1804" w:type="dxa"/>
            <w:noWrap/>
            <w:hideMark/>
          </w:tcPr>
          <w:p w14:paraId="1E801B5D" w14:textId="77777777" w:rsidR="0075372F" w:rsidRPr="0075372F" w:rsidRDefault="0075372F" w:rsidP="0075372F">
            <w:pPr>
              <w:rPr>
                <w:rFonts w:cs="Calibri"/>
                <w:color w:val="000000"/>
                <w:lang w:eastAsia="en-GB"/>
              </w:rPr>
            </w:pPr>
            <w:r w:rsidRPr="0075372F">
              <w:rPr>
                <w:rFonts w:cs="Calibri"/>
                <w:color w:val="000000"/>
                <w:lang w:eastAsia="en-GB"/>
              </w:rPr>
              <w:t>Raynes Park</w:t>
            </w:r>
          </w:p>
        </w:tc>
        <w:tc>
          <w:tcPr>
            <w:tcW w:w="1491" w:type="dxa"/>
            <w:vAlign w:val="bottom"/>
          </w:tcPr>
          <w:p w14:paraId="33A68585" w14:textId="77777777" w:rsidR="0075372F" w:rsidRPr="0075372F" w:rsidRDefault="0075372F" w:rsidP="0075372F">
            <w:pPr>
              <w:rPr>
                <w:rFonts w:cs="Calibri"/>
                <w:color w:val="000000"/>
              </w:rPr>
            </w:pPr>
            <w:r w:rsidRPr="0075372F">
              <w:rPr>
                <w:rFonts w:cs="Calibri"/>
                <w:color w:val="000000"/>
              </w:rPr>
              <w:t>9962</w:t>
            </w:r>
          </w:p>
          <w:p w14:paraId="165D04C7" w14:textId="77777777" w:rsidR="0075372F" w:rsidRPr="0075372F" w:rsidRDefault="0075372F" w:rsidP="0075372F">
            <w:pPr>
              <w:rPr>
                <w:rFonts w:cs="Calibri"/>
                <w:lang w:eastAsia="en-GB"/>
              </w:rPr>
            </w:pPr>
          </w:p>
        </w:tc>
        <w:tc>
          <w:tcPr>
            <w:tcW w:w="1236" w:type="dxa"/>
          </w:tcPr>
          <w:p w14:paraId="098D0862" w14:textId="77777777" w:rsidR="0075372F" w:rsidRPr="0075372F" w:rsidRDefault="0075372F" w:rsidP="0075372F">
            <w:pPr>
              <w:rPr>
                <w:rFonts w:cs="Calibri"/>
                <w:color w:val="000000"/>
              </w:rPr>
            </w:pPr>
            <w:r w:rsidRPr="0075372F">
              <w:rPr>
                <w:rFonts w:cs="Calibri"/>
                <w:color w:val="000000"/>
              </w:rPr>
              <w:t>4.8%</w:t>
            </w:r>
          </w:p>
        </w:tc>
        <w:tc>
          <w:tcPr>
            <w:tcW w:w="1495" w:type="dxa"/>
            <w:vAlign w:val="bottom"/>
          </w:tcPr>
          <w:p w14:paraId="02875306" w14:textId="77777777" w:rsidR="0075372F" w:rsidRPr="0075372F" w:rsidRDefault="0075372F" w:rsidP="0075372F">
            <w:pPr>
              <w:rPr>
                <w:rFonts w:cs="Calibri"/>
                <w:color w:val="000000"/>
              </w:rPr>
            </w:pPr>
            <w:r w:rsidRPr="0075372F">
              <w:rPr>
                <w:rFonts w:cs="Calibri"/>
                <w:color w:val="000000"/>
              </w:rPr>
              <w:t>6130 (61.5%)</w:t>
            </w:r>
          </w:p>
          <w:p w14:paraId="1C88C23B" w14:textId="77777777" w:rsidR="0075372F" w:rsidRPr="0075372F" w:rsidRDefault="0075372F" w:rsidP="0075372F">
            <w:pPr>
              <w:rPr>
                <w:rFonts w:cs="Calibri"/>
                <w:lang w:eastAsia="en-GB"/>
              </w:rPr>
            </w:pPr>
          </w:p>
        </w:tc>
        <w:tc>
          <w:tcPr>
            <w:tcW w:w="1495" w:type="dxa"/>
            <w:vAlign w:val="bottom"/>
          </w:tcPr>
          <w:p w14:paraId="45901BFD" w14:textId="77777777" w:rsidR="0075372F" w:rsidRPr="0075372F" w:rsidRDefault="0075372F" w:rsidP="0075372F">
            <w:pPr>
              <w:rPr>
                <w:rFonts w:cs="Calibri"/>
                <w:color w:val="000000"/>
              </w:rPr>
            </w:pPr>
            <w:r w:rsidRPr="0075372F">
              <w:rPr>
                <w:rFonts w:cs="Calibri"/>
                <w:color w:val="000000"/>
              </w:rPr>
              <w:t>2020 (20.3%)</w:t>
            </w:r>
          </w:p>
          <w:p w14:paraId="448E9F7D" w14:textId="77777777" w:rsidR="0075372F" w:rsidRPr="0075372F" w:rsidRDefault="0075372F" w:rsidP="0075372F">
            <w:pPr>
              <w:rPr>
                <w:rFonts w:cs="Calibri"/>
                <w:lang w:eastAsia="en-GB"/>
              </w:rPr>
            </w:pPr>
          </w:p>
        </w:tc>
        <w:tc>
          <w:tcPr>
            <w:tcW w:w="1495" w:type="dxa"/>
            <w:vAlign w:val="bottom"/>
          </w:tcPr>
          <w:p w14:paraId="2E894B70" w14:textId="77777777" w:rsidR="0075372F" w:rsidRPr="0075372F" w:rsidRDefault="0075372F" w:rsidP="0075372F">
            <w:pPr>
              <w:rPr>
                <w:rFonts w:cs="Calibri"/>
                <w:color w:val="000000"/>
              </w:rPr>
            </w:pPr>
            <w:r w:rsidRPr="0075372F">
              <w:rPr>
                <w:rFonts w:cs="Calibri"/>
                <w:color w:val="000000"/>
              </w:rPr>
              <w:t>1868 (18.8%)</w:t>
            </w:r>
          </w:p>
          <w:p w14:paraId="641FD709" w14:textId="77777777" w:rsidR="0075372F" w:rsidRPr="0075372F" w:rsidRDefault="0075372F" w:rsidP="0075372F">
            <w:pPr>
              <w:rPr>
                <w:rFonts w:cs="Calibri"/>
                <w:lang w:eastAsia="en-GB"/>
              </w:rPr>
            </w:pPr>
          </w:p>
        </w:tc>
      </w:tr>
      <w:tr w:rsidR="0075372F" w:rsidRPr="0075372F" w14:paraId="557E955D" w14:textId="77777777" w:rsidTr="002C31EB">
        <w:trPr>
          <w:trHeight w:val="285"/>
        </w:trPr>
        <w:tc>
          <w:tcPr>
            <w:tcW w:w="1804" w:type="dxa"/>
            <w:noWrap/>
            <w:hideMark/>
          </w:tcPr>
          <w:p w14:paraId="1494622E" w14:textId="77777777" w:rsidR="0075372F" w:rsidRPr="0075372F" w:rsidRDefault="0075372F" w:rsidP="0075372F">
            <w:pPr>
              <w:rPr>
                <w:rFonts w:cs="Calibri"/>
                <w:color w:val="000000"/>
                <w:lang w:eastAsia="en-GB"/>
              </w:rPr>
            </w:pPr>
            <w:r w:rsidRPr="0075372F">
              <w:rPr>
                <w:rFonts w:cs="Calibri"/>
                <w:color w:val="000000"/>
                <w:lang w:eastAsia="en-GB"/>
              </w:rPr>
              <w:t>St. Helier</w:t>
            </w:r>
          </w:p>
        </w:tc>
        <w:tc>
          <w:tcPr>
            <w:tcW w:w="1491" w:type="dxa"/>
            <w:vAlign w:val="bottom"/>
          </w:tcPr>
          <w:p w14:paraId="1B873EDA" w14:textId="77777777" w:rsidR="0075372F" w:rsidRPr="0075372F" w:rsidRDefault="0075372F" w:rsidP="0075372F">
            <w:pPr>
              <w:rPr>
                <w:rFonts w:cs="Calibri"/>
                <w:color w:val="000000"/>
              </w:rPr>
            </w:pPr>
            <w:r w:rsidRPr="0075372F">
              <w:rPr>
                <w:rFonts w:cs="Calibri"/>
                <w:color w:val="000000"/>
              </w:rPr>
              <w:t>10856</w:t>
            </w:r>
          </w:p>
          <w:p w14:paraId="2E82F741" w14:textId="77777777" w:rsidR="0075372F" w:rsidRPr="0075372F" w:rsidRDefault="0075372F" w:rsidP="0075372F">
            <w:pPr>
              <w:rPr>
                <w:rFonts w:cs="Calibri"/>
                <w:lang w:eastAsia="en-GB"/>
              </w:rPr>
            </w:pPr>
          </w:p>
        </w:tc>
        <w:tc>
          <w:tcPr>
            <w:tcW w:w="1236" w:type="dxa"/>
          </w:tcPr>
          <w:p w14:paraId="71544C15" w14:textId="77777777" w:rsidR="0075372F" w:rsidRPr="0075372F" w:rsidRDefault="0075372F" w:rsidP="0075372F">
            <w:pPr>
              <w:rPr>
                <w:rFonts w:cs="Calibri"/>
                <w:color w:val="000000"/>
              </w:rPr>
            </w:pPr>
            <w:r w:rsidRPr="0075372F">
              <w:rPr>
                <w:rFonts w:cs="Calibri"/>
                <w:color w:val="000000"/>
              </w:rPr>
              <w:t>5.3%</w:t>
            </w:r>
          </w:p>
        </w:tc>
        <w:tc>
          <w:tcPr>
            <w:tcW w:w="1495" w:type="dxa"/>
            <w:vAlign w:val="bottom"/>
          </w:tcPr>
          <w:p w14:paraId="49F7A8CE" w14:textId="77777777" w:rsidR="0075372F" w:rsidRPr="0075372F" w:rsidRDefault="0075372F" w:rsidP="0075372F">
            <w:pPr>
              <w:rPr>
                <w:rFonts w:cs="Calibri"/>
                <w:color w:val="000000"/>
              </w:rPr>
            </w:pPr>
            <w:r w:rsidRPr="0075372F">
              <w:rPr>
                <w:rFonts w:cs="Calibri"/>
                <w:color w:val="000000"/>
              </w:rPr>
              <w:t>6607 (60.9%)</w:t>
            </w:r>
          </w:p>
          <w:p w14:paraId="3D13C552" w14:textId="77777777" w:rsidR="0075372F" w:rsidRPr="0075372F" w:rsidRDefault="0075372F" w:rsidP="0075372F">
            <w:pPr>
              <w:rPr>
                <w:rFonts w:cs="Calibri"/>
                <w:lang w:eastAsia="en-GB"/>
              </w:rPr>
            </w:pPr>
          </w:p>
        </w:tc>
        <w:tc>
          <w:tcPr>
            <w:tcW w:w="1495" w:type="dxa"/>
            <w:vAlign w:val="bottom"/>
          </w:tcPr>
          <w:p w14:paraId="3A85B680" w14:textId="77777777" w:rsidR="0075372F" w:rsidRPr="0075372F" w:rsidRDefault="0075372F" w:rsidP="0075372F">
            <w:pPr>
              <w:rPr>
                <w:rFonts w:cs="Calibri"/>
                <w:color w:val="000000"/>
              </w:rPr>
            </w:pPr>
            <w:r w:rsidRPr="0075372F">
              <w:rPr>
                <w:rFonts w:cs="Calibri"/>
                <w:color w:val="000000"/>
              </w:rPr>
              <w:t>2420 (22.3%)</w:t>
            </w:r>
          </w:p>
          <w:p w14:paraId="36B732EE" w14:textId="77777777" w:rsidR="0075372F" w:rsidRPr="0075372F" w:rsidRDefault="0075372F" w:rsidP="0075372F">
            <w:pPr>
              <w:rPr>
                <w:rFonts w:cs="Calibri"/>
                <w:lang w:eastAsia="en-GB"/>
              </w:rPr>
            </w:pPr>
          </w:p>
        </w:tc>
        <w:tc>
          <w:tcPr>
            <w:tcW w:w="1495" w:type="dxa"/>
            <w:vAlign w:val="bottom"/>
          </w:tcPr>
          <w:p w14:paraId="2D29938D" w14:textId="77777777" w:rsidR="0075372F" w:rsidRPr="0075372F" w:rsidRDefault="0075372F" w:rsidP="0075372F">
            <w:pPr>
              <w:rPr>
                <w:rFonts w:cs="Calibri"/>
                <w:color w:val="000000"/>
              </w:rPr>
            </w:pPr>
            <w:r w:rsidRPr="0075372F">
              <w:rPr>
                <w:rFonts w:cs="Calibri"/>
                <w:color w:val="000000"/>
              </w:rPr>
              <w:t>1785 (16.4%)</w:t>
            </w:r>
          </w:p>
          <w:p w14:paraId="2F0E5FD1" w14:textId="77777777" w:rsidR="0075372F" w:rsidRPr="0075372F" w:rsidRDefault="0075372F" w:rsidP="0075372F">
            <w:pPr>
              <w:rPr>
                <w:rFonts w:cs="Calibri"/>
                <w:lang w:eastAsia="en-GB"/>
              </w:rPr>
            </w:pPr>
          </w:p>
        </w:tc>
      </w:tr>
      <w:tr w:rsidR="0075372F" w:rsidRPr="0075372F" w14:paraId="2DBD0EED" w14:textId="77777777" w:rsidTr="002C31EB">
        <w:trPr>
          <w:trHeight w:val="285"/>
        </w:trPr>
        <w:tc>
          <w:tcPr>
            <w:tcW w:w="1804" w:type="dxa"/>
            <w:noWrap/>
            <w:hideMark/>
          </w:tcPr>
          <w:p w14:paraId="7434F2B7" w14:textId="77777777" w:rsidR="0075372F" w:rsidRPr="0075372F" w:rsidRDefault="0075372F" w:rsidP="0075372F">
            <w:pPr>
              <w:rPr>
                <w:rFonts w:cs="Calibri"/>
                <w:color w:val="000000"/>
                <w:lang w:eastAsia="en-GB"/>
              </w:rPr>
            </w:pPr>
            <w:r w:rsidRPr="0075372F">
              <w:rPr>
                <w:rFonts w:cs="Calibri"/>
                <w:color w:val="000000"/>
                <w:lang w:eastAsia="en-GB"/>
              </w:rPr>
              <w:t>Trinity</w:t>
            </w:r>
          </w:p>
        </w:tc>
        <w:tc>
          <w:tcPr>
            <w:tcW w:w="1491" w:type="dxa"/>
            <w:vAlign w:val="bottom"/>
          </w:tcPr>
          <w:p w14:paraId="2E503FD5" w14:textId="77777777" w:rsidR="0075372F" w:rsidRPr="0075372F" w:rsidRDefault="0075372F" w:rsidP="0075372F">
            <w:pPr>
              <w:rPr>
                <w:rFonts w:cs="Calibri"/>
                <w:color w:val="000000"/>
              </w:rPr>
            </w:pPr>
            <w:r w:rsidRPr="0075372F">
              <w:rPr>
                <w:rFonts w:cs="Calibri"/>
                <w:color w:val="000000"/>
              </w:rPr>
              <w:t>10180</w:t>
            </w:r>
          </w:p>
          <w:p w14:paraId="57AD90D7" w14:textId="77777777" w:rsidR="0075372F" w:rsidRPr="0075372F" w:rsidRDefault="0075372F" w:rsidP="0075372F">
            <w:pPr>
              <w:rPr>
                <w:rFonts w:cs="Calibri"/>
                <w:lang w:eastAsia="en-GB"/>
              </w:rPr>
            </w:pPr>
          </w:p>
        </w:tc>
        <w:tc>
          <w:tcPr>
            <w:tcW w:w="1236" w:type="dxa"/>
          </w:tcPr>
          <w:p w14:paraId="389A665E" w14:textId="77777777" w:rsidR="0075372F" w:rsidRPr="0075372F" w:rsidRDefault="0075372F" w:rsidP="0075372F">
            <w:pPr>
              <w:rPr>
                <w:rFonts w:cs="Calibri"/>
                <w:color w:val="000000"/>
              </w:rPr>
            </w:pPr>
            <w:r w:rsidRPr="0075372F">
              <w:rPr>
                <w:rFonts w:cs="Calibri"/>
                <w:color w:val="000000"/>
              </w:rPr>
              <w:t>4.9%</w:t>
            </w:r>
          </w:p>
        </w:tc>
        <w:tc>
          <w:tcPr>
            <w:tcW w:w="1495" w:type="dxa"/>
            <w:vAlign w:val="bottom"/>
          </w:tcPr>
          <w:p w14:paraId="1655EAF5" w14:textId="77777777" w:rsidR="0075372F" w:rsidRPr="0075372F" w:rsidRDefault="0075372F" w:rsidP="0075372F">
            <w:pPr>
              <w:rPr>
                <w:rFonts w:cs="Calibri"/>
                <w:color w:val="000000"/>
              </w:rPr>
            </w:pPr>
            <w:r w:rsidRPr="0075372F">
              <w:rPr>
                <w:rFonts w:cs="Calibri"/>
                <w:color w:val="000000"/>
              </w:rPr>
              <w:t>7062 (69.4%)</w:t>
            </w:r>
          </w:p>
          <w:p w14:paraId="7923856D" w14:textId="77777777" w:rsidR="0075372F" w:rsidRPr="0075372F" w:rsidRDefault="0075372F" w:rsidP="0075372F">
            <w:pPr>
              <w:rPr>
                <w:rFonts w:cs="Calibri"/>
                <w:lang w:eastAsia="en-GB"/>
              </w:rPr>
            </w:pPr>
          </w:p>
        </w:tc>
        <w:tc>
          <w:tcPr>
            <w:tcW w:w="1495" w:type="dxa"/>
            <w:vAlign w:val="bottom"/>
          </w:tcPr>
          <w:p w14:paraId="62C2B14A" w14:textId="77777777" w:rsidR="0075372F" w:rsidRPr="0075372F" w:rsidRDefault="0075372F" w:rsidP="0075372F">
            <w:pPr>
              <w:rPr>
                <w:rFonts w:cs="Calibri"/>
                <w:color w:val="000000"/>
              </w:rPr>
            </w:pPr>
            <w:r w:rsidRPr="0075372F">
              <w:rPr>
                <w:rFonts w:cs="Calibri"/>
                <w:color w:val="000000"/>
              </w:rPr>
              <w:t>1856 (18.2%)</w:t>
            </w:r>
          </w:p>
          <w:p w14:paraId="6218461D" w14:textId="77777777" w:rsidR="0075372F" w:rsidRPr="0075372F" w:rsidRDefault="0075372F" w:rsidP="0075372F">
            <w:pPr>
              <w:rPr>
                <w:rFonts w:cs="Calibri"/>
                <w:lang w:eastAsia="en-GB"/>
              </w:rPr>
            </w:pPr>
          </w:p>
        </w:tc>
        <w:tc>
          <w:tcPr>
            <w:tcW w:w="1495" w:type="dxa"/>
            <w:vAlign w:val="bottom"/>
          </w:tcPr>
          <w:p w14:paraId="5846A565" w14:textId="77777777" w:rsidR="0075372F" w:rsidRPr="0075372F" w:rsidRDefault="0075372F" w:rsidP="0075372F">
            <w:pPr>
              <w:rPr>
                <w:rFonts w:cs="Calibri"/>
                <w:color w:val="000000"/>
              </w:rPr>
            </w:pPr>
            <w:r w:rsidRPr="0075372F">
              <w:rPr>
                <w:rFonts w:cs="Calibri"/>
                <w:color w:val="000000"/>
              </w:rPr>
              <w:t>1271(12.5%)</w:t>
            </w:r>
          </w:p>
          <w:p w14:paraId="2943EBE2" w14:textId="77777777" w:rsidR="0075372F" w:rsidRPr="0075372F" w:rsidRDefault="0075372F" w:rsidP="0075372F">
            <w:pPr>
              <w:rPr>
                <w:rFonts w:cs="Calibri"/>
                <w:lang w:eastAsia="en-GB"/>
              </w:rPr>
            </w:pPr>
          </w:p>
        </w:tc>
      </w:tr>
      <w:tr w:rsidR="0075372F" w:rsidRPr="0075372F" w14:paraId="7C0A3A3B" w14:textId="77777777" w:rsidTr="002C31EB">
        <w:trPr>
          <w:trHeight w:val="285"/>
        </w:trPr>
        <w:tc>
          <w:tcPr>
            <w:tcW w:w="1804" w:type="dxa"/>
            <w:noWrap/>
            <w:hideMark/>
          </w:tcPr>
          <w:p w14:paraId="48F25B0F" w14:textId="77777777" w:rsidR="0075372F" w:rsidRPr="0075372F" w:rsidRDefault="0075372F" w:rsidP="0075372F">
            <w:pPr>
              <w:rPr>
                <w:rFonts w:cs="Calibri"/>
                <w:color w:val="000000"/>
                <w:lang w:eastAsia="en-GB"/>
              </w:rPr>
            </w:pPr>
            <w:r w:rsidRPr="0075372F">
              <w:rPr>
                <w:rFonts w:cs="Calibri"/>
                <w:color w:val="000000"/>
                <w:lang w:eastAsia="en-GB"/>
              </w:rPr>
              <w:t>Village</w:t>
            </w:r>
          </w:p>
        </w:tc>
        <w:tc>
          <w:tcPr>
            <w:tcW w:w="1491" w:type="dxa"/>
            <w:vAlign w:val="bottom"/>
          </w:tcPr>
          <w:p w14:paraId="149C3ACC" w14:textId="77777777" w:rsidR="0075372F" w:rsidRPr="0075372F" w:rsidRDefault="0075372F" w:rsidP="0075372F">
            <w:pPr>
              <w:rPr>
                <w:rFonts w:cs="Calibri"/>
                <w:color w:val="000000"/>
              </w:rPr>
            </w:pPr>
            <w:r w:rsidRPr="0075372F">
              <w:rPr>
                <w:rFonts w:cs="Calibri"/>
                <w:color w:val="000000"/>
              </w:rPr>
              <w:t>8188</w:t>
            </w:r>
          </w:p>
          <w:p w14:paraId="4888709C" w14:textId="77777777" w:rsidR="0075372F" w:rsidRPr="0075372F" w:rsidRDefault="0075372F" w:rsidP="0075372F">
            <w:pPr>
              <w:rPr>
                <w:rFonts w:cs="Calibri"/>
                <w:lang w:eastAsia="en-GB"/>
              </w:rPr>
            </w:pPr>
          </w:p>
        </w:tc>
        <w:tc>
          <w:tcPr>
            <w:tcW w:w="1236" w:type="dxa"/>
          </w:tcPr>
          <w:p w14:paraId="3554FBF8" w14:textId="77777777" w:rsidR="0075372F" w:rsidRPr="0075372F" w:rsidRDefault="0075372F" w:rsidP="0075372F">
            <w:pPr>
              <w:rPr>
                <w:rFonts w:cs="Calibri"/>
                <w:color w:val="000000"/>
              </w:rPr>
            </w:pPr>
            <w:r w:rsidRPr="0075372F">
              <w:rPr>
                <w:rFonts w:cs="Calibri"/>
                <w:color w:val="000000"/>
              </w:rPr>
              <w:t>4.0%</w:t>
            </w:r>
          </w:p>
        </w:tc>
        <w:tc>
          <w:tcPr>
            <w:tcW w:w="1495" w:type="dxa"/>
            <w:vAlign w:val="bottom"/>
          </w:tcPr>
          <w:p w14:paraId="18533722" w14:textId="77777777" w:rsidR="0075372F" w:rsidRPr="0075372F" w:rsidRDefault="0075372F" w:rsidP="0075372F">
            <w:pPr>
              <w:rPr>
                <w:rFonts w:cs="Calibri"/>
                <w:color w:val="000000"/>
              </w:rPr>
            </w:pPr>
            <w:r w:rsidRPr="0075372F">
              <w:rPr>
                <w:rFonts w:cs="Calibri"/>
                <w:color w:val="000000"/>
              </w:rPr>
              <w:t>4449 (54.3%)</w:t>
            </w:r>
          </w:p>
          <w:p w14:paraId="4B76C541" w14:textId="77777777" w:rsidR="0075372F" w:rsidRPr="0075372F" w:rsidRDefault="0075372F" w:rsidP="0075372F">
            <w:pPr>
              <w:rPr>
                <w:rFonts w:cs="Calibri"/>
                <w:lang w:eastAsia="en-GB"/>
              </w:rPr>
            </w:pPr>
          </w:p>
        </w:tc>
        <w:tc>
          <w:tcPr>
            <w:tcW w:w="1495" w:type="dxa"/>
            <w:vAlign w:val="bottom"/>
          </w:tcPr>
          <w:p w14:paraId="267A2768" w14:textId="77777777" w:rsidR="0075372F" w:rsidRPr="0075372F" w:rsidRDefault="0075372F" w:rsidP="0075372F">
            <w:pPr>
              <w:rPr>
                <w:rFonts w:cs="Calibri"/>
                <w:color w:val="000000"/>
              </w:rPr>
            </w:pPr>
            <w:r w:rsidRPr="0075372F">
              <w:rPr>
                <w:rFonts w:cs="Calibri"/>
                <w:color w:val="000000"/>
              </w:rPr>
              <w:t>1568 (19.1%)</w:t>
            </w:r>
          </w:p>
          <w:p w14:paraId="37467DA0" w14:textId="77777777" w:rsidR="0075372F" w:rsidRPr="0075372F" w:rsidRDefault="0075372F" w:rsidP="0075372F">
            <w:pPr>
              <w:rPr>
                <w:rFonts w:cs="Calibri"/>
                <w:lang w:eastAsia="en-GB"/>
              </w:rPr>
            </w:pPr>
          </w:p>
        </w:tc>
        <w:tc>
          <w:tcPr>
            <w:tcW w:w="1495" w:type="dxa"/>
            <w:vAlign w:val="bottom"/>
          </w:tcPr>
          <w:p w14:paraId="264E297C" w14:textId="77777777" w:rsidR="0075372F" w:rsidRPr="0075372F" w:rsidRDefault="0075372F" w:rsidP="0075372F">
            <w:pPr>
              <w:rPr>
                <w:rFonts w:cs="Calibri"/>
                <w:color w:val="000000"/>
              </w:rPr>
            </w:pPr>
            <w:r w:rsidRPr="0075372F">
              <w:rPr>
                <w:rFonts w:cs="Calibri"/>
                <w:color w:val="000000"/>
              </w:rPr>
              <w:t>2235 (27.3%)</w:t>
            </w:r>
          </w:p>
          <w:p w14:paraId="1F9A4308" w14:textId="77777777" w:rsidR="0075372F" w:rsidRPr="0075372F" w:rsidRDefault="0075372F" w:rsidP="0075372F">
            <w:pPr>
              <w:rPr>
                <w:rFonts w:cs="Calibri"/>
                <w:lang w:eastAsia="en-GB"/>
              </w:rPr>
            </w:pPr>
          </w:p>
        </w:tc>
      </w:tr>
      <w:tr w:rsidR="0075372F" w:rsidRPr="0075372F" w14:paraId="1018D890" w14:textId="77777777" w:rsidTr="002C31EB">
        <w:trPr>
          <w:trHeight w:val="285"/>
        </w:trPr>
        <w:tc>
          <w:tcPr>
            <w:tcW w:w="1804" w:type="dxa"/>
            <w:noWrap/>
            <w:hideMark/>
          </w:tcPr>
          <w:p w14:paraId="2F68EFB5" w14:textId="77777777" w:rsidR="0075372F" w:rsidRPr="0075372F" w:rsidRDefault="0075372F" w:rsidP="0075372F">
            <w:pPr>
              <w:rPr>
                <w:rFonts w:cs="Calibri"/>
                <w:color w:val="000000"/>
                <w:lang w:eastAsia="en-GB"/>
              </w:rPr>
            </w:pPr>
            <w:r w:rsidRPr="0075372F">
              <w:rPr>
                <w:rFonts w:cs="Calibri"/>
                <w:color w:val="000000"/>
                <w:lang w:eastAsia="en-GB"/>
              </w:rPr>
              <w:t>West Barnes</w:t>
            </w:r>
          </w:p>
        </w:tc>
        <w:tc>
          <w:tcPr>
            <w:tcW w:w="1491" w:type="dxa"/>
            <w:vAlign w:val="bottom"/>
          </w:tcPr>
          <w:p w14:paraId="67C0B969" w14:textId="77777777" w:rsidR="0075372F" w:rsidRPr="0075372F" w:rsidRDefault="0075372F" w:rsidP="0075372F">
            <w:pPr>
              <w:rPr>
                <w:rFonts w:cs="Calibri"/>
                <w:color w:val="000000"/>
              </w:rPr>
            </w:pPr>
            <w:r w:rsidRPr="0075372F">
              <w:rPr>
                <w:rFonts w:cs="Calibri"/>
                <w:color w:val="000000"/>
              </w:rPr>
              <w:t>10202</w:t>
            </w:r>
          </w:p>
          <w:p w14:paraId="6795D5FF" w14:textId="77777777" w:rsidR="0075372F" w:rsidRPr="0075372F" w:rsidRDefault="0075372F" w:rsidP="0075372F">
            <w:pPr>
              <w:rPr>
                <w:rFonts w:cs="Calibri"/>
                <w:lang w:eastAsia="en-GB"/>
              </w:rPr>
            </w:pPr>
          </w:p>
        </w:tc>
        <w:tc>
          <w:tcPr>
            <w:tcW w:w="1236" w:type="dxa"/>
          </w:tcPr>
          <w:p w14:paraId="7A3F8434" w14:textId="77777777" w:rsidR="0075372F" w:rsidRPr="0075372F" w:rsidRDefault="0075372F" w:rsidP="0075372F">
            <w:pPr>
              <w:rPr>
                <w:rFonts w:cs="Calibri"/>
                <w:color w:val="000000"/>
              </w:rPr>
            </w:pPr>
            <w:r w:rsidRPr="0075372F">
              <w:rPr>
                <w:rFonts w:cs="Calibri"/>
                <w:color w:val="000000"/>
              </w:rPr>
              <w:t>5.0%</w:t>
            </w:r>
          </w:p>
        </w:tc>
        <w:tc>
          <w:tcPr>
            <w:tcW w:w="1495" w:type="dxa"/>
            <w:vAlign w:val="bottom"/>
          </w:tcPr>
          <w:p w14:paraId="71BFC6A8" w14:textId="77777777" w:rsidR="0075372F" w:rsidRPr="0075372F" w:rsidRDefault="0075372F" w:rsidP="0075372F">
            <w:pPr>
              <w:rPr>
                <w:rFonts w:cs="Calibri"/>
                <w:color w:val="000000"/>
              </w:rPr>
            </w:pPr>
            <w:r w:rsidRPr="0075372F">
              <w:rPr>
                <w:rFonts w:cs="Calibri"/>
                <w:color w:val="000000"/>
              </w:rPr>
              <w:t>6067 (59.5%)</w:t>
            </w:r>
          </w:p>
          <w:p w14:paraId="65352054" w14:textId="77777777" w:rsidR="0075372F" w:rsidRPr="0075372F" w:rsidRDefault="0075372F" w:rsidP="0075372F">
            <w:pPr>
              <w:rPr>
                <w:rFonts w:cs="Calibri"/>
                <w:lang w:eastAsia="en-GB"/>
              </w:rPr>
            </w:pPr>
          </w:p>
        </w:tc>
        <w:tc>
          <w:tcPr>
            <w:tcW w:w="1495" w:type="dxa"/>
            <w:vAlign w:val="bottom"/>
          </w:tcPr>
          <w:p w14:paraId="422615C0" w14:textId="77777777" w:rsidR="0075372F" w:rsidRPr="0075372F" w:rsidRDefault="0075372F" w:rsidP="0075372F">
            <w:pPr>
              <w:rPr>
                <w:rFonts w:cs="Calibri"/>
                <w:color w:val="000000"/>
              </w:rPr>
            </w:pPr>
            <w:r w:rsidRPr="0075372F">
              <w:rPr>
                <w:rFonts w:cs="Calibri"/>
                <w:color w:val="000000"/>
              </w:rPr>
              <w:t>2134 (20.9%)</w:t>
            </w:r>
          </w:p>
          <w:p w14:paraId="4A1D3B6B" w14:textId="77777777" w:rsidR="0075372F" w:rsidRPr="0075372F" w:rsidRDefault="0075372F" w:rsidP="0075372F">
            <w:pPr>
              <w:rPr>
                <w:rFonts w:cs="Calibri"/>
                <w:lang w:eastAsia="en-GB"/>
              </w:rPr>
            </w:pPr>
          </w:p>
        </w:tc>
        <w:tc>
          <w:tcPr>
            <w:tcW w:w="1495" w:type="dxa"/>
            <w:vAlign w:val="bottom"/>
          </w:tcPr>
          <w:p w14:paraId="5E7D5B73" w14:textId="77777777" w:rsidR="0075372F" w:rsidRPr="0075372F" w:rsidRDefault="0075372F" w:rsidP="0075372F">
            <w:pPr>
              <w:rPr>
                <w:rFonts w:cs="Calibri"/>
                <w:color w:val="000000"/>
              </w:rPr>
            </w:pPr>
            <w:r w:rsidRPr="0075372F">
              <w:rPr>
                <w:rFonts w:cs="Calibri"/>
                <w:color w:val="000000"/>
              </w:rPr>
              <w:t>1977 (19.4%)</w:t>
            </w:r>
          </w:p>
          <w:p w14:paraId="0A2A33FB" w14:textId="77777777" w:rsidR="0075372F" w:rsidRPr="0075372F" w:rsidRDefault="0075372F" w:rsidP="0075372F">
            <w:pPr>
              <w:rPr>
                <w:rFonts w:cs="Calibri"/>
                <w:lang w:eastAsia="en-GB"/>
              </w:rPr>
            </w:pPr>
          </w:p>
        </w:tc>
      </w:tr>
      <w:tr w:rsidR="0075372F" w:rsidRPr="0075372F" w14:paraId="417DC995" w14:textId="77777777" w:rsidTr="002C31EB">
        <w:trPr>
          <w:trHeight w:val="285"/>
        </w:trPr>
        <w:tc>
          <w:tcPr>
            <w:tcW w:w="1804" w:type="dxa"/>
            <w:noWrap/>
            <w:hideMark/>
          </w:tcPr>
          <w:p w14:paraId="2438BE84" w14:textId="77777777" w:rsidR="0075372F" w:rsidRPr="0075372F" w:rsidRDefault="0075372F" w:rsidP="0075372F">
            <w:pPr>
              <w:rPr>
                <w:rFonts w:cs="Calibri"/>
                <w:color w:val="000000"/>
                <w:lang w:eastAsia="en-GB"/>
              </w:rPr>
            </w:pPr>
            <w:r w:rsidRPr="0075372F">
              <w:rPr>
                <w:rFonts w:cs="Calibri"/>
                <w:color w:val="000000"/>
                <w:lang w:eastAsia="en-GB"/>
              </w:rPr>
              <w:t>Wimbledon Park</w:t>
            </w:r>
          </w:p>
        </w:tc>
        <w:tc>
          <w:tcPr>
            <w:tcW w:w="1491" w:type="dxa"/>
            <w:vAlign w:val="bottom"/>
          </w:tcPr>
          <w:p w14:paraId="2FF19C41" w14:textId="77777777" w:rsidR="0075372F" w:rsidRPr="0075372F" w:rsidRDefault="0075372F" w:rsidP="0075372F">
            <w:pPr>
              <w:rPr>
                <w:rFonts w:cs="Calibri"/>
                <w:color w:val="000000"/>
              </w:rPr>
            </w:pPr>
            <w:r w:rsidRPr="0075372F">
              <w:rPr>
                <w:rFonts w:cs="Calibri"/>
                <w:color w:val="000000"/>
              </w:rPr>
              <w:t>11082</w:t>
            </w:r>
          </w:p>
          <w:p w14:paraId="63043C55" w14:textId="77777777" w:rsidR="0075372F" w:rsidRPr="0075372F" w:rsidRDefault="0075372F" w:rsidP="0075372F">
            <w:pPr>
              <w:rPr>
                <w:rFonts w:cs="Calibri"/>
                <w:lang w:eastAsia="en-GB"/>
              </w:rPr>
            </w:pPr>
          </w:p>
        </w:tc>
        <w:tc>
          <w:tcPr>
            <w:tcW w:w="1236" w:type="dxa"/>
          </w:tcPr>
          <w:p w14:paraId="348B7719" w14:textId="77777777" w:rsidR="0075372F" w:rsidRPr="0075372F" w:rsidRDefault="0075372F" w:rsidP="0075372F">
            <w:pPr>
              <w:rPr>
                <w:rFonts w:cs="Calibri"/>
                <w:color w:val="000000"/>
              </w:rPr>
            </w:pPr>
            <w:r w:rsidRPr="0075372F">
              <w:rPr>
                <w:rFonts w:cs="Calibri"/>
                <w:color w:val="000000"/>
              </w:rPr>
              <w:t>5.4%</w:t>
            </w:r>
          </w:p>
        </w:tc>
        <w:tc>
          <w:tcPr>
            <w:tcW w:w="1495" w:type="dxa"/>
            <w:vAlign w:val="bottom"/>
          </w:tcPr>
          <w:p w14:paraId="6564DB56" w14:textId="77777777" w:rsidR="0075372F" w:rsidRPr="0075372F" w:rsidRDefault="0075372F" w:rsidP="0075372F">
            <w:pPr>
              <w:rPr>
                <w:rFonts w:cs="Calibri"/>
                <w:color w:val="000000"/>
              </w:rPr>
            </w:pPr>
            <w:r w:rsidRPr="0075372F">
              <w:rPr>
                <w:rFonts w:cs="Calibri"/>
                <w:color w:val="000000"/>
              </w:rPr>
              <w:t>7059 (63.7%)</w:t>
            </w:r>
          </w:p>
          <w:p w14:paraId="693F699A" w14:textId="77777777" w:rsidR="0075372F" w:rsidRPr="0075372F" w:rsidRDefault="0075372F" w:rsidP="0075372F">
            <w:pPr>
              <w:rPr>
                <w:rFonts w:cs="Calibri"/>
                <w:lang w:eastAsia="en-GB"/>
              </w:rPr>
            </w:pPr>
          </w:p>
        </w:tc>
        <w:tc>
          <w:tcPr>
            <w:tcW w:w="1495" w:type="dxa"/>
            <w:vAlign w:val="bottom"/>
          </w:tcPr>
          <w:p w14:paraId="40C32059" w14:textId="77777777" w:rsidR="0075372F" w:rsidRPr="0075372F" w:rsidRDefault="0075372F" w:rsidP="0075372F">
            <w:pPr>
              <w:rPr>
                <w:rFonts w:cs="Calibri"/>
                <w:color w:val="000000"/>
              </w:rPr>
            </w:pPr>
            <w:r w:rsidRPr="0075372F">
              <w:rPr>
                <w:rFonts w:cs="Calibri"/>
                <w:color w:val="000000"/>
              </w:rPr>
              <w:t>2633 (23.8%)</w:t>
            </w:r>
          </w:p>
          <w:p w14:paraId="18BCC349" w14:textId="77777777" w:rsidR="0075372F" w:rsidRPr="0075372F" w:rsidRDefault="0075372F" w:rsidP="0075372F">
            <w:pPr>
              <w:rPr>
                <w:rFonts w:cs="Calibri"/>
                <w:lang w:eastAsia="en-GB"/>
              </w:rPr>
            </w:pPr>
          </w:p>
        </w:tc>
        <w:tc>
          <w:tcPr>
            <w:tcW w:w="1495" w:type="dxa"/>
            <w:vAlign w:val="bottom"/>
          </w:tcPr>
          <w:p w14:paraId="1C9C8FE7" w14:textId="77777777" w:rsidR="0075372F" w:rsidRPr="0075372F" w:rsidRDefault="0075372F" w:rsidP="0075372F">
            <w:pPr>
              <w:rPr>
                <w:rFonts w:cs="Calibri"/>
                <w:color w:val="000000"/>
              </w:rPr>
            </w:pPr>
            <w:r w:rsidRPr="0075372F">
              <w:rPr>
                <w:rFonts w:cs="Calibri"/>
                <w:color w:val="000000"/>
              </w:rPr>
              <w:t>1409 (12.7%)</w:t>
            </w:r>
          </w:p>
          <w:p w14:paraId="3D49563A" w14:textId="77777777" w:rsidR="0075372F" w:rsidRPr="0075372F" w:rsidRDefault="0075372F" w:rsidP="0075372F">
            <w:pPr>
              <w:rPr>
                <w:rFonts w:cs="Calibri"/>
                <w:lang w:eastAsia="en-GB"/>
              </w:rPr>
            </w:pPr>
          </w:p>
        </w:tc>
      </w:tr>
      <w:tr w:rsidR="0075372F" w:rsidRPr="0075372F" w14:paraId="769AF407" w14:textId="77777777" w:rsidTr="002C31EB">
        <w:trPr>
          <w:trHeight w:val="285"/>
        </w:trPr>
        <w:tc>
          <w:tcPr>
            <w:tcW w:w="1804" w:type="dxa"/>
            <w:noWrap/>
          </w:tcPr>
          <w:p w14:paraId="11AB4328" w14:textId="77777777" w:rsidR="0075372F" w:rsidRPr="0075372F" w:rsidRDefault="0075372F" w:rsidP="0075372F">
            <w:pPr>
              <w:rPr>
                <w:rFonts w:cs="Calibri"/>
                <w:color w:val="000000"/>
                <w:lang w:eastAsia="en-GB"/>
              </w:rPr>
            </w:pPr>
            <w:r w:rsidRPr="0075372F">
              <w:rPr>
                <w:rFonts w:cs="Calibri"/>
                <w:color w:val="000000"/>
                <w:lang w:eastAsia="en-GB"/>
              </w:rPr>
              <w:t>TOTAL</w:t>
            </w:r>
          </w:p>
        </w:tc>
        <w:tc>
          <w:tcPr>
            <w:tcW w:w="1491" w:type="dxa"/>
            <w:vAlign w:val="bottom"/>
          </w:tcPr>
          <w:p w14:paraId="723C09D4" w14:textId="77777777" w:rsidR="0075372F" w:rsidRPr="0075372F" w:rsidRDefault="0075372F" w:rsidP="0075372F">
            <w:pPr>
              <w:rPr>
                <w:rFonts w:cs="Calibri"/>
                <w:color w:val="000000"/>
              </w:rPr>
            </w:pPr>
            <w:r w:rsidRPr="0075372F">
              <w:rPr>
                <w:rFonts w:cs="Calibri"/>
                <w:color w:val="000000"/>
              </w:rPr>
              <w:t>205965</w:t>
            </w:r>
          </w:p>
        </w:tc>
        <w:tc>
          <w:tcPr>
            <w:tcW w:w="1236" w:type="dxa"/>
          </w:tcPr>
          <w:p w14:paraId="045201FB" w14:textId="77777777" w:rsidR="0075372F" w:rsidRPr="0075372F" w:rsidRDefault="0075372F" w:rsidP="0075372F">
            <w:pPr>
              <w:rPr>
                <w:rFonts w:cs="Calibri"/>
                <w:color w:val="000000"/>
              </w:rPr>
            </w:pPr>
            <w:r w:rsidRPr="0075372F">
              <w:rPr>
                <w:rFonts w:cs="Calibri"/>
                <w:color w:val="000000"/>
              </w:rPr>
              <w:t>100%</w:t>
            </w:r>
          </w:p>
        </w:tc>
        <w:tc>
          <w:tcPr>
            <w:tcW w:w="1495" w:type="dxa"/>
            <w:vAlign w:val="bottom"/>
          </w:tcPr>
          <w:p w14:paraId="5922A651" w14:textId="77777777" w:rsidR="0075372F" w:rsidRPr="0075372F" w:rsidRDefault="0075372F" w:rsidP="0075372F">
            <w:pPr>
              <w:rPr>
                <w:rFonts w:cs="Calibri"/>
                <w:color w:val="000000"/>
              </w:rPr>
            </w:pPr>
          </w:p>
        </w:tc>
        <w:tc>
          <w:tcPr>
            <w:tcW w:w="1495" w:type="dxa"/>
            <w:vAlign w:val="bottom"/>
          </w:tcPr>
          <w:p w14:paraId="21534ABE" w14:textId="77777777" w:rsidR="0075372F" w:rsidRPr="0075372F" w:rsidRDefault="0075372F" w:rsidP="0075372F">
            <w:pPr>
              <w:rPr>
                <w:rFonts w:cs="Calibri"/>
                <w:color w:val="000000"/>
              </w:rPr>
            </w:pPr>
          </w:p>
        </w:tc>
        <w:tc>
          <w:tcPr>
            <w:tcW w:w="1495" w:type="dxa"/>
            <w:vAlign w:val="bottom"/>
          </w:tcPr>
          <w:p w14:paraId="13672249" w14:textId="77777777" w:rsidR="0075372F" w:rsidRPr="0075372F" w:rsidRDefault="0075372F" w:rsidP="0075372F">
            <w:pPr>
              <w:rPr>
                <w:rFonts w:cs="Calibri"/>
                <w:color w:val="000000"/>
              </w:rPr>
            </w:pPr>
          </w:p>
        </w:tc>
      </w:tr>
    </w:tbl>
    <w:p w14:paraId="3190A283" w14:textId="77777777" w:rsidR="0075372F" w:rsidRPr="0075372F" w:rsidRDefault="0075372F" w:rsidP="0075372F">
      <w:pPr>
        <w:spacing w:after="160" w:line="259" w:lineRule="auto"/>
        <w:ind w:left="0" w:firstLine="0"/>
        <w:rPr>
          <w:rFonts w:ascii="Arial" w:eastAsia="Calibri" w:hAnsi="Arial" w:cs="Arial"/>
          <w:sz w:val="24"/>
          <w:szCs w:val="24"/>
          <w:lang w:val="en-GB"/>
        </w:rPr>
      </w:pPr>
    </w:p>
    <w:p w14:paraId="180C9098" w14:textId="02F0B0ED" w:rsidR="000D068C" w:rsidRPr="00C361B0" w:rsidRDefault="000D068C" w:rsidP="00C361B0">
      <w:pPr>
        <w:jc w:val="center"/>
        <w:rPr>
          <w:rFonts w:ascii="Arial" w:hAnsi="Arial" w:cs="Arial"/>
          <w:b/>
          <w:bCs/>
          <w:sz w:val="24"/>
          <w:szCs w:val="24"/>
          <w:lang w:val="en-GB"/>
        </w:rPr>
      </w:pPr>
      <w:r w:rsidRPr="00C361B0">
        <w:rPr>
          <w:rFonts w:ascii="Arial" w:hAnsi="Arial" w:cs="Arial"/>
          <w:b/>
          <w:bCs/>
          <w:sz w:val="24"/>
          <w:szCs w:val="24"/>
          <w:lang w:val="en-GB"/>
        </w:rPr>
        <w:t>APPENDIX D – Definitions</w:t>
      </w:r>
      <w:r w:rsidR="00C361B0">
        <w:rPr>
          <w:rFonts w:ascii="Arial" w:hAnsi="Arial" w:cs="Arial"/>
          <w:b/>
          <w:bCs/>
          <w:sz w:val="24"/>
          <w:szCs w:val="24"/>
          <w:lang w:val="en-GB"/>
        </w:rPr>
        <w:br/>
      </w:r>
    </w:p>
    <w:p w14:paraId="3513C753" w14:textId="784FED3F"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Gaming machines</w:t>
      </w:r>
    </w:p>
    <w:p w14:paraId="52D28628" w14:textId="77777777" w:rsidR="000D068C" w:rsidRPr="00C361B0" w:rsidRDefault="000D068C" w:rsidP="00A87799">
      <w:pPr>
        <w:tabs>
          <w:tab w:val="left" w:pos="0"/>
        </w:tabs>
        <w:ind w:left="0" w:firstLine="0"/>
        <w:rPr>
          <w:rFonts w:ascii="Arial" w:hAnsi="Arial" w:cs="Arial"/>
          <w:sz w:val="24"/>
          <w:szCs w:val="24"/>
          <w:lang w:val="en-GB"/>
        </w:rPr>
      </w:pPr>
      <w:r w:rsidRPr="00C361B0">
        <w:rPr>
          <w:rFonts w:ascii="Arial" w:hAnsi="Arial" w:cs="Arial"/>
          <w:sz w:val="24"/>
          <w:szCs w:val="24"/>
          <w:lang w:val="en-GB"/>
        </w:rPr>
        <w:t>Gaming machines’ means ‘a machine which is designed or adapted for use by individuals to gamble (whether or not it can be used for other purposes)’ Regulations define four categories of gaming machine: categories A, B, C and D, with category B divided into a further five subcategories. The categories and sub-categories have been defined according to the maximum amount that can be paid for playing the machine and the maximum prize it can deliver as shown below.</w:t>
      </w:r>
    </w:p>
    <w:p w14:paraId="71717F8D" w14:textId="77777777" w:rsidR="000D068C" w:rsidRPr="00C361B0" w:rsidRDefault="000D068C" w:rsidP="00A87799">
      <w:pPr>
        <w:tabs>
          <w:tab w:val="left" w:pos="0"/>
        </w:tabs>
        <w:ind w:left="0" w:firstLine="0"/>
        <w:rPr>
          <w:rFonts w:ascii="Arial" w:hAnsi="Arial" w:cs="Arial"/>
          <w:sz w:val="24"/>
          <w:szCs w:val="24"/>
          <w:lang w:val="en-GB"/>
        </w:rPr>
      </w:pPr>
      <w:r w:rsidRPr="00C361B0">
        <w:rPr>
          <w:rFonts w:ascii="Arial" w:hAnsi="Arial" w:cs="Arial"/>
          <w:sz w:val="24"/>
          <w:szCs w:val="24"/>
          <w:lang w:val="en-GB"/>
        </w:rPr>
        <w:t>There is a minimum age of 18 for all players of category A, B and C machines. There is no minimum age for players of category D machines.</w:t>
      </w:r>
    </w:p>
    <w:p w14:paraId="2A3727F4" w14:textId="77777777" w:rsidR="000D068C" w:rsidRPr="00C361B0" w:rsidRDefault="000D068C" w:rsidP="00A87799">
      <w:pPr>
        <w:tabs>
          <w:tab w:val="left" w:pos="0"/>
        </w:tabs>
        <w:ind w:left="0" w:firstLine="0"/>
        <w:rPr>
          <w:rFonts w:ascii="Arial" w:hAnsi="Arial" w:cs="Arial"/>
          <w:sz w:val="24"/>
          <w:szCs w:val="24"/>
          <w:lang w:val="en-GB"/>
        </w:rPr>
      </w:pPr>
      <w:r w:rsidRPr="00C361B0">
        <w:rPr>
          <w:rFonts w:ascii="Arial" w:hAnsi="Arial" w:cs="Arial"/>
          <w:sz w:val="24"/>
          <w:szCs w:val="24"/>
          <w:lang w:val="en-GB"/>
        </w:rPr>
        <w:t xml:space="preserve">Please note: This information is correct at the time of writing but for up to date information please go to The Gambling Commission website. </w:t>
      </w:r>
    </w:p>
    <w:p w14:paraId="21048C7E" w14:textId="77777777" w:rsidR="000D068C" w:rsidRPr="00C361B0" w:rsidRDefault="000D068C" w:rsidP="000D068C">
      <w:pPr>
        <w:rPr>
          <w:rFonts w:ascii="Arial" w:hAnsi="Arial" w:cs="Arial"/>
          <w:sz w:val="24"/>
          <w:szCs w:val="24"/>
          <w:lang w:val="en-GB"/>
        </w:rPr>
      </w:pPr>
    </w:p>
    <w:tbl>
      <w:tblPr>
        <w:tblStyle w:val="TableGrid"/>
        <w:tblW w:w="0" w:type="auto"/>
        <w:tblLook w:val="04A0" w:firstRow="1" w:lastRow="0" w:firstColumn="1" w:lastColumn="0" w:noHBand="0" w:noVBand="1"/>
      </w:tblPr>
      <w:tblGrid>
        <w:gridCol w:w="3005"/>
        <w:gridCol w:w="3005"/>
        <w:gridCol w:w="3006"/>
      </w:tblGrid>
      <w:tr w:rsidR="000D068C" w:rsidRPr="00C361B0" w14:paraId="46B1E0D6" w14:textId="77777777" w:rsidTr="00D21D3F">
        <w:tc>
          <w:tcPr>
            <w:tcW w:w="3005" w:type="dxa"/>
          </w:tcPr>
          <w:p w14:paraId="468E70E0" w14:textId="77777777"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Category of machine</w:t>
            </w:r>
          </w:p>
        </w:tc>
        <w:tc>
          <w:tcPr>
            <w:tcW w:w="3005" w:type="dxa"/>
          </w:tcPr>
          <w:p w14:paraId="618D1691" w14:textId="77777777"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Maximum stake</w:t>
            </w:r>
          </w:p>
        </w:tc>
        <w:tc>
          <w:tcPr>
            <w:tcW w:w="3006" w:type="dxa"/>
          </w:tcPr>
          <w:p w14:paraId="7CA7A6AB" w14:textId="77777777"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Maximum prize</w:t>
            </w:r>
          </w:p>
        </w:tc>
      </w:tr>
      <w:tr w:rsidR="000D068C" w:rsidRPr="00C361B0" w14:paraId="0490273F" w14:textId="77777777" w:rsidTr="00D21D3F">
        <w:tc>
          <w:tcPr>
            <w:tcW w:w="3005" w:type="dxa"/>
          </w:tcPr>
          <w:p w14:paraId="310B4F2E"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A-no category A gaming machines are currently permitted</w:t>
            </w:r>
          </w:p>
        </w:tc>
        <w:tc>
          <w:tcPr>
            <w:tcW w:w="3005" w:type="dxa"/>
          </w:tcPr>
          <w:p w14:paraId="19E95E99"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Unlimited</w:t>
            </w:r>
          </w:p>
        </w:tc>
        <w:tc>
          <w:tcPr>
            <w:tcW w:w="3006" w:type="dxa"/>
          </w:tcPr>
          <w:p w14:paraId="28DEC09E"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Unlimited</w:t>
            </w:r>
          </w:p>
        </w:tc>
      </w:tr>
      <w:tr w:rsidR="000D068C" w:rsidRPr="00C361B0" w14:paraId="31231B6E" w14:textId="77777777" w:rsidTr="00D21D3F">
        <w:trPr>
          <w:trHeight w:val="1690"/>
        </w:trPr>
        <w:tc>
          <w:tcPr>
            <w:tcW w:w="3005" w:type="dxa"/>
          </w:tcPr>
          <w:p w14:paraId="293E580E"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B1</w:t>
            </w:r>
          </w:p>
        </w:tc>
        <w:tc>
          <w:tcPr>
            <w:tcW w:w="3005" w:type="dxa"/>
          </w:tcPr>
          <w:p w14:paraId="57C4E574"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£5</w:t>
            </w:r>
          </w:p>
        </w:tc>
        <w:tc>
          <w:tcPr>
            <w:tcW w:w="3006" w:type="dxa"/>
          </w:tcPr>
          <w:p w14:paraId="37A38136" w14:textId="77777777" w:rsidR="000D068C" w:rsidRPr="00C361B0" w:rsidRDefault="000D068C" w:rsidP="00A87799">
            <w:pPr>
              <w:ind w:left="0" w:firstLine="0"/>
              <w:rPr>
                <w:rFonts w:ascii="Arial" w:hAnsi="Arial" w:cs="Arial"/>
                <w:sz w:val="24"/>
                <w:szCs w:val="24"/>
                <w:lang w:val="en-GB"/>
              </w:rPr>
            </w:pPr>
            <w:r w:rsidRPr="00C361B0">
              <w:rPr>
                <w:rFonts w:ascii="Arial" w:hAnsi="Arial" w:cs="Arial"/>
                <w:sz w:val="24"/>
                <w:szCs w:val="24"/>
                <w:lang w:val="en-GB"/>
              </w:rPr>
              <w:t>£10,000</w:t>
            </w:r>
          </w:p>
          <w:p w14:paraId="16A0C7F1" w14:textId="77777777" w:rsidR="000D068C" w:rsidRPr="00C361B0" w:rsidRDefault="000D068C" w:rsidP="00A87799">
            <w:pPr>
              <w:ind w:left="0" w:firstLine="0"/>
              <w:rPr>
                <w:rFonts w:ascii="Arial" w:hAnsi="Arial" w:cs="Arial"/>
                <w:sz w:val="24"/>
                <w:szCs w:val="24"/>
                <w:lang w:val="en-GB"/>
              </w:rPr>
            </w:pPr>
            <w:r w:rsidRPr="00C361B0">
              <w:rPr>
                <w:rFonts w:ascii="Arial" w:hAnsi="Arial" w:cs="Arial"/>
                <w:sz w:val="24"/>
                <w:szCs w:val="24"/>
                <w:lang w:val="en-GB"/>
              </w:rPr>
              <w:t>(with the option of a max £20,000 linked progressive jackpot on a premises basis only)</w:t>
            </w:r>
          </w:p>
        </w:tc>
      </w:tr>
      <w:tr w:rsidR="000D068C" w:rsidRPr="00C361B0" w14:paraId="559E4676" w14:textId="77777777" w:rsidTr="00D21D3F">
        <w:tc>
          <w:tcPr>
            <w:tcW w:w="3005" w:type="dxa"/>
          </w:tcPr>
          <w:p w14:paraId="2AE00B40"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B2 (Fixed Odd Betting Terminals)</w:t>
            </w:r>
          </w:p>
        </w:tc>
        <w:tc>
          <w:tcPr>
            <w:tcW w:w="3005" w:type="dxa"/>
          </w:tcPr>
          <w:p w14:paraId="701C6A3E"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£2</w:t>
            </w:r>
          </w:p>
        </w:tc>
        <w:tc>
          <w:tcPr>
            <w:tcW w:w="3006" w:type="dxa"/>
          </w:tcPr>
          <w:p w14:paraId="0D24BE1E"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£500</w:t>
            </w:r>
          </w:p>
        </w:tc>
      </w:tr>
      <w:tr w:rsidR="000D068C" w:rsidRPr="00C361B0" w14:paraId="494D1E72" w14:textId="77777777" w:rsidTr="00D21D3F">
        <w:tc>
          <w:tcPr>
            <w:tcW w:w="3005" w:type="dxa"/>
          </w:tcPr>
          <w:p w14:paraId="3401F43C"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B3</w:t>
            </w:r>
          </w:p>
        </w:tc>
        <w:tc>
          <w:tcPr>
            <w:tcW w:w="3005" w:type="dxa"/>
          </w:tcPr>
          <w:p w14:paraId="4A0373B1"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£2</w:t>
            </w:r>
          </w:p>
        </w:tc>
        <w:tc>
          <w:tcPr>
            <w:tcW w:w="3006" w:type="dxa"/>
          </w:tcPr>
          <w:p w14:paraId="017A3B99"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£500</w:t>
            </w:r>
          </w:p>
        </w:tc>
      </w:tr>
      <w:tr w:rsidR="000D068C" w:rsidRPr="00C361B0" w14:paraId="4BCB4410" w14:textId="77777777" w:rsidTr="00D21D3F">
        <w:tc>
          <w:tcPr>
            <w:tcW w:w="3005" w:type="dxa"/>
          </w:tcPr>
          <w:p w14:paraId="2E95C84B"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B3A</w:t>
            </w:r>
          </w:p>
        </w:tc>
        <w:tc>
          <w:tcPr>
            <w:tcW w:w="3005" w:type="dxa"/>
          </w:tcPr>
          <w:p w14:paraId="4331B21F"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£2</w:t>
            </w:r>
          </w:p>
        </w:tc>
        <w:tc>
          <w:tcPr>
            <w:tcW w:w="3006" w:type="dxa"/>
          </w:tcPr>
          <w:p w14:paraId="648B3709"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£500</w:t>
            </w:r>
          </w:p>
        </w:tc>
      </w:tr>
      <w:tr w:rsidR="000D068C" w:rsidRPr="00C361B0" w14:paraId="4858B6AD" w14:textId="77777777" w:rsidTr="00D21D3F">
        <w:tc>
          <w:tcPr>
            <w:tcW w:w="3005" w:type="dxa"/>
          </w:tcPr>
          <w:p w14:paraId="4FFEF3F3"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B4</w:t>
            </w:r>
          </w:p>
        </w:tc>
        <w:tc>
          <w:tcPr>
            <w:tcW w:w="3005" w:type="dxa"/>
          </w:tcPr>
          <w:p w14:paraId="02E19ED4"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£2</w:t>
            </w:r>
          </w:p>
        </w:tc>
        <w:tc>
          <w:tcPr>
            <w:tcW w:w="3006" w:type="dxa"/>
          </w:tcPr>
          <w:p w14:paraId="2496CD8F"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£400</w:t>
            </w:r>
          </w:p>
        </w:tc>
      </w:tr>
      <w:tr w:rsidR="000D068C" w:rsidRPr="00C361B0" w14:paraId="4A4D950C" w14:textId="77777777" w:rsidTr="00D21D3F">
        <w:tc>
          <w:tcPr>
            <w:tcW w:w="3005" w:type="dxa"/>
          </w:tcPr>
          <w:p w14:paraId="0E64DF85"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C</w:t>
            </w:r>
          </w:p>
        </w:tc>
        <w:tc>
          <w:tcPr>
            <w:tcW w:w="3005" w:type="dxa"/>
          </w:tcPr>
          <w:p w14:paraId="4EDFAE88"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£1</w:t>
            </w:r>
          </w:p>
        </w:tc>
        <w:tc>
          <w:tcPr>
            <w:tcW w:w="3006" w:type="dxa"/>
          </w:tcPr>
          <w:p w14:paraId="7637809A"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£100</w:t>
            </w:r>
          </w:p>
        </w:tc>
      </w:tr>
      <w:tr w:rsidR="000D068C" w:rsidRPr="00C361B0" w14:paraId="7ADBF459" w14:textId="77777777" w:rsidTr="00D21D3F">
        <w:tc>
          <w:tcPr>
            <w:tcW w:w="3005" w:type="dxa"/>
          </w:tcPr>
          <w:p w14:paraId="1D5BC601"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D – money prize</w:t>
            </w:r>
          </w:p>
        </w:tc>
        <w:tc>
          <w:tcPr>
            <w:tcW w:w="3005" w:type="dxa"/>
          </w:tcPr>
          <w:p w14:paraId="64C7C344"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10p</w:t>
            </w:r>
          </w:p>
        </w:tc>
        <w:tc>
          <w:tcPr>
            <w:tcW w:w="3006" w:type="dxa"/>
          </w:tcPr>
          <w:p w14:paraId="5E9AFCAA"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£5</w:t>
            </w:r>
          </w:p>
        </w:tc>
      </w:tr>
      <w:tr w:rsidR="000D068C" w:rsidRPr="00C361B0" w14:paraId="16BBDCB7" w14:textId="77777777" w:rsidTr="00D21D3F">
        <w:tc>
          <w:tcPr>
            <w:tcW w:w="3005" w:type="dxa"/>
          </w:tcPr>
          <w:p w14:paraId="6339FE6E"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D – non-money prize (other than crane grab machine)</w:t>
            </w:r>
          </w:p>
        </w:tc>
        <w:tc>
          <w:tcPr>
            <w:tcW w:w="3005" w:type="dxa"/>
          </w:tcPr>
          <w:p w14:paraId="42E2A4CB"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30p</w:t>
            </w:r>
          </w:p>
        </w:tc>
        <w:tc>
          <w:tcPr>
            <w:tcW w:w="3006" w:type="dxa"/>
          </w:tcPr>
          <w:p w14:paraId="0BD8C9A1"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£8`</w:t>
            </w:r>
          </w:p>
        </w:tc>
      </w:tr>
      <w:tr w:rsidR="000D068C" w:rsidRPr="00C361B0" w14:paraId="51C5E1CD" w14:textId="77777777" w:rsidTr="00D21D3F">
        <w:tc>
          <w:tcPr>
            <w:tcW w:w="3005" w:type="dxa"/>
          </w:tcPr>
          <w:p w14:paraId="400F06F0"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D – crane grab machine</w:t>
            </w:r>
          </w:p>
        </w:tc>
        <w:tc>
          <w:tcPr>
            <w:tcW w:w="3005" w:type="dxa"/>
          </w:tcPr>
          <w:p w14:paraId="1B89F058"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£1</w:t>
            </w:r>
          </w:p>
        </w:tc>
        <w:tc>
          <w:tcPr>
            <w:tcW w:w="3006" w:type="dxa"/>
          </w:tcPr>
          <w:p w14:paraId="15D61A91"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£50</w:t>
            </w:r>
          </w:p>
        </w:tc>
      </w:tr>
      <w:tr w:rsidR="000D068C" w:rsidRPr="00C361B0" w14:paraId="524281A8" w14:textId="77777777" w:rsidTr="00D21D3F">
        <w:tc>
          <w:tcPr>
            <w:tcW w:w="3005" w:type="dxa"/>
          </w:tcPr>
          <w:p w14:paraId="2F7446FF"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 xml:space="preserve">D combined money and non-money prize </w:t>
            </w:r>
            <w:r w:rsidRPr="00C361B0">
              <w:rPr>
                <w:rFonts w:ascii="Arial" w:hAnsi="Arial" w:cs="Arial"/>
                <w:sz w:val="24"/>
                <w:szCs w:val="24"/>
                <w:lang w:val="en-GB"/>
              </w:rPr>
              <w:br/>
              <w:t>(other than coin pusher or penny falls machines)</w:t>
            </w:r>
          </w:p>
        </w:tc>
        <w:tc>
          <w:tcPr>
            <w:tcW w:w="3005" w:type="dxa"/>
          </w:tcPr>
          <w:p w14:paraId="1AD47018"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10p</w:t>
            </w:r>
          </w:p>
        </w:tc>
        <w:tc>
          <w:tcPr>
            <w:tcW w:w="3006" w:type="dxa"/>
          </w:tcPr>
          <w:p w14:paraId="62DCF8D2" w14:textId="77777777" w:rsidR="000D068C" w:rsidRPr="00C361B0" w:rsidRDefault="000D068C" w:rsidP="00A87799">
            <w:pPr>
              <w:ind w:left="0" w:firstLine="0"/>
              <w:rPr>
                <w:rFonts w:ascii="Arial" w:hAnsi="Arial" w:cs="Arial"/>
                <w:sz w:val="24"/>
                <w:szCs w:val="24"/>
                <w:lang w:val="en-GB"/>
              </w:rPr>
            </w:pPr>
            <w:r w:rsidRPr="00C361B0">
              <w:rPr>
                <w:rFonts w:ascii="Arial" w:hAnsi="Arial" w:cs="Arial"/>
                <w:sz w:val="24"/>
                <w:szCs w:val="24"/>
                <w:lang w:val="en-GB"/>
              </w:rPr>
              <w:t>£8 (of which no more than £5 may be money prize)</w:t>
            </w:r>
          </w:p>
        </w:tc>
      </w:tr>
      <w:tr w:rsidR="000D068C" w:rsidRPr="00C361B0" w14:paraId="0F286482" w14:textId="77777777" w:rsidTr="00D21D3F">
        <w:tc>
          <w:tcPr>
            <w:tcW w:w="3005" w:type="dxa"/>
          </w:tcPr>
          <w:p w14:paraId="5C74DD0D"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 xml:space="preserve">D combined money and non-money prize </w:t>
            </w:r>
            <w:r w:rsidRPr="00C361B0">
              <w:rPr>
                <w:rFonts w:ascii="Arial" w:hAnsi="Arial" w:cs="Arial"/>
                <w:sz w:val="24"/>
                <w:szCs w:val="24"/>
                <w:lang w:val="en-GB"/>
              </w:rPr>
              <w:br/>
              <w:t>(coin pusher or penny falls machine)</w:t>
            </w:r>
          </w:p>
        </w:tc>
        <w:tc>
          <w:tcPr>
            <w:tcW w:w="3005" w:type="dxa"/>
          </w:tcPr>
          <w:p w14:paraId="0A511F75"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20p</w:t>
            </w:r>
          </w:p>
        </w:tc>
        <w:tc>
          <w:tcPr>
            <w:tcW w:w="3006" w:type="dxa"/>
          </w:tcPr>
          <w:p w14:paraId="653075E9" w14:textId="77777777" w:rsidR="000D068C" w:rsidRPr="00C361B0" w:rsidRDefault="000D068C" w:rsidP="00A87799">
            <w:pPr>
              <w:ind w:left="0" w:hanging="23"/>
              <w:rPr>
                <w:rFonts w:ascii="Arial" w:hAnsi="Arial" w:cs="Arial"/>
                <w:sz w:val="24"/>
                <w:szCs w:val="24"/>
                <w:lang w:val="en-GB"/>
              </w:rPr>
            </w:pPr>
            <w:r w:rsidRPr="00C361B0">
              <w:rPr>
                <w:rFonts w:ascii="Arial" w:hAnsi="Arial" w:cs="Arial"/>
                <w:sz w:val="24"/>
                <w:szCs w:val="24"/>
                <w:lang w:val="en-GB"/>
              </w:rPr>
              <w:t>£20 (of which no more than £10 may be money prize)</w:t>
            </w:r>
          </w:p>
        </w:tc>
      </w:tr>
    </w:tbl>
    <w:p w14:paraId="1BA4822E" w14:textId="77777777" w:rsidR="000D068C" w:rsidRPr="00C361B0" w:rsidRDefault="000D068C" w:rsidP="000D068C">
      <w:pPr>
        <w:rPr>
          <w:rFonts w:ascii="Arial" w:hAnsi="Arial" w:cs="Arial"/>
          <w:sz w:val="24"/>
          <w:szCs w:val="24"/>
          <w:lang w:val="en-GB"/>
        </w:rPr>
      </w:pPr>
    </w:p>
    <w:p w14:paraId="7B49802C" w14:textId="20D4D3CE" w:rsidR="000D6A3D"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 xml:space="preserve">Casino </w:t>
      </w:r>
    </w:p>
    <w:p w14:paraId="79C637B1" w14:textId="6FBCFE3B" w:rsidR="000D068C" w:rsidRDefault="000D068C" w:rsidP="000D6A3D">
      <w:pPr>
        <w:ind w:left="0" w:firstLine="0"/>
        <w:rPr>
          <w:rFonts w:ascii="Arial" w:hAnsi="Arial" w:cs="Arial"/>
          <w:sz w:val="24"/>
          <w:szCs w:val="24"/>
          <w:lang w:val="en-GB"/>
        </w:rPr>
      </w:pPr>
      <w:r w:rsidRPr="00C361B0">
        <w:rPr>
          <w:rFonts w:ascii="Arial" w:hAnsi="Arial" w:cs="Arial"/>
          <w:sz w:val="24"/>
          <w:szCs w:val="24"/>
          <w:lang w:val="en-GB"/>
        </w:rPr>
        <w:t xml:space="preserve">A ‘casino’ is an arrangement whereby people are given the opportunity to participate in one or more casino games. The permitted number of gaming machines in each category </w:t>
      </w:r>
      <w:r w:rsidRPr="00C361B0">
        <w:rPr>
          <w:rFonts w:ascii="Arial" w:hAnsi="Arial" w:cs="Arial"/>
          <w:sz w:val="24"/>
          <w:szCs w:val="24"/>
          <w:lang w:val="en-GB"/>
        </w:rPr>
        <w:lastRenderedPageBreak/>
        <w:t>will depend on whether it is a large or small casino or a converted casino operating under preserved rights for operating prior to the 2005 Act</w:t>
      </w:r>
    </w:p>
    <w:p w14:paraId="40720F06" w14:textId="1FCE4FF1" w:rsidR="000D6A3D" w:rsidRDefault="000D6A3D" w:rsidP="000D6A3D">
      <w:pPr>
        <w:ind w:left="0" w:firstLine="0"/>
        <w:rPr>
          <w:rFonts w:ascii="Arial" w:hAnsi="Arial" w:cs="Arial"/>
          <w:sz w:val="24"/>
          <w:szCs w:val="24"/>
          <w:lang w:val="en-GB"/>
        </w:rPr>
      </w:pPr>
    </w:p>
    <w:p w14:paraId="48DD9CAD" w14:textId="77777777" w:rsidR="000D6A3D" w:rsidRPr="00C361B0" w:rsidRDefault="000D6A3D" w:rsidP="000D6A3D">
      <w:pPr>
        <w:ind w:left="0" w:firstLine="0"/>
        <w:rPr>
          <w:rFonts w:ascii="Arial" w:hAnsi="Arial" w:cs="Arial"/>
          <w:sz w:val="24"/>
          <w:szCs w:val="24"/>
          <w:lang w:val="en-GB"/>
        </w:rPr>
      </w:pPr>
    </w:p>
    <w:p w14:paraId="44538C12" w14:textId="4DC71065" w:rsidR="000D068C" w:rsidRDefault="000D068C" w:rsidP="000D068C">
      <w:pPr>
        <w:rPr>
          <w:rFonts w:ascii="Arial" w:hAnsi="Arial" w:cs="Arial"/>
          <w:b/>
          <w:bCs/>
          <w:sz w:val="24"/>
          <w:szCs w:val="24"/>
          <w:lang w:val="en-GB"/>
        </w:rPr>
      </w:pPr>
      <w:r w:rsidRPr="00C361B0">
        <w:rPr>
          <w:rFonts w:ascii="Arial" w:hAnsi="Arial" w:cs="Arial"/>
          <w:b/>
          <w:bCs/>
          <w:sz w:val="24"/>
          <w:szCs w:val="24"/>
          <w:lang w:val="en-GB"/>
        </w:rPr>
        <w:t>Bingo</w:t>
      </w:r>
    </w:p>
    <w:p w14:paraId="68CCC8A2" w14:textId="77777777" w:rsidR="000D6A3D" w:rsidRPr="00C361B0" w:rsidRDefault="000D6A3D" w:rsidP="000D068C">
      <w:pPr>
        <w:rPr>
          <w:rFonts w:ascii="Arial" w:hAnsi="Arial" w:cs="Arial"/>
          <w:b/>
          <w:bCs/>
          <w:sz w:val="24"/>
          <w:szCs w:val="24"/>
          <w:lang w:val="en-GB"/>
        </w:rPr>
      </w:pPr>
    </w:p>
    <w:p w14:paraId="54316861" w14:textId="5FE9C619" w:rsidR="000D068C" w:rsidRDefault="000D068C" w:rsidP="000D6A3D">
      <w:pPr>
        <w:ind w:left="0" w:firstLine="0"/>
        <w:rPr>
          <w:rFonts w:ascii="Arial" w:hAnsi="Arial" w:cs="Arial"/>
          <w:sz w:val="24"/>
          <w:szCs w:val="24"/>
          <w:lang w:val="en-GB"/>
        </w:rPr>
      </w:pPr>
      <w:r w:rsidRPr="00C361B0">
        <w:rPr>
          <w:rFonts w:ascii="Arial" w:hAnsi="Arial" w:cs="Arial"/>
          <w:sz w:val="24"/>
          <w:szCs w:val="24"/>
          <w:lang w:val="en-GB"/>
        </w:rPr>
        <w:t>‘Bingo’ means ‘any version of that game irrespective of by what name it is described’. The licence authorises a number of category B gaming machine not exceeding 20% of the total number of gaming machines which are available for use on the premises and any number of category C or D machines. Premises in existence before 13 July 2011 are entitled to make available eight category B gaming machines, or 20% of the total number of gaming machines, whichever is the greater. Regulations state that category B machines at bingo premises are restricted to sub-category B3 and B4 machines but not B3A machines.</w:t>
      </w:r>
    </w:p>
    <w:p w14:paraId="26619BC1" w14:textId="77777777" w:rsidR="000D6A3D" w:rsidRPr="00C361B0" w:rsidRDefault="000D6A3D" w:rsidP="000D6A3D">
      <w:pPr>
        <w:ind w:left="0" w:firstLine="0"/>
        <w:rPr>
          <w:rFonts w:ascii="Arial" w:hAnsi="Arial" w:cs="Arial"/>
          <w:sz w:val="24"/>
          <w:szCs w:val="24"/>
          <w:lang w:val="en-GB"/>
        </w:rPr>
      </w:pPr>
    </w:p>
    <w:p w14:paraId="067E22EA" w14:textId="77777777"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 xml:space="preserve">Adult Gaming Centre </w:t>
      </w:r>
    </w:p>
    <w:p w14:paraId="300E1E09" w14:textId="77777777" w:rsidR="000D068C" w:rsidRPr="00C361B0" w:rsidRDefault="000D068C" w:rsidP="000D6A3D">
      <w:pPr>
        <w:ind w:left="0" w:firstLine="0"/>
        <w:rPr>
          <w:rFonts w:ascii="Arial" w:hAnsi="Arial" w:cs="Arial"/>
          <w:sz w:val="24"/>
          <w:szCs w:val="24"/>
          <w:lang w:val="en-GB"/>
        </w:rPr>
      </w:pPr>
      <w:r w:rsidRPr="00C361B0">
        <w:rPr>
          <w:rFonts w:ascii="Arial" w:hAnsi="Arial" w:cs="Arial"/>
          <w:sz w:val="24"/>
          <w:szCs w:val="24"/>
          <w:lang w:val="en-GB"/>
        </w:rPr>
        <w:t xml:space="preserve">An ‘adult gaming centre’ (often called an amusement arcade) may make available for use a number of category B gaming machine not exceeding 20% of the total number of gaming machines which are available for use on the premises and any number of category C or D machines. Premises in existence before 13 July 2011 are entitled to make available four category B gaming machines, or 20% of the total number of gaming machines, whichever is the greater. Regulations state that category B machines at adult gaming centres are restricted to sub-category B3 and B4 machines but not B3A machines </w:t>
      </w:r>
    </w:p>
    <w:p w14:paraId="28A30D7F" w14:textId="2ACF45F6" w:rsidR="000D068C" w:rsidRDefault="000D068C" w:rsidP="000D068C">
      <w:pPr>
        <w:rPr>
          <w:rFonts w:ascii="Arial" w:hAnsi="Arial" w:cs="Arial"/>
          <w:sz w:val="24"/>
          <w:szCs w:val="24"/>
          <w:lang w:val="en-GB"/>
        </w:rPr>
      </w:pPr>
      <w:r w:rsidRPr="00C361B0">
        <w:rPr>
          <w:rFonts w:ascii="Arial" w:hAnsi="Arial" w:cs="Arial"/>
          <w:sz w:val="24"/>
          <w:szCs w:val="24"/>
          <w:lang w:val="en-GB"/>
        </w:rPr>
        <w:t>Adult gaming centre’ s cannot admit those under 18.</w:t>
      </w:r>
    </w:p>
    <w:p w14:paraId="6CBBB4A6" w14:textId="77777777" w:rsidR="000D6A3D" w:rsidRPr="00C361B0" w:rsidRDefault="000D6A3D" w:rsidP="000D068C">
      <w:pPr>
        <w:rPr>
          <w:rFonts w:ascii="Arial" w:hAnsi="Arial" w:cs="Arial"/>
          <w:sz w:val="24"/>
          <w:szCs w:val="24"/>
          <w:lang w:val="en-GB"/>
        </w:rPr>
      </w:pPr>
    </w:p>
    <w:p w14:paraId="12498CE4" w14:textId="77777777"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Family entertainment centre</w:t>
      </w:r>
    </w:p>
    <w:p w14:paraId="2AAED2CF" w14:textId="77777777" w:rsidR="000D068C" w:rsidRPr="00C361B0" w:rsidRDefault="000D068C" w:rsidP="000D6A3D">
      <w:pPr>
        <w:ind w:left="0" w:firstLine="0"/>
        <w:rPr>
          <w:rFonts w:ascii="Arial" w:hAnsi="Arial" w:cs="Arial"/>
          <w:sz w:val="24"/>
          <w:szCs w:val="24"/>
          <w:lang w:val="en-GB"/>
        </w:rPr>
      </w:pPr>
      <w:r w:rsidRPr="00C361B0">
        <w:rPr>
          <w:rFonts w:ascii="Arial" w:hAnsi="Arial" w:cs="Arial"/>
          <w:sz w:val="24"/>
          <w:szCs w:val="24"/>
          <w:lang w:val="en-GB"/>
        </w:rPr>
        <w:t xml:space="preserve">A family entertainment centre means ‘a premises (other than an adult gaming centre) wholly or mainly used for making gaming machines available for use’. </w:t>
      </w:r>
    </w:p>
    <w:p w14:paraId="0FDA09B9" w14:textId="77777777" w:rsidR="000D068C" w:rsidRPr="00C361B0" w:rsidRDefault="000D068C" w:rsidP="000D6A3D">
      <w:pPr>
        <w:ind w:left="0" w:firstLine="0"/>
        <w:rPr>
          <w:rFonts w:ascii="Arial" w:hAnsi="Arial" w:cs="Arial"/>
          <w:sz w:val="24"/>
          <w:szCs w:val="24"/>
          <w:lang w:val="en-GB"/>
        </w:rPr>
      </w:pPr>
      <w:r w:rsidRPr="00C361B0">
        <w:rPr>
          <w:rFonts w:ascii="Arial" w:hAnsi="Arial" w:cs="Arial"/>
          <w:sz w:val="24"/>
          <w:szCs w:val="24"/>
          <w:lang w:val="en-GB"/>
        </w:rPr>
        <w:t xml:space="preserve">A licensed family entertainment centre may make available for use an unlimited number of category C or D machines. Family entertainment centres can admit those under 18 years of age, but they must not play Category C machines. </w:t>
      </w:r>
    </w:p>
    <w:p w14:paraId="3AB3AC5D" w14:textId="78D087AA" w:rsidR="000D068C" w:rsidRDefault="000D068C" w:rsidP="000D6A3D">
      <w:pPr>
        <w:ind w:left="0" w:firstLine="0"/>
        <w:rPr>
          <w:rFonts w:ascii="Arial" w:hAnsi="Arial" w:cs="Arial"/>
          <w:sz w:val="24"/>
          <w:szCs w:val="24"/>
          <w:lang w:val="en-GB"/>
        </w:rPr>
      </w:pPr>
      <w:r w:rsidRPr="00C361B0">
        <w:rPr>
          <w:rFonts w:ascii="Arial" w:hAnsi="Arial" w:cs="Arial"/>
          <w:sz w:val="24"/>
          <w:szCs w:val="24"/>
          <w:lang w:val="en-GB"/>
        </w:rPr>
        <w:t>A family entertainment centre with a gaming machine permit may make available for use any number of category D machines.</w:t>
      </w:r>
    </w:p>
    <w:p w14:paraId="72F17765" w14:textId="77777777" w:rsidR="000D6A3D" w:rsidRPr="00C361B0" w:rsidRDefault="000D6A3D" w:rsidP="000D6A3D">
      <w:pPr>
        <w:ind w:left="0" w:firstLine="0"/>
        <w:rPr>
          <w:rFonts w:ascii="Arial" w:hAnsi="Arial" w:cs="Arial"/>
          <w:sz w:val="24"/>
          <w:szCs w:val="24"/>
          <w:lang w:val="en-GB"/>
        </w:rPr>
      </w:pPr>
    </w:p>
    <w:p w14:paraId="19E8416E" w14:textId="347E5A99"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Betting premises</w:t>
      </w:r>
    </w:p>
    <w:p w14:paraId="7E22E409" w14:textId="77777777" w:rsidR="000D068C" w:rsidRPr="00C361B0" w:rsidRDefault="000D068C" w:rsidP="000D6A3D">
      <w:pPr>
        <w:ind w:left="0" w:firstLine="0"/>
        <w:rPr>
          <w:rFonts w:ascii="Arial" w:hAnsi="Arial" w:cs="Arial"/>
          <w:sz w:val="24"/>
          <w:szCs w:val="24"/>
          <w:lang w:val="en-GB"/>
        </w:rPr>
      </w:pPr>
      <w:r w:rsidRPr="00C361B0">
        <w:rPr>
          <w:rFonts w:ascii="Arial" w:hAnsi="Arial" w:cs="Arial"/>
          <w:sz w:val="24"/>
          <w:szCs w:val="24"/>
          <w:lang w:val="en-GB"/>
        </w:rPr>
        <w:t xml:space="preserve">The provision of facilities for betting, whether by making or accepting bets, by acting as a betting intermediary or by providing other facilities for making or accepting bets. </w:t>
      </w:r>
    </w:p>
    <w:p w14:paraId="1B932DA0" w14:textId="77777777" w:rsidR="000D068C" w:rsidRPr="00C361B0" w:rsidRDefault="000D068C" w:rsidP="000D6A3D">
      <w:pPr>
        <w:ind w:left="0" w:firstLine="0"/>
        <w:rPr>
          <w:rFonts w:ascii="Arial" w:hAnsi="Arial" w:cs="Arial"/>
          <w:sz w:val="24"/>
          <w:szCs w:val="24"/>
          <w:lang w:val="en-GB"/>
        </w:rPr>
      </w:pPr>
      <w:r w:rsidRPr="00C361B0">
        <w:rPr>
          <w:rFonts w:ascii="Arial" w:hAnsi="Arial" w:cs="Arial"/>
          <w:sz w:val="24"/>
          <w:szCs w:val="24"/>
          <w:lang w:val="en-GB"/>
        </w:rPr>
        <w:t xml:space="preserve">Betting means ‘the making or accepting a bet on the outcome of a race, competition or other event or process, the likelihood of anything occurring or not occurring or whether anything is, or is not, true.’ </w:t>
      </w:r>
    </w:p>
    <w:p w14:paraId="784A0C71" w14:textId="77777777" w:rsidR="000D068C" w:rsidRPr="00C361B0" w:rsidRDefault="000D068C" w:rsidP="000D6A3D">
      <w:pPr>
        <w:ind w:left="0" w:firstLine="0"/>
        <w:rPr>
          <w:rFonts w:ascii="Arial" w:hAnsi="Arial" w:cs="Arial"/>
          <w:sz w:val="24"/>
          <w:szCs w:val="24"/>
          <w:lang w:val="en-GB"/>
        </w:rPr>
      </w:pPr>
      <w:r w:rsidRPr="00C361B0">
        <w:rPr>
          <w:rFonts w:ascii="Arial" w:hAnsi="Arial" w:cs="Arial"/>
          <w:sz w:val="24"/>
          <w:szCs w:val="24"/>
          <w:lang w:val="en-GB"/>
        </w:rPr>
        <w:t>The machines available for use at betting premises are gaming machines and betting machines. The licence authorises a maximum of 4 gaming machines in categories B2, B3, B4, C and D (but not B3A). A betting machine is designed to bet on a future event or on a live event as a substitute for placing a bet over the counter</w:t>
      </w:r>
    </w:p>
    <w:p w14:paraId="4BCC4988" w14:textId="1AA3A44C" w:rsidR="000D068C" w:rsidRDefault="000D068C" w:rsidP="000D6A3D">
      <w:pPr>
        <w:ind w:left="0" w:firstLine="0"/>
        <w:rPr>
          <w:rFonts w:ascii="Arial" w:hAnsi="Arial" w:cs="Arial"/>
          <w:sz w:val="24"/>
          <w:szCs w:val="24"/>
          <w:lang w:val="en-GB"/>
        </w:rPr>
      </w:pPr>
      <w:r w:rsidRPr="00C361B0">
        <w:rPr>
          <w:rFonts w:ascii="Arial" w:hAnsi="Arial" w:cs="Arial"/>
          <w:sz w:val="24"/>
          <w:szCs w:val="24"/>
          <w:lang w:val="en-GB"/>
        </w:rPr>
        <w:t xml:space="preserve">Persons under 18 will not be able to enter betting premises, although special rules apply to tracks. </w:t>
      </w:r>
    </w:p>
    <w:p w14:paraId="12E2A76B" w14:textId="77777777" w:rsidR="000D6A3D" w:rsidRPr="00C361B0" w:rsidRDefault="000D6A3D" w:rsidP="000D6A3D">
      <w:pPr>
        <w:ind w:left="0" w:firstLine="0"/>
        <w:rPr>
          <w:rFonts w:ascii="Arial" w:hAnsi="Arial" w:cs="Arial"/>
          <w:sz w:val="24"/>
          <w:szCs w:val="24"/>
          <w:lang w:val="en-GB"/>
        </w:rPr>
      </w:pPr>
    </w:p>
    <w:p w14:paraId="772DB142" w14:textId="77777777"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Tracks</w:t>
      </w:r>
    </w:p>
    <w:p w14:paraId="2EF61C6D" w14:textId="77777777" w:rsidR="000D068C" w:rsidRPr="00C361B0" w:rsidRDefault="000D068C" w:rsidP="000D6A3D">
      <w:pPr>
        <w:ind w:left="0" w:firstLine="0"/>
        <w:rPr>
          <w:rFonts w:ascii="Arial" w:hAnsi="Arial" w:cs="Arial"/>
          <w:sz w:val="24"/>
          <w:szCs w:val="24"/>
          <w:lang w:val="en-GB"/>
        </w:rPr>
      </w:pPr>
      <w:r w:rsidRPr="00C361B0">
        <w:rPr>
          <w:rFonts w:ascii="Arial" w:hAnsi="Arial" w:cs="Arial"/>
          <w:sz w:val="24"/>
          <w:szCs w:val="24"/>
          <w:lang w:val="en-GB"/>
        </w:rPr>
        <w:t>A ‘track’ means a ‘horse-race course, dog track or other premises on any part of which a race or other sporting event takes place or is intended to take place’.</w:t>
      </w:r>
    </w:p>
    <w:p w14:paraId="32AD475B" w14:textId="2E8084F6" w:rsidR="000D068C" w:rsidRDefault="000D068C" w:rsidP="000D6A3D">
      <w:pPr>
        <w:ind w:left="0" w:firstLine="0"/>
        <w:rPr>
          <w:rFonts w:ascii="Arial" w:hAnsi="Arial" w:cs="Arial"/>
          <w:sz w:val="24"/>
          <w:szCs w:val="24"/>
          <w:lang w:val="en-GB"/>
        </w:rPr>
      </w:pPr>
      <w:r w:rsidRPr="00C361B0">
        <w:rPr>
          <w:rFonts w:ascii="Arial" w:hAnsi="Arial" w:cs="Arial"/>
          <w:sz w:val="24"/>
          <w:szCs w:val="24"/>
          <w:lang w:val="en-GB"/>
        </w:rPr>
        <w:lastRenderedPageBreak/>
        <w:t>Track operators do not need to have an operating licence (although they may have one), as the betting that is provided upon the tracks will not be provided by the track operator (a licence is required if the track operator wants to provide pool betting or general betting facilities himself). Individual operators who come onto the track on race days do not need to hold a premises licence but will require the necessary operating licences. Where there is no operating licence, the premises licence will need to contain requirements on the premises licence holder about their responsibilities in relation to the proper conduct of betting.</w:t>
      </w:r>
    </w:p>
    <w:p w14:paraId="1379A06B" w14:textId="77777777" w:rsidR="002277DC" w:rsidRPr="00C361B0" w:rsidRDefault="002277DC" w:rsidP="000D6A3D">
      <w:pPr>
        <w:ind w:left="0" w:firstLine="0"/>
        <w:rPr>
          <w:rFonts w:ascii="Arial" w:hAnsi="Arial" w:cs="Arial"/>
          <w:sz w:val="24"/>
          <w:szCs w:val="24"/>
          <w:lang w:val="en-GB"/>
        </w:rPr>
      </w:pPr>
    </w:p>
    <w:p w14:paraId="3C974C05" w14:textId="0272DD3B" w:rsidR="000D068C" w:rsidRDefault="000D068C" w:rsidP="000D6A3D">
      <w:pPr>
        <w:ind w:left="0" w:firstLine="0"/>
        <w:rPr>
          <w:rFonts w:ascii="Arial" w:hAnsi="Arial" w:cs="Arial"/>
          <w:sz w:val="24"/>
          <w:szCs w:val="24"/>
          <w:lang w:val="en-GB"/>
        </w:rPr>
      </w:pPr>
      <w:r w:rsidRPr="00C361B0">
        <w:rPr>
          <w:rFonts w:ascii="Arial" w:hAnsi="Arial" w:cs="Arial"/>
          <w:sz w:val="24"/>
          <w:szCs w:val="24"/>
          <w:lang w:val="en-GB"/>
        </w:rPr>
        <w:t>If the track operator who holds a premises licence also has a pool betting operating licence then up to 4 gaming machines of categories B2 to D (but not B3A) may be sited on the track. Betting machines may also be provided. Some tracks will also hold an alcohol licence and as such they will be automatically entitled to two gaming machines of category C or D. If a track premises licence holder has both an alcohol licence and a pool betting operating licence, then they will be entitled to a total of six gaming machines (two via the alcohol licence and four via the operating licence).</w:t>
      </w:r>
    </w:p>
    <w:p w14:paraId="0B9DE18D" w14:textId="77777777" w:rsidR="000D6A3D" w:rsidRPr="00C361B0" w:rsidRDefault="000D6A3D" w:rsidP="000D6A3D">
      <w:pPr>
        <w:ind w:left="0" w:firstLine="0"/>
        <w:rPr>
          <w:rFonts w:ascii="Arial" w:hAnsi="Arial" w:cs="Arial"/>
          <w:sz w:val="24"/>
          <w:szCs w:val="24"/>
          <w:lang w:val="en-GB"/>
        </w:rPr>
      </w:pPr>
    </w:p>
    <w:p w14:paraId="134C2D1E" w14:textId="42E28BC8" w:rsidR="000D068C" w:rsidRDefault="000D068C" w:rsidP="000D6A3D">
      <w:pPr>
        <w:ind w:left="0" w:firstLine="0"/>
        <w:rPr>
          <w:rFonts w:ascii="Arial" w:hAnsi="Arial" w:cs="Arial"/>
          <w:sz w:val="24"/>
          <w:szCs w:val="24"/>
          <w:lang w:val="en-GB"/>
        </w:rPr>
      </w:pPr>
      <w:r w:rsidRPr="00C361B0">
        <w:rPr>
          <w:rFonts w:ascii="Arial" w:hAnsi="Arial" w:cs="Arial"/>
          <w:sz w:val="24"/>
          <w:szCs w:val="24"/>
          <w:lang w:val="en-GB"/>
        </w:rPr>
        <w:t>Persons under the age of 18 are excluded from any areas where facilities for betting are provided and any area where there are gaming machines, other than category D machines. However, persons under the age of 18 are not excluded from such areas where facilities for betting are provided in relation to dog tracks and horse racing courses on race days only (the exclusion still applied to areas where there are gaming machines other than category D). There is no exclusion of race days in relation to gaming machines, although persons under the age of 18 are not prohibited from playing category D gaming machines on a track.</w:t>
      </w:r>
    </w:p>
    <w:p w14:paraId="081952EA" w14:textId="77777777" w:rsidR="000D6A3D" w:rsidRPr="00C361B0" w:rsidRDefault="000D6A3D" w:rsidP="000D6A3D">
      <w:pPr>
        <w:ind w:left="0" w:firstLine="0"/>
        <w:rPr>
          <w:rFonts w:ascii="Arial" w:hAnsi="Arial" w:cs="Arial"/>
          <w:sz w:val="24"/>
          <w:szCs w:val="24"/>
          <w:lang w:val="en-GB"/>
        </w:rPr>
      </w:pPr>
    </w:p>
    <w:p w14:paraId="6C6B8E72" w14:textId="77777777"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Travelling fair</w:t>
      </w:r>
    </w:p>
    <w:p w14:paraId="6211D0D7" w14:textId="29CEA499" w:rsidR="000D068C" w:rsidRPr="00C361B0" w:rsidRDefault="000D068C" w:rsidP="000D6A3D">
      <w:pPr>
        <w:ind w:left="0" w:firstLine="0"/>
        <w:rPr>
          <w:rFonts w:ascii="Arial" w:hAnsi="Arial" w:cs="Arial"/>
          <w:sz w:val="24"/>
          <w:szCs w:val="24"/>
          <w:lang w:val="en-GB"/>
        </w:rPr>
      </w:pPr>
      <w:r w:rsidRPr="00C361B0">
        <w:rPr>
          <w:rFonts w:ascii="Arial" w:hAnsi="Arial" w:cs="Arial"/>
          <w:sz w:val="24"/>
          <w:szCs w:val="24"/>
          <w:lang w:val="en-GB"/>
        </w:rPr>
        <w:t xml:space="preserve">A ‘fair’ means ‘fair consisting wholly or principally of the provision of amusements’ and a fair held on a day in a calendar year is a travelling fair if provided ‘wholly or principally by persons who travel from place to place for the purpose of providing fairs and at a place no part of which has been used for the provision of a fair on more than 27 days in that calendar year’. There is no limit on category D machines and persons under 18 may use those machines. </w:t>
      </w:r>
    </w:p>
    <w:p w14:paraId="6085ACBC" w14:textId="77777777" w:rsidR="000D068C" w:rsidRPr="00C361B0" w:rsidRDefault="000D068C" w:rsidP="000D068C">
      <w:pPr>
        <w:rPr>
          <w:rFonts w:ascii="Arial" w:hAnsi="Arial" w:cs="Arial"/>
          <w:sz w:val="24"/>
          <w:szCs w:val="24"/>
          <w:lang w:val="en-GB"/>
        </w:rPr>
      </w:pPr>
    </w:p>
    <w:p w14:paraId="03407FF8" w14:textId="77777777"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Alcohol licensed premises gaming machine permits</w:t>
      </w:r>
    </w:p>
    <w:p w14:paraId="5C79EE23" w14:textId="778D5307" w:rsidR="000D068C" w:rsidRDefault="000D068C" w:rsidP="000D6A3D">
      <w:pPr>
        <w:ind w:left="0" w:firstLine="0"/>
        <w:rPr>
          <w:rFonts w:ascii="Arial" w:hAnsi="Arial" w:cs="Arial"/>
          <w:sz w:val="24"/>
          <w:szCs w:val="24"/>
          <w:lang w:val="en-GB"/>
        </w:rPr>
      </w:pPr>
      <w:r w:rsidRPr="00C361B0">
        <w:rPr>
          <w:rFonts w:ascii="Arial" w:hAnsi="Arial" w:cs="Arial"/>
          <w:sz w:val="24"/>
          <w:szCs w:val="24"/>
          <w:lang w:val="en-GB"/>
        </w:rPr>
        <w:t>Operators of premises with an on-premises alcohol licence have an automatic right to have 2 gaming machines of category C or D (following notification to the licensing authority). However, a permit is required if the applicant seeks to have more than two machines. A permit authorises the number of C or D machines. Persons under 18 may not play category C machines but may play category D machines.</w:t>
      </w:r>
    </w:p>
    <w:p w14:paraId="03B71E65" w14:textId="77777777" w:rsidR="000D6A3D" w:rsidRPr="00C361B0" w:rsidRDefault="000D6A3D" w:rsidP="000D068C">
      <w:pPr>
        <w:rPr>
          <w:rFonts w:ascii="Arial" w:hAnsi="Arial" w:cs="Arial"/>
          <w:sz w:val="24"/>
          <w:szCs w:val="24"/>
          <w:lang w:val="en-GB"/>
        </w:rPr>
      </w:pPr>
    </w:p>
    <w:p w14:paraId="4CB19287" w14:textId="77777777"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 xml:space="preserve">Prize Gaming </w:t>
      </w:r>
    </w:p>
    <w:p w14:paraId="534F1F68" w14:textId="061F6311" w:rsidR="000D068C" w:rsidRDefault="000D068C" w:rsidP="000D6A3D">
      <w:pPr>
        <w:ind w:left="0" w:firstLine="0"/>
        <w:rPr>
          <w:rFonts w:ascii="Arial" w:hAnsi="Arial" w:cs="Arial"/>
          <w:sz w:val="24"/>
          <w:szCs w:val="24"/>
          <w:lang w:val="en-GB"/>
        </w:rPr>
      </w:pPr>
      <w:r w:rsidRPr="00C361B0">
        <w:rPr>
          <w:rFonts w:ascii="Arial" w:hAnsi="Arial" w:cs="Arial"/>
          <w:sz w:val="24"/>
          <w:szCs w:val="24"/>
          <w:lang w:val="en-GB"/>
        </w:rPr>
        <w:t xml:space="preserve">‘Gaming is prize gaming if neither the nature nor the size of a prize played for is determined by reference to the number of persons playing or the amount paid for or raised by the gaming’. Persons under 18 may participate in equal chance prize gaming only. Gaming is equal chance gaming ‘ if it does not involve playing or staking against a bank and the chances are equally favourable to all participants’ </w:t>
      </w:r>
    </w:p>
    <w:p w14:paraId="7D283D64" w14:textId="77777777" w:rsidR="000D6A3D" w:rsidRPr="00C361B0" w:rsidRDefault="000D6A3D" w:rsidP="000D6A3D">
      <w:pPr>
        <w:ind w:left="0" w:firstLine="0"/>
        <w:rPr>
          <w:rFonts w:ascii="Arial" w:hAnsi="Arial" w:cs="Arial"/>
          <w:sz w:val="24"/>
          <w:szCs w:val="24"/>
          <w:lang w:val="en-GB"/>
        </w:rPr>
      </w:pPr>
    </w:p>
    <w:p w14:paraId="1D74B4DF" w14:textId="77777777"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Members Club</w:t>
      </w:r>
    </w:p>
    <w:p w14:paraId="214B8B8E" w14:textId="001CC2B6" w:rsidR="000D068C" w:rsidRDefault="000D068C" w:rsidP="000D6A3D">
      <w:pPr>
        <w:ind w:left="0" w:firstLine="0"/>
        <w:rPr>
          <w:rFonts w:ascii="Arial" w:hAnsi="Arial" w:cs="Arial"/>
          <w:sz w:val="24"/>
          <w:szCs w:val="24"/>
          <w:lang w:val="en-GB"/>
        </w:rPr>
      </w:pPr>
      <w:r w:rsidRPr="00C361B0">
        <w:rPr>
          <w:rFonts w:ascii="Arial" w:hAnsi="Arial" w:cs="Arial"/>
          <w:sz w:val="24"/>
          <w:szCs w:val="24"/>
          <w:lang w:val="en-GB"/>
        </w:rPr>
        <w:t xml:space="preserve">A members’ club is a club that is not established as a commercial enterprise and is conducted for the benefit of its members. Examples include working men’s' clubs, miners' welfare institutes, branches of the Royal British Legion and clubs with political </w:t>
      </w:r>
      <w:r w:rsidRPr="00C361B0">
        <w:rPr>
          <w:rFonts w:ascii="Arial" w:hAnsi="Arial" w:cs="Arial"/>
          <w:sz w:val="24"/>
          <w:szCs w:val="24"/>
          <w:lang w:val="en-GB"/>
        </w:rPr>
        <w:lastRenderedPageBreak/>
        <w:t>affiliations. Members’ clubs may apply to their local licensing authority for club gaming permits and club machine permits.</w:t>
      </w:r>
    </w:p>
    <w:p w14:paraId="6A668007" w14:textId="77777777" w:rsidR="000D6A3D" w:rsidRPr="00C361B0" w:rsidRDefault="000D6A3D" w:rsidP="000D6A3D">
      <w:pPr>
        <w:ind w:left="0" w:firstLine="0"/>
        <w:rPr>
          <w:rFonts w:ascii="Arial" w:hAnsi="Arial" w:cs="Arial"/>
          <w:sz w:val="24"/>
          <w:szCs w:val="24"/>
          <w:lang w:val="en-GB"/>
        </w:rPr>
      </w:pPr>
    </w:p>
    <w:p w14:paraId="6A35976E" w14:textId="77777777"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Miners’ welfare institutes</w:t>
      </w:r>
    </w:p>
    <w:p w14:paraId="24FF56CA" w14:textId="2E2E62F0" w:rsidR="000D068C" w:rsidRDefault="000D068C" w:rsidP="000D6A3D">
      <w:pPr>
        <w:ind w:left="0" w:firstLine="0"/>
        <w:rPr>
          <w:rFonts w:ascii="Arial" w:hAnsi="Arial" w:cs="Arial"/>
          <w:sz w:val="24"/>
          <w:szCs w:val="24"/>
          <w:lang w:val="en-GB"/>
        </w:rPr>
      </w:pPr>
      <w:r w:rsidRPr="00C361B0">
        <w:rPr>
          <w:rFonts w:ascii="Arial" w:hAnsi="Arial" w:cs="Arial"/>
          <w:sz w:val="24"/>
          <w:szCs w:val="24"/>
          <w:lang w:val="en-GB"/>
        </w:rPr>
        <w:t>Miners’ welfare institutes are associations established for recreational or social purposes. They are managed by representatives of miners or use premises regulated by a charitable trust which has received funds from one of a number of mining organisations. Miners’ welfare institutes may also apply for club gaming permits and club machine permits.</w:t>
      </w:r>
    </w:p>
    <w:p w14:paraId="44964E8E" w14:textId="77777777" w:rsidR="000D6A3D" w:rsidRPr="00C361B0" w:rsidRDefault="000D6A3D" w:rsidP="000D6A3D">
      <w:pPr>
        <w:ind w:left="0" w:firstLine="0"/>
        <w:rPr>
          <w:rFonts w:ascii="Arial" w:hAnsi="Arial" w:cs="Arial"/>
          <w:sz w:val="24"/>
          <w:szCs w:val="24"/>
          <w:lang w:val="en-GB"/>
        </w:rPr>
      </w:pPr>
    </w:p>
    <w:p w14:paraId="72B15893" w14:textId="77777777"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Commercial Club</w:t>
      </w:r>
    </w:p>
    <w:p w14:paraId="189FED66" w14:textId="0945DF4D" w:rsidR="000D068C" w:rsidRDefault="000D068C" w:rsidP="000D6A3D">
      <w:pPr>
        <w:ind w:left="0" w:firstLine="0"/>
        <w:rPr>
          <w:rFonts w:ascii="Arial" w:hAnsi="Arial" w:cs="Arial"/>
          <w:sz w:val="24"/>
          <w:szCs w:val="24"/>
          <w:lang w:val="en-GB"/>
        </w:rPr>
      </w:pPr>
      <w:r w:rsidRPr="00C361B0">
        <w:rPr>
          <w:rFonts w:ascii="Arial" w:hAnsi="Arial" w:cs="Arial"/>
          <w:sz w:val="24"/>
          <w:szCs w:val="24"/>
          <w:lang w:val="en-GB"/>
        </w:rPr>
        <w:t>A commercial club is a club established for commercial gain, whether or not they are actually making a commercial gain. Examples include commercial snooker clubs, clubs established as private companies and clubs established for personal profit. Commercial clubs may only apply for club machine permits.</w:t>
      </w:r>
    </w:p>
    <w:p w14:paraId="589450A2" w14:textId="77777777" w:rsidR="000D6A3D" w:rsidRPr="00C361B0" w:rsidRDefault="000D6A3D" w:rsidP="000D6A3D">
      <w:pPr>
        <w:ind w:left="0" w:firstLine="0"/>
        <w:rPr>
          <w:rFonts w:ascii="Arial" w:hAnsi="Arial" w:cs="Arial"/>
          <w:sz w:val="24"/>
          <w:szCs w:val="24"/>
          <w:lang w:val="en-GB"/>
        </w:rPr>
      </w:pPr>
    </w:p>
    <w:p w14:paraId="4A632E68" w14:textId="77777777"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 xml:space="preserve">Club gaming permit </w:t>
      </w:r>
    </w:p>
    <w:p w14:paraId="59F82924" w14:textId="77777777" w:rsidR="000D068C" w:rsidRPr="00C361B0" w:rsidRDefault="000D068C" w:rsidP="00D27A87">
      <w:pPr>
        <w:ind w:left="0" w:firstLine="0"/>
        <w:rPr>
          <w:rFonts w:ascii="Arial" w:hAnsi="Arial" w:cs="Arial"/>
          <w:sz w:val="24"/>
          <w:szCs w:val="24"/>
          <w:lang w:val="en-GB"/>
        </w:rPr>
      </w:pPr>
      <w:r w:rsidRPr="00C361B0">
        <w:rPr>
          <w:rFonts w:ascii="Arial" w:hAnsi="Arial" w:cs="Arial"/>
          <w:sz w:val="24"/>
          <w:szCs w:val="24"/>
          <w:lang w:val="en-GB"/>
        </w:rPr>
        <w:t>A club gaming permit is available to members’ clubs or miners’ welfare institutes, but not commercial clubs. It allows the club to offer:</w:t>
      </w:r>
    </w:p>
    <w:p w14:paraId="204F305C" w14:textId="77777777" w:rsidR="000D068C" w:rsidRPr="00C361B0" w:rsidRDefault="000D068C" w:rsidP="000D068C">
      <w:pPr>
        <w:numPr>
          <w:ilvl w:val="0"/>
          <w:numId w:val="17"/>
        </w:numPr>
        <w:rPr>
          <w:rFonts w:ascii="Arial" w:hAnsi="Arial" w:cs="Arial"/>
          <w:sz w:val="24"/>
          <w:szCs w:val="24"/>
          <w:lang w:val="en-GB"/>
        </w:rPr>
      </w:pPr>
      <w:r w:rsidRPr="00C361B0">
        <w:rPr>
          <w:rFonts w:ascii="Arial" w:hAnsi="Arial" w:cs="Arial"/>
          <w:sz w:val="24"/>
          <w:szCs w:val="24"/>
          <w:lang w:val="en-GB"/>
        </w:rPr>
        <w:t>equal chance gaming such as poker and bingo</w:t>
      </w:r>
    </w:p>
    <w:p w14:paraId="18FEEA94" w14:textId="77777777" w:rsidR="000D068C" w:rsidRPr="00C361B0" w:rsidRDefault="000D068C" w:rsidP="000D068C">
      <w:pPr>
        <w:numPr>
          <w:ilvl w:val="0"/>
          <w:numId w:val="17"/>
        </w:numPr>
        <w:rPr>
          <w:rFonts w:ascii="Arial" w:hAnsi="Arial" w:cs="Arial"/>
          <w:sz w:val="24"/>
          <w:szCs w:val="24"/>
          <w:lang w:val="en-GB"/>
        </w:rPr>
      </w:pPr>
      <w:r w:rsidRPr="00C361B0">
        <w:rPr>
          <w:rFonts w:ascii="Arial" w:hAnsi="Arial" w:cs="Arial"/>
          <w:sz w:val="24"/>
          <w:szCs w:val="24"/>
          <w:lang w:val="en-GB"/>
        </w:rPr>
        <w:t>games of chance (pontoon and chemin de fer only)</w:t>
      </w:r>
    </w:p>
    <w:p w14:paraId="0679E93D" w14:textId="602B9208" w:rsidR="000D068C" w:rsidRDefault="000D068C" w:rsidP="000D068C">
      <w:pPr>
        <w:numPr>
          <w:ilvl w:val="0"/>
          <w:numId w:val="17"/>
        </w:numPr>
        <w:rPr>
          <w:rFonts w:ascii="Arial" w:hAnsi="Arial" w:cs="Arial"/>
          <w:sz w:val="24"/>
          <w:szCs w:val="24"/>
          <w:lang w:val="en-GB"/>
        </w:rPr>
      </w:pPr>
      <w:r w:rsidRPr="00C361B0">
        <w:rPr>
          <w:rFonts w:ascii="Arial" w:hAnsi="Arial" w:cs="Arial"/>
          <w:sz w:val="24"/>
          <w:szCs w:val="24"/>
          <w:lang w:val="en-GB"/>
        </w:rPr>
        <w:t>up to three gaming machines in total of categories B3A, B4, C or D, but by agreement, only one machine can be of category B3A. </w:t>
      </w:r>
    </w:p>
    <w:p w14:paraId="028E183F" w14:textId="77777777" w:rsidR="00670640" w:rsidRPr="00C361B0" w:rsidRDefault="00670640" w:rsidP="00670640">
      <w:pPr>
        <w:ind w:left="360" w:firstLine="0"/>
        <w:rPr>
          <w:rFonts w:ascii="Arial" w:hAnsi="Arial" w:cs="Arial"/>
          <w:sz w:val="24"/>
          <w:szCs w:val="24"/>
          <w:lang w:val="en-GB"/>
        </w:rPr>
      </w:pPr>
    </w:p>
    <w:p w14:paraId="0DF588DA"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Restrictions on the gaming (at the time of writing this Statement) are:</w:t>
      </w:r>
    </w:p>
    <w:p w14:paraId="1F8FD5CF" w14:textId="77777777" w:rsidR="000D068C" w:rsidRPr="00C361B0" w:rsidRDefault="000D068C" w:rsidP="000D068C">
      <w:pPr>
        <w:numPr>
          <w:ilvl w:val="0"/>
          <w:numId w:val="18"/>
        </w:numPr>
        <w:rPr>
          <w:rFonts w:ascii="Arial" w:hAnsi="Arial" w:cs="Arial"/>
          <w:sz w:val="24"/>
          <w:szCs w:val="24"/>
          <w:lang w:val="en-GB"/>
        </w:rPr>
      </w:pPr>
      <w:r w:rsidRPr="00C361B0">
        <w:rPr>
          <w:rFonts w:ascii="Arial" w:hAnsi="Arial" w:cs="Arial"/>
          <w:sz w:val="24"/>
          <w:szCs w:val="24"/>
          <w:lang w:val="en-GB"/>
        </w:rPr>
        <w:t>no limits on stakes and prizes, except bingo where there is a stakes and prizes limit of £2,000 in any seven day period</w:t>
      </w:r>
    </w:p>
    <w:p w14:paraId="6C0A2C08" w14:textId="4CE63184" w:rsidR="000D068C" w:rsidRDefault="000D068C" w:rsidP="000D068C">
      <w:pPr>
        <w:numPr>
          <w:ilvl w:val="0"/>
          <w:numId w:val="18"/>
        </w:numPr>
        <w:rPr>
          <w:rFonts w:ascii="Arial" w:hAnsi="Arial" w:cs="Arial"/>
          <w:sz w:val="24"/>
          <w:szCs w:val="24"/>
          <w:lang w:val="en-GB"/>
        </w:rPr>
      </w:pPr>
      <w:r w:rsidRPr="00C361B0">
        <w:rPr>
          <w:rFonts w:ascii="Arial" w:hAnsi="Arial" w:cs="Arial"/>
          <w:sz w:val="24"/>
          <w:szCs w:val="24"/>
          <w:lang w:val="en-GB"/>
        </w:rPr>
        <w:t>limit on participation fees per person per day - £20 for bridge and or whist (if played on a day on which no facilities of any kinds of gaming (other than bridge or whist) are provided by the relevant club on that day), £3 for other gaming (including poker) in any other circumstances </w:t>
      </w:r>
    </w:p>
    <w:p w14:paraId="3606668D" w14:textId="77777777" w:rsidR="000D6A3D" w:rsidRPr="00C361B0" w:rsidRDefault="000D6A3D" w:rsidP="000D6A3D">
      <w:pPr>
        <w:ind w:left="360" w:firstLine="0"/>
        <w:rPr>
          <w:rFonts w:ascii="Arial" w:hAnsi="Arial" w:cs="Arial"/>
          <w:sz w:val="24"/>
          <w:szCs w:val="24"/>
          <w:lang w:val="en-GB"/>
        </w:rPr>
      </w:pPr>
    </w:p>
    <w:p w14:paraId="5D4813D5" w14:textId="77777777"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t>Club machine permit (CMP) </w:t>
      </w:r>
    </w:p>
    <w:p w14:paraId="312DC5FF" w14:textId="77777777" w:rsidR="000D068C" w:rsidRPr="00C361B0" w:rsidRDefault="000D068C" w:rsidP="003A501B">
      <w:pPr>
        <w:ind w:left="0" w:firstLine="0"/>
        <w:rPr>
          <w:rFonts w:ascii="Arial" w:hAnsi="Arial" w:cs="Arial"/>
          <w:sz w:val="24"/>
          <w:szCs w:val="24"/>
          <w:lang w:val="en-GB"/>
        </w:rPr>
      </w:pPr>
      <w:r w:rsidRPr="00C361B0">
        <w:rPr>
          <w:rFonts w:ascii="Arial" w:hAnsi="Arial" w:cs="Arial"/>
          <w:sz w:val="24"/>
          <w:szCs w:val="24"/>
          <w:lang w:val="en-GB"/>
        </w:rPr>
        <w:t>A club machine permit is available to members’ clubs, miners’ welfare institutes, and commercial clubs. It allows the club to offer:</w:t>
      </w:r>
    </w:p>
    <w:p w14:paraId="44118587" w14:textId="77777777" w:rsidR="000D068C" w:rsidRPr="00C361B0" w:rsidRDefault="000D068C" w:rsidP="000D068C">
      <w:pPr>
        <w:numPr>
          <w:ilvl w:val="0"/>
          <w:numId w:val="19"/>
        </w:numPr>
        <w:rPr>
          <w:rFonts w:ascii="Arial" w:hAnsi="Arial" w:cs="Arial"/>
          <w:sz w:val="24"/>
          <w:szCs w:val="24"/>
          <w:lang w:val="en-GB"/>
        </w:rPr>
      </w:pPr>
      <w:r w:rsidRPr="00C361B0">
        <w:rPr>
          <w:rFonts w:ascii="Arial" w:hAnsi="Arial" w:cs="Arial"/>
          <w:sz w:val="24"/>
          <w:szCs w:val="24"/>
          <w:lang w:val="en-GB"/>
        </w:rPr>
        <w:t>equal chance gaming such as poker and bingo</w:t>
      </w:r>
    </w:p>
    <w:p w14:paraId="6F3C673A" w14:textId="660003BB" w:rsidR="000D068C" w:rsidRDefault="000D068C" w:rsidP="000D068C">
      <w:pPr>
        <w:numPr>
          <w:ilvl w:val="0"/>
          <w:numId w:val="19"/>
        </w:numPr>
        <w:rPr>
          <w:rFonts w:ascii="Arial" w:hAnsi="Arial" w:cs="Arial"/>
          <w:sz w:val="24"/>
          <w:szCs w:val="24"/>
          <w:lang w:val="en-GB"/>
        </w:rPr>
      </w:pPr>
      <w:r w:rsidRPr="00C361B0">
        <w:rPr>
          <w:rFonts w:ascii="Arial" w:hAnsi="Arial" w:cs="Arial"/>
          <w:sz w:val="24"/>
          <w:szCs w:val="24"/>
          <w:lang w:val="en-GB"/>
        </w:rPr>
        <w:t>up to three gaming machines in total of categories B3A, B4, C or D, but by agreement, only one machine can be of category B3A (B3A not permitted for commercial clubs). </w:t>
      </w:r>
    </w:p>
    <w:p w14:paraId="299BFC52" w14:textId="77777777" w:rsidR="00670640" w:rsidRPr="00C361B0" w:rsidRDefault="00670640" w:rsidP="00670640">
      <w:pPr>
        <w:ind w:left="360" w:firstLine="0"/>
        <w:rPr>
          <w:rFonts w:ascii="Arial" w:hAnsi="Arial" w:cs="Arial"/>
          <w:sz w:val="24"/>
          <w:szCs w:val="24"/>
          <w:lang w:val="en-GB"/>
        </w:rPr>
      </w:pPr>
    </w:p>
    <w:p w14:paraId="7B511E71" w14:textId="77777777" w:rsidR="000D068C" w:rsidRPr="00C361B0" w:rsidRDefault="000D068C" w:rsidP="000D068C">
      <w:pPr>
        <w:rPr>
          <w:rFonts w:ascii="Arial" w:hAnsi="Arial" w:cs="Arial"/>
          <w:sz w:val="24"/>
          <w:szCs w:val="24"/>
          <w:lang w:val="en-GB"/>
        </w:rPr>
      </w:pPr>
      <w:r w:rsidRPr="00C361B0">
        <w:rPr>
          <w:rFonts w:ascii="Arial" w:hAnsi="Arial" w:cs="Arial"/>
          <w:sz w:val="24"/>
          <w:szCs w:val="24"/>
          <w:lang w:val="en-GB"/>
        </w:rPr>
        <w:t>Restrictions on the gaming are (at the time of writing this Statement):</w:t>
      </w:r>
    </w:p>
    <w:p w14:paraId="7209D759" w14:textId="77777777" w:rsidR="000D068C" w:rsidRPr="00C361B0" w:rsidRDefault="000D068C" w:rsidP="000D068C">
      <w:pPr>
        <w:numPr>
          <w:ilvl w:val="0"/>
          <w:numId w:val="20"/>
        </w:numPr>
        <w:rPr>
          <w:rFonts w:ascii="Arial" w:hAnsi="Arial" w:cs="Arial"/>
          <w:sz w:val="24"/>
          <w:szCs w:val="24"/>
          <w:lang w:val="en-GB"/>
        </w:rPr>
      </w:pPr>
      <w:r w:rsidRPr="00C361B0">
        <w:rPr>
          <w:rFonts w:ascii="Arial" w:hAnsi="Arial" w:cs="Arial"/>
          <w:sz w:val="24"/>
          <w:szCs w:val="24"/>
          <w:lang w:val="en-GB"/>
        </w:rPr>
        <w:t>limit on stakes and prizes for bingo is £2,000 in any seven day period</w:t>
      </w:r>
    </w:p>
    <w:p w14:paraId="7E976CBC" w14:textId="77777777" w:rsidR="000D068C" w:rsidRPr="00C361B0" w:rsidRDefault="000D068C" w:rsidP="000D068C">
      <w:pPr>
        <w:numPr>
          <w:ilvl w:val="0"/>
          <w:numId w:val="20"/>
        </w:numPr>
        <w:rPr>
          <w:rFonts w:ascii="Arial" w:hAnsi="Arial" w:cs="Arial"/>
          <w:sz w:val="24"/>
          <w:szCs w:val="24"/>
          <w:lang w:val="en-GB"/>
        </w:rPr>
      </w:pPr>
      <w:r w:rsidRPr="00C361B0">
        <w:rPr>
          <w:rFonts w:ascii="Arial" w:hAnsi="Arial" w:cs="Arial"/>
          <w:sz w:val="24"/>
          <w:szCs w:val="24"/>
          <w:lang w:val="en-GB"/>
        </w:rPr>
        <w:t>limit on stakes for poker - £10 per person per game, within a premises limit of £250 in stakes per day and £1,000 per week</w:t>
      </w:r>
    </w:p>
    <w:p w14:paraId="12336ECC" w14:textId="77777777" w:rsidR="000D068C" w:rsidRPr="00C361B0" w:rsidRDefault="000D068C" w:rsidP="000D068C">
      <w:pPr>
        <w:numPr>
          <w:ilvl w:val="0"/>
          <w:numId w:val="20"/>
        </w:numPr>
        <w:rPr>
          <w:rFonts w:ascii="Arial" w:hAnsi="Arial" w:cs="Arial"/>
          <w:sz w:val="24"/>
          <w:szCs w:val="24"/>
          <w:lang w:val="en-GB"/>
        </w:rPr>
      </w:pPr>
      <w:r w:rsidRPr="00C361B0">
        <w:rPr>
          <w:rFonts w:ascii="Arial" w:hAnsi="Arial" w:cs="Arial"/>
          <w:sz w:val="24"/>
          <w:szCs w:val="24"/>
          <w:lang w:val="en-GB"/>
        </w:rPr>
        <w:t>limit on prizes for poker - £250 per game</w:t>
      </w:r>
    </w:p>
    <w:p w14:paraId="5A2E3D62" w14:textId="2044EC79" w:rsidR="000D068C" w:rsidRPr="00670640" w:rsidRDefault="000D068C" w:rsidP="000D068C">
      <w:pPr>
        <w:numPr>
          <w:ilvl w:val="0"/>
          <w:numId w:val="20"/>
        </w:numPr>
        <w:rPr>
          <w:rFonts w:ascii="Arial" w:hAnsi="Arial" w:cs="Arial"/>
          <w:sz w:val="24"/>
          <w:szCs w:val="24"/>
          <w:lang w:val="en-GB"/>
        </w:rPr>
      </w:pPr>
      <w:r w:rsidRPr="00C361B0">
        <w:rPr>
          <w:rFonts w:ascii="Arial" w:hAnsi="Arial" w:cs="Arial"/>
          <w:sz w:val="24"/>
          <w:szCs w:val="24"/>
          <w:lang w:val="en-GB"/>
        </w:rPr>
        <w:t>limit on participation fees per person per day - £18 for bridge/whist (if played on a day on which no facilities of any kind of gaming (other than bridge or whist) are provided by the relevant club on that day), £1 for other gaming (including poker), £3 where it’s a commercial club.</w:t>
      </w:r>
      <w:r w:rsidRPr="00C361B0">
        <w:rPr>
          <w:rFonts w:ascii="Arial" w:hAnsi="Arial" w:cs="Arial"/>
          <w:b/>
          <w:bCs/>
          <w:sz w:val="24"/>
          <w:szCs w:val="24"/>
          <w:lang w:val="en-GB"/>
        </w:rPr>
        <w:t> </w:t>
      </w:r>
    </w:p>
    <w:p w14:paraId="0F30B1A8" w14:textId="270BD371" w:rsidR="00670640" w:rsidRPr="00C361B0" w:rsidRDefault="00F842E7" w:rsidP="003A501B">
      <w:pPr>
        <w:ind w:left="360" w:firstLine="0"/>
        <w:rPr>
          <w:rFonts w:ascii="Arial" w:hAnsi="Arial" w:cs="Arial"/>
          <w:sz w:val="24"/>
          <w:szCs w:val="24"/>
          <w:lang w:val="en-GB"/>
        </w:rPr>
      </w:pPr>
      <w:r>
        <w:rPr>
          <w:rFonts w:ascii="Arial" w:hAnsi="Arial" w:cs="Arial"/>
          <w:sz w:val="24"/>
          <w:szCs w:val="24"/>
          <w:lang w:val="en-GB"/>
        </w:rPr>
        <w:br/>
      </w:r>
      <w:r>
        <w:rPr>
          <w:rFonts w:ascii="Arial" w:hAnsi="Arial" w:cs="Arial"/>
          <w:sz w:val="24"/>
          <w:szCs w:val="24"/>
          <w:lang w:val="en-GB"/>
        </w:rPr>
        <w:br/>
      </w:r>
    </w:p>
    <w:p w14:paraId="3AF5B810" w14:textId="77777777" w:rsidR="000D068C" w:rsidRPr="00C361B0" w:rsidRDefault="000D068C" w:rsidP="000D068C">
      <w:pPr>
        <w:rPr>
          <w:rFonts w:ascii="Arial" w:hAnsi="Arial" w:cs="Arial"/>
          <w:b/>
          <w:bCs/>
          <w:sz w:val="24"/>
          <w:szCs w:val="24"/>
          <w:lang w:val="en-GB"/>
        </w:rPr>
      </w:pPr>
      <w:r w:rsidRPr="00C361B0">
        <w:rPr>
          <w:rFonts w:ascii="Arial" w:hAnsi="Arial" w:cs="Arial"/>
          <w:b/>
          <w:bCs/>
          <w:sz w:val="24"/>
          <w:szCs w:val="24"/>
          <w:lang w:val="en-GB"/>
        </w:rPr>
        <w:lastRenderedPageBreak/>
        <w:t>Small Society Lotteries</w:t>
      </w:r>
    </w:p>
    <w:p w14:paraId="7FA30105" w14:textId="0A902FC5" w:rsidR="000D068C" w:rsidRDefault="000D068C" w:rsidP="00670640">
      <w:pPr>
        <w:ind w:left="0" w:firstLine="0"/>
        <w:rPr>
          <w:rFonts w:ascii="Arial" w:hAnsi="Arial" w:cs="Arial"/>
          <w:sz w:val="24"/>
          <w:szCs w:val="24"/>
          <w:lang w:val="en-GB"/>
        </w:rPr>
      </w:pPr>
      <w:r w:rsidRPr="00C361B0">
        <w:rPr>
          <w:rFonts w:ascii="Arial" w:hAnsi="Arial" w:cs="Arial"/>
          <w:sz w:val="24"/>
          <w:szCs w:val="24"/>
          <w:lang w:val="en-GB"/>
        </w:rPr>
        <w:t>Small society lotteries do not require a licence but must be registered with the local authority in the area where the principal office of the society is located.</w:t>
      </w:r>
    </w:p>
    <w:p w14:paraId="58854453" w14:textId="77777777" w:rsidR="003A501B" w:rsidRPr="00C361B0" w:rsidRDefault="003A501B" w:rsidP="00670640">
      <w:pPr>
        <w:ind w:left="0" w:firstLine="0"/>
        <w:rPr>
          <w:rFonts w:ascii="Arial" w:hAnsi="Arial" w:cs="Arial"/>
          <w:sz w:val="24"/>
          <w:szCs w:val="24"/>
          <w:lang w:val="en-GB"/>
        </w:rPr>
      </w:pPr>
    </w:p>
    <w:p w14:paraId="2B6B1A66" w14:textId="77777777" w:rsidR="000D068C" w:rsidRPr="00C361B0" w:rsidRDefault="000D068C" w:rsidP="000045AC">
      <w:pPr>
        <w:ind w:left="0" w:firstLine="0"/>
        <w:rPr>
          <w:rFonts w:ascii="Arial" w:hAnsi="Arial" w:cs="Arial"/>
          <w:sz w:val="24"/>
          <w:szCs w:val="24"/>
          <w:lang w:val="en-GB"/>
        </w:rPr>
      </w:pPr>
      <w:r w:rsidRPr="00C361B0">
        <w:rPr>
          <w:rFonts w:ascii="Arial" w:hAnsi="Arial" w:cs="Arial"/>
          <w:sz w:val="24"/>
          <w:szCs w:val="24"/>
          <w:u w:val="single"/>
          <w:lang w:val="en-GB"/>
        </w:rPr>
        <w:t xml:space="preserve">Society lotteries </w:t>
      </w:r>
      <w:r w:rsidRPr="00C361B0">
        <w:rPr>
          <w:rFonts w:ascii="Arial" w:hAnsi="Arial" w:cs="Arial"/>
          <w:sz w:val="24"/>
          <w:szCs w:val="24"/>
          <w:lang w:val="en-GB"/>
        </w:rPr>
        <w:t>are promoted for the benefit of a non-commercial society. A society is non-commercial if it is established and conducted for:</w:t>
      </w:r>
    </w:p>
    <w:p w14:paraId="46E07F04" w14:textId="77777777" w:rsidR="000D068C" w:rsidRPr="00C361B0" w:rsidRDefault="000D068C" w:rsidP="00670640">
      <w:pPr>
        <w:numPr>
          <w:ilvl w:val="0"/>
          <w:numId w:val="21"/>
        </w:numPr>
        <w:ind w:left="142" w:hanging="142"/>
        <w:rPr>
          <w:rFonts w:ascii="Arial" w:hAnsi="Arial" w:cs="Arial"/>
          <w:sz w:val="24"/>
          <w:szCs w:val="24"/>
          <w:lang w:val="en-GB"/>
        </w:rPr>
      </w:pPr>
      <w:r w:rsidRPr="00C361B0">
        <w:rPr>
          <w:rFonts w:ascii="Arial" w:hAnsi="Arial" w:cs="Arial"/>
          <w:sz w:val="24"/>
          <w:szCs w:val="24"/>
          <w:lang w:val="en-GB"/>
        </w:rPr>
        <w:t>charitable purposes</w:t>
      </w:r>
    </w:p>
    <w:p w14:paraId="2D758CA1" w14:textId="77777777" w:rsidR="000D068C" w:rsidRPr="00C361B0" w:rsidRDefault="000D068C" w:rsidP="00670640">
      <w:pPr>
        <w:numPr>
          <w:ilvl w:val="0"/>
          <w:numId w:val="21"/>
        </w:numPr>
        <w:ind w:left="142" w:hanging="142"/>
        <w:rPr>
          <w:rFonts w:ascii="Arial" w:hAnsi="Arial" w:cs="Arial"/>
          <w:sz w:val="24"/>
          <w:szCs w:val="24"/>
          <w:lang w:val="en-GB"/>
        </w:rPr>
      </w:pPr>
      <w:r w:rsidRPr="00C361B0">
        <w:rPr>
          <w:rFonts w:ascii="Arial" w:hAnsi="Arial" w:cs="Arial"/>
          <w:sz w:val="24"/>
          <w:szCs w:val="24"/>
          <w:lang w:val="en-GB"/>
        </w:rPr>
        <w:t>enabling participation in sport or a cultural activity (for example theatre)</w:t>
      </w:r>
    </w:p>
    <w:p w14:paraId="11A0BD9B" w14:textId="0B9B00FE" w:rsidR="000D068C" w:rsidRDefault="000D068C" w:rsidP="00670640">
      <w:pPr>
        <w:numPr>
          <w:ilvl w:val="0"/>
          <w:numId w:val="21"/>
        </w:numPr>
        <w:ind w:left="142" w:hanging="142"/>
        <w:rPr>
          <w:rFonts w:ascii="Arial" w:hAnsi="Arial" w:cs="Arial"/>
          <w:sz w:val="24"/>
          <w:szCs w:val="24"/>
          <w:lang w:val="en-GB"/>
        </w:rPr>
      </w:pPr>
      <w:r w:rsidRPr="00C361B0">
        <w:rPr>
          <w:rFonts w:ascii="Arial" w:hAnsi="Arial" w:cs="Arial"/>
          <w:sz w:val="24"/>
          <w:szCs w:val="24"/>
          <w:lang w:val="en-GB"/>
        </w:rPr>
        <w:t>any non-commercial purpose other than that of private gain.</w:t>
      </w:r>
    </w:p>
    <w:p w14:paraId="5481C5C5" w14:textId="77777777" w:rsidR="003A501B" w:rsidRPr="00C361B0" w:rsidRDefault="003A501B" w:rsidP="003A501B">
      <w:pPr>
        <w:ind w:left="0" w:firstLine="0"/>
        <w:rPr>
          <w:rFonts w:ascii="Arial" w:hAnsi="Arial" w:cs="Arial"/>
          <w:sz w:val="24"/>
          <w:szCs w:val="24"/>
          <w:lang w:val="en-GB"/>
        </w:rPr>
      </w:pPr>
    </w:p>
    <w:p w14:paraId="5E9690DD" w14:textId="77777777" w:rsidR="000D068C" w:rsidRPr="00C361B0" w:rsidRDefault="000D068C" w:rsidP="00670640">
      <w:pPr>
        <w:ind w:left="142" w:hanging="142"/>
        <w:rPr>
          <w:rFonts w:ascii="Arial" w:hAnsi="Arial" w:cs="Arial"/>
          <w:sz w:val="24"/>
          <w:szCs w:val="24"/>
          <w:lang w:val="en-GB"/>
        </w:rPr>
      </w:pPr>
      <w:r w:rsidRPr="00C361B0">
        <w:rPr>
          <w:rFonts w:ascii="Arial" w:hAnsi="Arial" w:cs="Arial"/>
          <w:sz w:val="24"/>
          <w:szCs w:val="24"/>
          <w:u w:val="single"/>
          <w:lang w:val="en-GB"/>
        </w:rPr>
        <w:t>A small society lottery</w:t>
      </w:r>
      <w:r w:rsidRPr="00C361B0">
        <w:rPr>
          <w:rFonts w:ascii="Arial" w:hAnsi="Arial" w:cs="Arial"/>
          <w:sz w:val="24"/>
          <w:szCs w:val="24"/>
          <w:lang w:val="en-GB"/>
        </w:rPr>
        <w:t>:</w:t>
      </w:r>
    </w:p>
    <w:p w14:paraId="514058E8" w14:textId="77777777" w:rsidR="000D068C" w:rsidRPr="00C361B0" w:rsidRDefault="000D068C" w:rsidP="00670640">
      <w:pPr>
        <w:numPr>
          <w:ilvl w:val="0"/>
          <w:numId w:val="22"/>
        </w:numPr>
        <w:ind w:left="142" w:hanging="142"/>
        <w:rPr>
          <w:rFonts w:ascii="Arial" w:hAnsi="Arial" w:cs="Arial"/>
          <w:sz w:val="24"/>
          <w:szCs w:val="24"/>
          <w:lang w:val="en-GB"/>
        </w:rPr>
      </w:pPr>
      <w:r w:rsidRPr="00C361B0">
        <w:rPr>
          <w:rFonts w:ascii="Arial" w:hAnsi="Arial" w:cs="Arial"/>
          <w:sz w:val="24"/>
          <w:szCs w:val="24"/>
          <w:lang w:val="en-GB"/>
        </w:rPr>
        <w:t>does not have proceeds that exceed £20,000 for a single draw</w:t>
      </w:r>
    </w:p>
    <w:p w14:paraId="2C9FA854" w14:textId="77777777" w:rsidR="000D068C" w:rsidRPr="00C361B0" w:rsidRDefault="000D068C" w:rsidP="00670640">
      <w:pPr>
        <w:numPr>
          <w:ilvl w:val="0"/>
          <w:numId w:val="22"/>
        </w:numPr>
        <w:ind w:left="142" w:hanging="142"/>
        <w:rPr>
          <w:rFonts w:ascii="Arial" w:hAnsi="Arial" w:cs="Arial"/>
          <w:sz w:val="24"/>
          <w:szCs w:val="24"/>
          <w:lang w:val="en-GB"/>
        </w:rPr>
      </w:pPr>
      <w:r w:rsidRPr="00C361B0">
        <w:rPr>
          <w:rFonts w:ascii="Arial" w:hAnsi="Arial" w:cs="Arial"/>
          <w:sz w:val="24"/>
          <w:szCs w:val="24"/>
          <w:lang w:val="en-GB"/>
        </w:rPr>
        <w:t>does not have aggregated proceeds in excess of £250,000 in a calendar year.</w:t>
      </w:r>
    </w:p>
    <w:p w14:paraId="3F0A40A2" w14:textId="77777777" w:rsidR="009823BD" w:rsidRDefault="009823BD">
      <w:pPr>
        <w:spacing w:before="71"/>
        <w:ind w:left="4136" w:right="4023"/>
        <w:jc w:val="center"/>
        <w:rPr>
          <w:rFonts w:ascii="Arial" w:eastAsia="Arial" w:hAnsi="Arial" w:cs="Arial"/>
          <w:b/>
          <w:spacing w:val="-5"/>
          <w:sz w:val="24"/>
          <w:szCs w:val="24"/>
        </w:rPr>
      </w:pPr>
    </w:p>
    <w:p w14:paraId="1A2BBC74" w14:textId="77777777" w:rsidR="00D736AB" w:rsidRDefault="00D736AB">
      <w:pPr>
        <w:spacing w:line="200" w:lineRule="exact"/>
      </w:pPr>
    </w:p>
    <w:p w14:paraId="1A2BBC75" w14:textId="77777777" w:rsidR="00D736AB" w:rsidRDefault="00D736AB">
      <w:pPr>
        <w:spacing w:line="200" w:lineRule="exact"/>
      </w:pPr>
    </w:p>
    <w:p w14:paraId="1A2BBC7E" w14:textId="78D482DA" w:rsidR="00D736AB" w:rsidRDefault="00D736AB">
      <w:pPr>
        <w:ind w:left="100"/>
        <w:rPr>
          <w:rFonts w:ascii="Arial" w:eastAsia="Arial" w:hAnsi="Arial" w:cs="Arial"/>
          <w:sz w:val="24"/>
          <w:szCs w:val="24"/>
        </w:rPr>
      </w:pPr>
    </w:p>
    <w:p w14:paraId="2DD99521" w14:textId="77777777" w:rsidR="00741F4D" w:rsidRDefault="00741F4D">
      <w:pPr>
        <w:rPr>
          <w:rFonts w:ascii="Arial" w:eastAsia="Arial" w:hAnsi="Arial" w:cs="Arial"/>
          <w:sz w:val="24"/>
          <w:szCs w:val="24"/>
        </w:rPr>
      </w:pPr>
    </w:p>
    <w:p w14:paraId="5E18C6AD" w14:textId="77777777" w:rsidR="00741F4D" w:rsidRDefault="00741F4D">
      <w:pPr>
        <w:rPr>
          <w:rFonts w:ascii="Arial" w:eastAsia="Arial" w:hAnsi="Arial" w:cs="Arial"/>
          <w:sz w:val="24"/>
          <w:szCs w:val="24"/>
        </w:rPr>
      </w:pPr>
    </w:p>
    <w:p w14:paraId="203F8A3B" w14:textId="77777777" w:rsidR="00741F4D" w:rsidRDefault="00741F4D">
      <w:pPr>
        <w:rPr>
          <w:rFonts w:ascii="Arial" w:eastAsia="Arial" w:hAnsi="Arial" w:cs="Arial"/>
          <w:sz w:val="24"/>
          <w:szCs w:val="24"/>
        </w:rPr>
      </w:pPr>
    </w:p>
    <w:p w14:paraId="585D949F" w14:textId="77777777" w:rsidR="00741F4D" w:rsidRDefault="00741F4D">
      <w:pPr>
        <w:rPr>
          <w:rFonts w:ascii="Arial" w:eastAsia="Arial" w:hAnsi="Arial" w:cs="Arial"/>
          <w:sz w:val="24"/>
          <w:szCs w:val="24"/>
        </w:rPr>
      </w:pPr>
    </w:p>
    <w:p w14:paraId="4ED61C1D" w14:textId="77777777" w:rsidR="00741F4D" w:rsidRDefault="00741F4D">
      <w:pPr>
        <w:rPr>
          <w:rFonts w:ascii="Arial" w:eastAsia="Arial" w:hAnsi="Arial" w:cs="Arial"/>
          <w:sz w:val="24"/>
          <w:szCs w:val="24"/>
        </w:rPr>
      </w:pPr>
    </w:p>
    <w:p w14:paraId="5C4346E3" w14:textId="77777777" w:rsidR="00741F4D" w:rsidRDefault="00741F4D">
      <w:pPr>
        <w:rPr>
          <w:rFonts w:ascii="Arial" w:eastAsia="Arial" w:hAnsi="Arial" w:cs="Arial"/>
          <w:sz w:val="24"/>
          <w:szCs w:val="24"/>
        </w:rPr>
      </w:pPr>
    </w:p>
    <w:p w14:paraId="495EB24C" w14:textId="77777777" w:rsidR="00741F4D" w:rsidRDefault="00741F4D">
      <w:pPr>
        <w:rPr>
          <w:rFonts w:ascii="Arial" w:eastAsia="Arial" w:hAnsi="Arial" w:cs="Arial"/>
          <w:sz w:val="24"/>
          <w:szCs w:val="24"/>
        </w:rPr>
      </w:pPr>
    </w:p>
    <w:p w14:paraId="5CE68DA8" w14:textId="77777777" w:rsidR="00741F4D" w:rsidRDefault="00741F4D">
      <w:pPr>
        <w:rPr>
          <w:rFonts w:ascii="Arial" w:eastAsia="Arial" w:hAnsi="Arial" w:cs="Arial"/>
          <w:sz w:val="24"/>
          <w:szCs w:val="24"/>
        </w:rPr>
      </w:pPr>
    </w:p>
    <w:p w14:paraId="7A7B3797" w14:textId="77777777" w:rsidR="00741F4D" w:rsidRDefault="00741F4D">
      <w:pPr>
        <w:rPr>
          <w:rFonts w:ascii="Arial" w:eastAsia="Arial" w:hAnsi="Arial" w:cs="Arial"/>
          <w:sz w:val="24"/>
          <w:szCs w:val="24"/>
        </w:rPr>
      </w:pPr>
    </w:p>
    <w:p w14:paraId="6A73D1E3" w14:textId="77777777" w:rsidR="00741F4D" w:rsidRDefault="00741F4D">
      <w:pPr>
        <w:rPr>
          <w:rFonts w:ascii="Arial" w:eastAsia="Arial" w:hAnsi="Arial" w:cs="Arial"/>
          <w:sz w:val="24"/>
          <w:szCs w:val="24"/>
        </w:rPr>
      </w:pPr>
    </w:p>
    <w:p w14:paraId="775D4957" w14:textId="77777777" w:rsidR="00741F4D" w:rsidRDefault="00741F4D">
      <w:pPr>
        <w:rPr>
          <w:rFonts w:ascii="Arial" w:eastAsia="Arial" w:hAnsi="Arial" w:cs="Arial"/>
          <w:sz w:val="24"/>
          <w:szCs w:val="24"/>
        </w:rPr>
      </w:pPr>
    </w:p>
    <w:p w14:paraId="5B43592D" w14:textId="77777777" w:rsidR="00741F4D" w:rsidRDefault="00741F4D">
      <w:pPr>
        <w:rPr>
          <w:rFonts w:ascii="Arial" w:eastAsia="Arial" w:hAnsi="Arial" w:cs="Arial"/>
          <w:sz w:val="24"/>
          <w:szCs w:val="24"/>
        </w:rPr>
      </w:pPr>
    </w:p>
    <w:p w14:paraId="20D10231" w14:textId="77777777" w:rsidR="00741F4D" w:rsidRDefault="00741F4D">
      <w:pPr>
        <w:rPr>
          <w:rFonts w:ascii="Arial" w:eastAsia="Arial" w:hAnsi="Arial" w:cs="Arial"/>
          <w:sz w:val="24"/>
          <w:szCs w:val="24"/>
        </w:rPr>
      </w:pPr>
    </w:p>
    <w:p w14:paraId="7BCCA401" w14:textId="77777777" w:rsidR="00741F4D" w:rsidRDefault="00741F4D">
      <w:pPr>
        <w:rPr>
          <w:rFonts w:ascii="Arial" w:eastAsia="Arial" w:hAnsi="Arial" w:cs="Arial"/>
          <w:sz w:val="24"/>
          <w:szCs w:val="24"/>
        </w:rPr>
      </w:pPr>
    </w:p>
    <w:p w14:paraId="070081D8" w14:textId="77777777" w:rsidR="00741F4D" w:rsidRDefault="00741F4D">
      <w:pPr>
        <w:rPr>
          <w:rFonts w:ascii="Arial" w:eastAsia="Arial" w:hAnsi="Arial" w:cs="Arial"/>
          <w:sz w:val="24"/>
          <w:szCs w:val="24"/>
        </w:rPr>
      </w:pPr>
    </w:p>
    <w:p w14:paraId="481792D4" w14:textId="77777777" w:rsidR="00741F4D" w:rsidRDefault="00741F4D">
      <w:pPr>
        <w:rPr>
          <w:rFonts w:ascii="Arial" w:eastAsia="Arial" w:hAnsi="Arial" w:cs="Arial"/>
          <w:sz w:val="24"/>
          <w:szCs w:val="24"/>
        </w:rPr>
      </w:pPr>
    </w:p>
    <w:p w14:paraId="09286AFA" w14:textId="77777777" w:rsidR="00741F4D" w:rsidRDefault="00741F4D">
      <w:pPr>
        <w:rPr>
          <w:rFonts w:ascii="Arial" w:eastAsia="Arial" w:hAnsi="Arial" w:cs="Arial"/>
          <w:sz w:val="24"/>
          <w:szCs w:val="24"/>
        </w:rPr>
      </w:pPr>
    </w:p>
    <w:p w14:paraId="0A3D4049" w14:textId="77777777" w:rsidR="00741F4D" w:rsidRDefault="00741F4D">
      <w:pPr>
        <w:rPr>
          <w:rFonts w:ascii="Arial" w:eastAsia="Arial" w:hAnsi="Arial" w:cs="Arial"/>
          <w:sz w:val="24"/>
          <w:szCs w:val="24"/>
        </w:rPr>
      </w:pPr>
    </w:p>
    <w:p w14:paraId="79ED614D" w14:textId="77777777" w:rsidR="00741F4D" w:rsidRDefault="00741F4D">
      <w:pPr>
        <w:rPr>
          <w:rFonts w:ascii="Arial" w:eastAsia="Arial" w:hAnsi="Arial" w:cs="Arial"/>
          <w:sz w:val="24"/>
          <w:szCs w:val="24"/>
        </w:rPr>
      </w:pPr>
    </w:p>
    <w:p w14:paraId="72DF5670" w14:textId="77777777" w:rsidR="00741F4D" w:rsidRDefault="00741F4D">
      <w:pPr>
        <w:rPr>
          <w:rFonts w:ascii="Arial" w:eastAsia="Arial" w:hAnsi="Arial" w:cs="Arial"/>
          <w:sz w:val="24"/>
          <w:szCs w:val="24"/>
        </w:rPr>
      </w:pPr>
    </w:p>
    <w:p w14:paraId="1A86F8D2" w14:textId="77777777" w:rsidR="00741F4D" w:rsidRDefault="00741F4D">
      <w:pPr>
        <w:rPr>
          <w:rFonts w:ascii="Arial" w:eastAsia="Arial" w:hAnsi="Arial" w:cs="Arial"/>
          <w:sz w:val="24"/>
          <w:szCs w:val="24"/>
        </w:rPr>
      </w:pPr>
    </w:p>
    <w:p w14:paraId="0DB35952" w14:textId="77777777" w:rsidR="00741F4D" w:rsidRDefault="00741F4D">
      <w:pPr>
        <w:rPr>
          <w:rFonts w:ascii="Arial" w:eastAsia="Arial" w:hAnsi="Arial" w:cs="Arial"/>
          <w:sz w:val="24"/>
          <w:szCs w:val="24"/>
        </w:rPr>
      </w:pPr>
    </w:p>
    <w:p w14:paraId="3C10776D" w14:textId="77777777" w:rsidR="00741F4D" w:rsidRDefault="00741F4D">
      <w:pPr>
        <w:rPr>
          <w:rFonts w:ascii="Arial" w:eastAsia="Arial" w:hAnsi="Arial" w:cs="Arial"/>
          <w:sz w:val="24"/>
          <w:szCs w:val="24"/>
        </w:rPr>
      </w:pPr>
    </w:p>
    <w:p w14:paraId="6118B7C6" w14:textId="77777777" w:rsidR="00741F4D" w:rsidRDefault="00741F4D">
      <w:pPr>
        <w:rPr>
          <w:rFonts w:ascii="Arial" w:eastAsia="Arial" w:hAnsi="Arial" w:cs="Arial"/>
          <w:sz w:val="24"/>
          <w:szCs w:val="24"/>
        </w:rPr>
      </w:pPr>
    </w:p>
    <w:p w14:paraId="523E64CD" w14:textId="77777777" w:rsidR="00741F4D" w:rsidRDefault="00741F4D">
      <w:pPr>
        <w:rPr>
          <w:rFonts w:ascii="Arial" w:eastAsia="Arial" w:hAnsi="Arial" w:cs="Arial"/>
          <w:sz w:val="24"/>
          <w:szCs w:val="24"/>
        </w:rPr>
      </w:pPr>
    </w:p>
    <w:p w14:paraId="30F35687" w14:textId="77777777" w:rsidR="00741F4D" w:rsidRDefault="00741F4D">
      <w:pPr>
        <w:rPr>
          <w:rFonts w:ascii="Arial" w:eastAsia="Arial" w:hAnsi="Arial" w:cs="Arial"/>
          <w:sz w:val="24"/>
          <w:szCs w:val="24"/>
        </w:rPr>
      </w:pPr>
    </w:p>
    <w:p w14:paraId="1DC044E6" w14:textId="77777777" w:rsidR="00741F4D" w:rsidRDefault="00741F4D">
      <w:pPr>
        <w:rPr>
          <w:rFonts w:ascii="Arial" w:eastAsia="Arial" w:hAnsi="Arial" w:cs="Arial"/>
          <w:sz w:val="24"/>
          <w:szCs w:val="24"/>
        </w:rPr>
      </w:pPr>
    </w:p>
    <w:p w14:paraId="07098F95" w14:textId="77777777" w:rsidR="00741F4D" w:rsidRDefault="00741F4D">
      <w:pPr>
        <w:rPr>
          <w:rFonts w:ascii="Arial" w:eastAsia="Arial" w:hAnsi="Arial" w:cs="Arial"/>
          <w:sz w:val="24"/>
          <w:szCs w:val="24"/>
        </w:rPr>
      </w:pPr>
    </w:p>
    <w:p w14:paraId="71AB0A94" w14:textId="77777777" w:rsidR="00741F4D" w:rsidRDefault="00741F4D">
      <w:pPr>
        <w:rPr>
          <w:rFonts w:ascii="Arial" w:eastAsia="Arial" w:hAnsi="Arial" w:cs="Arial"/>
          <w:sz w:val="24"/>
          <w:szCs w:val="24"/>
        </w:rPr>
      </w:pPr>
    </w:p>
    <w:p w14:paraId="2A9C371E" w14:textId="77777777" w:rsidR="00741F4D" w:rsidRDefault="00741F4D">
      <w:pPr>
        <w:rPr>
          <w:rFonts w:ascii="Arial" w:eastAsia="Arial" w:hAnsi="Arial" w:cs="Arial"/>
          <w:sz w:val="24"/>
          <w:szCs w:val="24"/>
        </w:rPr>
      </w:pPr>
    </w:p>
    <w:p w14:paraId="560A685B" w14:textId="77777777" w:rsidR="00741F4D" w:rsidRDefault="00741F4D">
      <w:pPr>
        <w:rPr>
          <w:rFonts w:ascii="Arial" w:eastAsia="Arial" w:hAnsi="Arial" w:cs="Arial"/>
          <w:sz w:val="24"/>
          <w:szCs w:val="24"/>
        </w:rPr>
      </w:pPr>
    </w:p>
    <w:p w14:paraId="3A23BAF5" w14:textId="77777777" w:rsidR="00741F4D" w:rsidRDefault="00741F4D">
      <w:pPr>
        <w:rPr>
          <w:rFonts w:ascii="Arial" w:eastAsia="Arial" w:hAnsi="Arial" w:cs="Arial"/>
          <w:sz w:val="24"/>
          <w:szCs w:val="24"/>
        </w:rPr>
      </w:pPr>
    </w:p>
    <w:p w14:paraId="212D49D4" w14:textId="77777777" w:rsidR="00741F4D" w:rsidRDefault="00741F4D">
      <w:pPr>
        <w:rPr>
          <w:rFonts w:ascii="Arial" w:eastAsia="Arial" w:hAnsi="Arial" w:cs="Arial"/>
          <w:sz w:val="24"/>
          <w:szCs w:val="24"/>
        </w:rPr>
      </w:pPr>
    </w:p>
    <w:p w14:paraId="084DE825" w14:textId="77777777" w:rsidR="00741F4D" w:rsidRDefault="00741F4D">
      <w:pPr>
        <w:rPr>
          <w:rFonts w:ascii="Arial" w:eastAsia="Arial" w:hAnsi="Arial" w:cs="Arial"/>
          <w:sz w:val="24"/>
          <w:szCs w:val="24"/>
        </w:rPr>
      </w:pPr>
    </w:p>
    <w:p w14:paraId="482CCEE5" w14:textId="77777777" w:rsidR="00741F4D" w:rsidRDefault="00741F4D">
      <w:pPr>
        <w:rPr>
          <w:rFonts w:ascii="Arial" w:eastAsia="Arial" w:hAnsi="Arial" w:cs="Arial"/>
          <w:sz w:val="24"/>
          <w:szCs w:val="24"/>
        </w:rPr>
      </w:pPr>
    </w:p>
    <w:p w14:paraId="6E1B32F6" w14:textId="77777777" w:rsidR="00741F4D" w:rsidRDefault="00741F4D">
      <w:pPr>
        <w:rPr>
          <w:rFonts w:ascii="Arial" w:eastAsia="Arial" w:hAnsi="Arial" w:cs="Arial"/>
          <w:sz w:val="24"/>
          <w:szCs w:val="24"/>
        </w:rPr>
      </w:pPr>
    </w:p>
    <w:p w14:paraId="54D36915" w14:textId="08B12404" w:rsidR="00571AC3" w:rsidRPr="00F9274A" w:rsidRDefault="00741F4D" w:rsidP="00741F4D">
      <w:pPr>
        <w:jc w:val="center"/>
        <w:rPr>
          <w:rFonts w:ascii="Arial" w:eastAsia="Arial" w:hAnsi="Arial" w:cs="Arial"/>
          <w:b/>
          <w:sz w:val="24"/>
          <w:szCs w:val="24"/>
        </w:rPr>
      </w:pPr>
      <w:r w:rsidRPr="00741F4D">
        <w:rPr>
          <w:rFonts w:ascii="Arial" w:eastAsia="Arial" w:hAnsi="Arial" w:cs="Arial"/>
          <w:b/>
          <w:bCs/>
          <w:sz w:val="24"/>
          <w:szCs w:val="24"/>
        </w:rPr>
        <w:t>APPENDIX E – Responsible Authorities</w:t>
      </w:r>
    </w:p>
    <w:tbl>
      <w:tblPr>
        <w:tblStyle w:val="TableGrid"/>
        <w:tblW w:w="0" w:type="auto"/>
        <w:tblLook w:val="04A0" w:firstRow="1" w:lastRow="0" w:firstColumn="1" w:lastColumn="0" w:noHBand="0" w:noVBand="1"/>
      </w:tblPr>
      <w:tblGrid>
        <w:gridCol w:w="2535"/>
        <w:gridCol w:w="6481"/>
      </w:tblGrid>
      <w:tr w:rsidR="00571AC3" w:rsidRPr="00571AC3" w14:paraId="43469FAF" w14:textId="77777777" w:rsidTr="00D21D3F">
        <w:tc>
          <w:tcPr>
            <w:tcW w:w="2535" w:type="dxa"/>
            <w:shd w:val="clear" w:color="auto" w:fill="BFBFBF" w:themeFill="background1" w:themeFillShade="BF"/>
          </w:tcPr>
          <w:p w14:paraId="09C382DB" w14:textId="77777777" w:rsidR="00571AC3" w:rsidRPr="00571AC3" w:rsidRDefault="00571AC3" w:rsidP="005977A1">
            <w:pPr>
              <w:ind w:left="100" w:hanging="100"/>
              <w:rPr>
                <w:rFonts w:ascii="Arial" w:eastAsia="Arial" w:hAnsi="Arial" w:cs="Arial"/>
                <w:b/>
                <w:sz w:val="24"/>
                <w:szCs w:val="24"/>
              </w:rPr>
            </w:pPr>
            <w:r w:rsidRPr="00571AC3">
              <w:rPr>
                <w:rFonts w:ascii="Arial" w:eastAsia="Arial" w:hAnsi="Arial" w:cs="Arial"/>
                <w:b/>
                <w:sz w:val="24"/>
                <w:szCs w:val="24"/>
              </w:rPr>
              <w:t>Authority</w:t>
            </w:r>
          </w:p>
        </w:tc>
        <w:tc>
          <w:tcPr>
            <w:tcW w:w="6481" w:type="dxa"/>
            <w:shd w:val="clear" w:color="auto" w:fill="BFBFBF" w:themeFill="background1" w:themeFillShade="BF"/>
          </w:tcPr>
          <w:p w14:paraId="2C7FB43F" w14:textId="77777777" w:rsidR="00571AC3" w:rsidRPr="00571AC3" w:rsidRDefault="00571AC3" w:rsidP="005977A1">
            <w:pPr>
              <w:ind w:left="100" w:firstLine="81"/>
              <w:rPr>
                <w:rFonts w:ascii="Arial" w:eastAsia="Arial" w:hAnsi="Arial" w:cs="Arial"/>
                <w:b/>
                <w:sz w:val="24"/>
                <w:szCs w:val="24"/>
              </w:rPr>
            </w:pPr>
            <w:r w:rsidRPr="00571AC3">
              <w:rPr>
                <w:rFonts w:ascii="Arial" w:eastAsia="Arial" w:hAnsi="Arial" w:cs="Arial"/>
                <w:b/>
                <w:sz w:val="24"/>
                <w:szCs w:val="24"/>
              </w:rPr>
              <w:t>Contact Details</w:t>
            </w:r>
          </w:p>
          <w:p w14:paraId="3A32A091" w14:textId="77777777" w:rsidR="00571AC3" w:rsidRPr="00571AC3" w:rsidRDefault="00571AC3" w:rsidP="005977A1">
            <w:pPr>
              <w:ind w:left="323" w:hanging="283"/>
              <w:rPr>
                <w:rFonts w:ascii="Arial" w:eastAsia="Arial" w:hAnsi="Arial" w:cs="Arial"/>
                <w:b/>
                <w:sz w:val="24"/>
                <w:szCs w:val="24"/>
              </w:rPr>
            </w:pPr>
          </w:p>
        </w:tc>
      </w:tr>
      <w:tr w:rsidR="00571AC3" w:rsidRPr="00571AC3" w14:paraId="4782C9CF" w14:textId="77777777" w:rsidTr="00D21D3F">
        <w:tc>
          <w:tcPr>
            <w:tcW w:w="2535" w:type="dxa"/>
          </w:tcPr>
          <w:p w14:paraId="0768E195" w14:textId="6A69CE42" w:rsidR="00571AC3" w:rsidRPr="00571AC3" w:rsidRDefault="00982433" w:rsidP="00982433">
            <w:pPr>
              <w:ind w:left="0" w:firstLine="0"/>
              <w:rPr>
                <w:rFonts w:ascii="Arial" w:eastAsia="Arial" w:hAnsi="Arial" w:cs="Arial"/>
                <w:bCs/>
                <w:sz w:val="24"/>
                <w:szCs w:val="24"/>
              </w:rPr>
            </w:pPr>
            <w:r>
              <w:rPr>
                <w:rFonts w:ascii="Arial" w:eastAsia="Arial" w:hAnsi="Arial" w:cs="Arial"/>
                <w:bCs/>
                <w:sz w:val="24"/>
                <w:szCs w:val="24"/>
              </w:rPr>
              <w:t xml:space="preserve">The </w:t>
            </w:r>
            <w:r w:rsidR="00571AC3" w:rsidRPr="00571AC3">
              <w:rPr>
                <w:rFonts w:ascii="Arial" w:eastAsia="Arial" w:hAnsi="Arial" w:cs="Arial"/>
                <w:bCs/>
                <w:sz w:val="24"/>
                <w:szCs w:val="24"/>
              </w:rPr>
              <w:t>Licensing Authority</w:t>
            </w:r>
          </w:p>
        </w:tc>
        <w:tc>
          <w:tcPr>
            <w:tcW w:w="6481" w:type="dxa"/>
          </w:tcPr>
          <w:p w14:paraId="5DA2BEE9" w14:textId="0EBF6547" w:rsidR="00571AC3" w:rsidRPr="00571AC3" w:rsidRDefault="00571AC3" w:rsidP="002D0722">
            <w:pPr>
              <w:ind w:left="40" w:firstLine="0"/>
              <w:rPr>
                <w:rFonts w:ascii="Arial" w:eastAsia="Arial" w:hAnsi="Arial" w:cs="Arial"/>
                <w:bCs/>
                <w:sz w:val="24"/>
                <w:szCs w:val="24"/>
              </w:rPr>
            </w:pPr>
            <w:r w:rsidRPr="00571AC3">
              <w:rPr>
                <w:rFonts w:ascii="Arial" w:eastAsia="Arial" w:hAnsi="Arial" w:cs="Arial"/>
                <w:bCs/>
                <w:sz w:val="24"/>
                <w:szCs w:val="24"/>
              </w:rPr>
              <w:t xml:space="preserve">Environmental Health (Licensing) Manager, </w:t>
            </w:r>
            <w:r w:rsidRPr="00571AC3">
              <w:rPr>
                <w:rFonts w:ascii="Arial" w:eastAsia="Arial" w:hAnsi="Arial" w:cs="Arial"/>
                <w:bCs/>
                <w:sz w:val="24"/>
                <w:szCs w:val="24"/>
              </w:rPr>
              <w:br/>
              <w:t xml:space="preserve">Merton Civic Centre, </w:t>
            </w:r>
            <w:r w:rsidRPr="00571AC3">
              <w:rPr>
                <w:rFonts w:ascii="Arial" w:eastAsia="Arial" w:hAnsi="Arial" w:cs="Arial"/>
                <w:bCs/>
                <w:sz w:val="24"/>
                <w:szCs w:val="24"/>
              </w:rPr>
              <w:br/>
              <w:t>London Road,</w:t>
            </w:r>
            <w:r w:rsidRPr="00571AC3">
              <w:rPr>
                <w:rFonts w:ascii="Arial" w:eastAsia="Arial" w:hAnsi="Arial" w:cs="Arial"/>
                <w:bCs/>
                <w:sz w:val="24"/>
                <w:szCs w:val="24"/>
              </w:rPr>
              <w:br/>
            </w:r>
            <w:proofErr w:type="spellStart"/>
            <w:r w:rsidRPr="00571AC3">
              <w:rPr>
                <w:rFonts w:ascii="Arial" w:eastAsia="Arial" w:hAnsi="Arial" w:cs="Arial"/>
                <w:bCs/>
                <w:sz w:val="24"/>
                <w:szCs w:val="24"/>
              </w:rPr>
              <w:t>Morden</w:t>
            </w:r>
            <w:proofErr w:type="spellEnd"/>
            <w:r w:rsidRPr="00571AC3">
              <w:rPr>
                <w:rFonts w:ascii="Arial" w:eastAsia="Arial" w:hAnsi="Arial" w:cs="Arial"/>
                <w:bCs/>
                <w:sz w:val="24"/>
                <w:szCs w:val="24"/>
              </w:rPr>
              <w:t>, SM4 5DX</w:t>
            </w:r>
            <w:r w:rsidRPr="00571AC3">
              <w:rPr>
                <w:rFonts w:ascii="Arial" w:eastAsia="Arial" w:hAnsi="Arial" w:cs="Arial"/>
                <w:bCs/>
                <w:sz w:val="24"/>
                <w:szCs w:val="24"/>
              </w:rPr>
              <w:br/>
            </w:r>
            <w:hyperlink r:id="rId31" w:history="1">
              <w:r w:rsidRPr="00571AC3">
                <w:rPr>
                  <w:rStyle w:val="Hyperlink"/>
                  <w:rFonts w:ascii="Arial" w:eastAsia="Arial" w:hAnsi="Arial" w:cs="Arial"/>
                  <w:bCs/>
                  <w:sz w:val="24"/>
                  <w:szCs w:val="24"/>
                </w:rPr>
                <w:t>licensing@merton.gov.uk</w:t>
              </w:r>
            </w:hyperlink>
          </w:p>
        </w:tc>
      </w:tr>
      <w:tr w:rsidR="00571AC3" w:rsidRPr="00571AC3" w14:paraId="00713E34" w14:textId="77777777" w:rsidTr="00D21D3F">
        <w:tc>
          <w:tcPr>
            <w:tcW w:w="2535" w:type="dxa"/>
          </w:tcPr>
          <w:p w14:paraId="7F84E9E1" w14:textId="58496253" w:rsidR="00571AC3" w:rsidRPr="00571AC3" w:rsidRDefault="00982433" w:rsidP="00982433">
            <w:pPr>
              <w:ind w:left="0" w:firstLine="0"/>
              <w:rPr>
                <w:rFonts w:ascii="Arial" w:eastAsia="Arial" w:hAnsi="Arial" w:cs="Arial"/>
                <w:bCs/>
                <w:sz w:val="24"/>
                <w:szCs w:val="24"/>
              </w:rPr>
            </w:pPr>
            <w:r>
              <w:rPr>
                <w:rFonts w:ascii="Arial" w:eastAsia="Arial" w:hAnsi="Arial" w:cs="Arial"/>
                <w:bCs/>
                <w:sz w:val="24"/>
                <w:szCs w:val="24"/>
              </w:rPr>
              <w:t xml:space="preserve">Metropolitan </w:t>
            </w:r>
            <w:r w:rsidR="00571AC3" w:rsidRPr="00571AC3">
              <w:rPr>
                <w:rFonts w:ascii="Arial" w:eastAsia="Arial" w:hAnsi="Arial" w:cs="Arial"/>
                <w:bCs/>
                <w:sz w:val="24"/>
                <w:szCs w:val="24"/>
              </w:rPr>
              <w:t>Police</w:t>
            </w:r>
          </w:p>
        </w:tc>
        <w:tc>
          <w:tcPr>
            <w:tcW w:w="6481" w:type="dxa"/>
          </w:tcPr>
          <w:p w14:paraId="1CD07BDB" w14:textId="77777777" w:rsidR="00EA63BC" w:rsidRPr="002D0722" w:rsidRDefault="00EA63BC" w:rsidP="002D0722">
            <w:pPr>
              <w:ind w:left="0" w:firstLine="0"/>
              <w:rPr>
                <w:rFonts w:ascii="Arial" w:eastAsia="Arial" w:hAnsi="Arial" w:cs="Arial"/>
                <w:sz w:val="24"/>
                <w:szCs w:val="24"/>
              </w:rPr>
            </w:pPr>
            <w:r w:rsidRPr="002D0722">
              <w:rPr>
                <w:rFonts w:ascii="Arial" w:eastAsia="Arial" w:hAnsi="Arial" w:cs="Arial"/>
                <w:sz w:val="24"/>
                <w:szCs w:val="24"/>
              </w:rPr>
              <w:t xml:space="preserve">The Licensing Officer, </w:t>
            </w:r>
          </w:p>
          <w:p w14:paraId="052C4F89" w14:textId="77777777" w:rsidR="00EA63BC" w:rsidRPr="002D0722" w:rsidRDefault="00EA63BC" w:rsidP="002D0722">
            <w:pPr>
              <w:ind w:left="0" w:firstLine="0"/>
              <w:rPr>
                <w:rFonts w:ascii="Arial" w:eastAsia="Arial" w:hAnsi="Arial" w:cs="Arial"/>
                <w:sz w:val="24"/>
                <w:szCs w:val="24"/>
              </w:rPr>
            </w:pPr>
            <w:r w:rsidRPr="002D0722">
              <w:rPr>
                <w:rFonts w:ascii="Arial" w:eastAsia="Arial" w:hAnsi="Arial" w:cs="Arial"/>
                <w:sz w:val="24"/>
                <w:szCs w:val="24"/>
              </w:rPr>
              <w:t xml:space="preserve">Wimbledon Police Station, </w:t>
            </w:r>
          </w:p>
          <w:p w14:paraId="0FF3FF7B" w14:textId="77777777" w:rsidR="00EA63BC" w:rsidRPr="002D0722" w:rsidRDefault="00EA63BC" w:rsidP="002D0722">
            <w:pPr>
              <w:ind w:left="0" w:firstLine="0"/>
              <w:rPr>
                <w:rFonts w:ascii="Arial" w:eastAsia="Arial" w:hAnsi="Arial" w:cs="Arial"/>
                <w:sz w:val="24"/>
                <w:szCs w:val="24"/>
              </w:rPr>
            </w:pPr>
            <w:r w:rsidRPr="002D0722">
              <w:rPr>
                <w:rFonts w:ascii="Arial" w:eastAsia="Arial" w:hAnsi="Arial" w:cs="Arial"/>
                <w:sz w:val="24"/>
                <w:szCs w:val="24"/>
              </w:rPr>
              <w:t xml:space="preserve">15 Queens Road, </w:t>
            </w:r>
          </w:p>
          <w:p w14:paraId="1E9CDAD1" w14:textId="77777777" w:rsidR="00EA63BC" w:rsidRPr="002D0722" w:rsidRDefault="00EA63BC" w:rsidP="002D0722">
            <w:pPr>
              <w:ind w:left="0" w:firstLine="0"/>
              <w:rPr>
                <w:rFonts w:ascii="Arial" w:eastAsia="Arial" w:hAnsi="Arial" w:cs="Arial"/>
                <w:sz w:val="24"/>
                <w:szCs w:val="24"/>
              </w:rPr>
            </w:pPr>
            <w:r w:rsidRPr="002D0722">
              <w:rPr>
                <w:rFonts w:ascii="Arial" w:eastAsia="Arial" w:hAnsi="Arial" w:cs="Arial"/>
                <w:sz w:val="24"/>
                <w:szCs w:val="24"/>
              </w:rPr>
              <w:t>London, SW19 8NN</w:t>
            </w:r>
          </w:p>
          <w:p w14:paraId="290D5B38" w14:textId="5F9D14A1" w:rsidR="00571AC3" w:rsidRPr="002D0722" w:rsidRDefault="00076AC2" w:rsidP="002D0722">
            <w:pPr>
              <w:ind w:left="0" w:firstLine="0"/>
              <w:rPr>
                <w:rFonts w:ascii="Arial" w:eastAsia="Arial" w:hAnsi="Arial" w:cs="Arial"/>
                <w:sz w:val="24"/>
                <w:szCs w:val="24"/>
              </w:rPr>
            </w:pPr>
            <w:hyperlink r:id="rId32" w:history="1">
              <w:r w:rsidR="00571AC3" w:rsidRPr="002D0722">
                <w:rPr>
                  <w:rStyle w:val="Hyperlink"/>
                  <w:rFonts w:ascii="Arial" w:eastAsia="Arial" w:hAnsi="Arial" w:cs="Arial"/>
                  <w:sz w:val="24"/>
                  <w:szCs w:val="24"/>
                  <w:lang w:val="en-GB"/>
                </w:rPr>
                <w:t>southwestswmailbox-.licensinggeneral@met.police.uk</w:t>
              </w:r>
            </w:hyperlink>
          </w:p>
        </w:tc>
      </w:tr>
      <w:tr w:rsidR="00571AC3" w:rsidRPr="00571AC3" w14:paraId="1ACED878" w14:textId="77777777" w:rsidTr="00D21D3F">
        <w:tc>
          <w:tcPr>
            <w:tcW w:w="2535" w:type="dxa"/>
          </w:tcPr>
          <w:p w14:paraId="136BEF9D" w14:textId="00B5C1E8" w:rsidR="00571AC3" w:rsidRPr="00571AC3" w:rsidRDefault="00982433" w:rsidP="00982433">
            <w:pPr>
              <w:ind w:left="0" w:firstLine="0"/>
              <w:rPr>
                <w:rFonts w:ascii="Arial" w:eastAsia="Arial" w:hAnsi="Arial" w:cs="Arial"/>
                <w:bCs/>
                <w:sz w:val="24"/>
                <w:szCs w:val="24"/>
              </w:rPr>
            </w:pPr>
            <w:r>
              <w:rPr>
                <w:rFonts w:ascii="Arial" w:eastAsia="Arial" w:hAnsi="Arial" w:cs="Arial"/>
                <w:bCs/>
                <w:sz w:val="24"/>
                <w:szCs w:val="24"/>
              </w:rPr>
              <w:t xml:space="preserve">London </w:t>
            </w:r>
            <w:r w:rsidR="00571AC3" w:rsidRPr="00571AC3">
              <w:rPr>
                <w:rFonts w:ascii="Arial" w:eastAsia="Arial" w:hAnsi="Arial" w:cs="Arial"/>
                <w:bCs/>
                <w:sz w:val="24"/>
                <w:szCs w:val="24"/>
              </w:rPr>
              <w:t>Fire Authority</w:t>
            </w:r>
          </w:p>
        </w:tc>
        <w:tc>
          <w:tcPr>
            <w:tcW w:w="6481" w:type="dxa"/>
          </w:tcPr>
          <w:p w14:paraId="2ED41FA5" w14:textId="282D5B67" w:rsidR="00571AC3" w:rsidRPr="00571AC3" w:rsidRDefault="00571AC3" w:rsidP="002D0722">
            <w:pPr>
              <w:ind w:left="0" w:firstLine="0"/>
              <w:rPr>
                <w:rFonts w:ascii="Arial" w:eastAsia="Arial" w:hAnsi="Arial" w:cs="Arial"/>
                <w:bCs/>
                <w:sz w:val="24"/>
                <w:szCs w:val="24"/>
              </w:rPr>
            </w:pPr>
            <w:r w:rsidRPr="00571AC3">
              <w:rPr>
                <w:rFonts w:ascii="Arial" w:eastAsia="Arial" w:hAnsi="Arial" w:cs="Arial"/>
                <w:bCs/>
                <w:sz w:val="24"/>
                <w:szCs w:val="24"/>
              </w:rPr>
              <w:t xml:space="preserve">Fire Safety Regulation: South West Area 4, </w:t>
            </w:r>
            <w:r w:rsidRPr="00571AC3">
              <w:rPr>
                <w:rFonts w:ascii="Arial" w:eastAsia="Arial" w:hAnsi="Arial" w:cs="Arial"/>
                <w:bCs/>
                <w:sz w:val="24"/>
                <w:szCs w:val="24"/>
              </w:rPr>
              <w:br/>
              <w:t xml:space="preserve">London Fire Brigade, </w:t>
            </w:r>
            <w:r w:rsidRPr="00571AC3">
              <w:rPr>
                <w:rFonts w:ascii="Arial" w:eastAsia="Arial" w:hAnsi="Arial" w:cs="Arial"/>
                <w:bCs/>
                <w:sz w:val="24"/>
                <w:szCs w:val="24"/>
              </w:rPr>
              <w:br/>
              <w:t xml:space="preserve">169 Union Street, </w:t>
            </w:r>
            <w:r w:rsidRPr="00571AC3">
              <w:rPr>
                <w:rFonts w:ascii="Arial" w:eastAsia="Arial" w:hAnsi="Arial" w:cs="Arial"/>
                <w:bCs/>
                <w:sz w:val="24"/>
                <w:szCs w:val="24"/>
              </w:rPr>
              <w:br/>
              <w:t>London, SE1 0LL</w:t>
            </w:r>
            <w:r w:rsidRPr="00571AC3">
              <w:rPr>
                <w:rFonts w:ascii="Arial" w:eastAsia="Arial" w:hAnsi="Arial" w:cs="Arial"/>
                <w:bCs/>
                <w:sz w:val="24"/>
                <w:szCs w:val="24"/>
              </w:rPr>
              <w:br/>
            </w:r>
            <w:hyperlink r:id="rId33" w:history="1">
              <w:r w:rsidRPr="00571AC3">
                <w:rPr>
                  <w:rStyle w:val="Hyperlink"/>
                  <w:rFonts w:ascii="Arial" w:eastAsia="Arial" w:hAnsi="Arial" w:cs="Arial"/>
                  <w:bCs/>
                  <w:sz w:val="24"/>
                  <w:szCs w:val="24"/>
                </w:rPr>
                <w:t>fsr-adminsupport@london-fire.gov.uk</w:t>
              </w:r>
            </w:hyperlink>
            <w:r w:rsidRPr="00571AC3">
              <w:rPr>
                <w:rFonts w:ascii="Arial" w:eastAsia="Arial" w:hAnsi="Arial" w:cs="Arial"/>
                <w:bCs/>
                <w:sz w:val="24"/>
                <w:szCs w:val="24"/>
              </w:rPr>
              <w:t xml:space="preserve"> </w:t>
            </w:r>
          </w:p>
        </w:tc>
      </w:tr>
      <w:tr w:rsidR="00571AC3" w:rsidRPr="00571AC3" w14:paraId="6510BA11" w14:textId="77777777" w:rsidTr="00D21D3F">
        <w:tc>
          <w:tcPr>
            <w:tcW w:w="2535" w:type="dxa"/>
          </w:tcPr>
          <w:p w14:paraId="0C53356C" w14:textId="77777777" w:rsidR="00571AC3" w:rsidRPr="00571AC3" w:rsidRDefault="00571AC3" w:rsidP="002D0722">
            <w:pPr>
              <w:ind w:left="0" w:hanging="120"/>
              <w:rPr>
                <w:rFonts w:ascii="Arial" w:eastAsia="Arial" w:hAnsi="Arial" w:cs="Arial"/>
                <w:bCs/>
                <w:sz w:val="24"/>
                <w:szCs w:val="24"/>
              </w:rPr>
            </w:pPr>
            <w:r w:rsidRPr="00571AC3">
              <w:rPr>
                <w:rFonts w:ascii="Arial" w:eastAsia="Arial" w:hAnsi="Arial" w:cs="Arial"/>
                <w:bCs/>
                <w:sz w:val="24"/>
                <w:szCs w:val="24"/>
              </w:rPr>
              <w:t>The Local Planning Authority</w:t>
            </w:r>
          </w:p>
        </w:tc>
        <w:tc>
          <w:tcPr>
            <w:tcW w:w="6481" w:type="dxa"/>
          </w:tcPr>
          <w:p w14:paraId="3D469F77" w14:textId="77777777" w:rsidR="00740EA6" w:rsidRPr="002D0722" w:rsidRDefault="00740EA6" w:rsidP="002D0722">
            <w:pPr>
              <w:ind w:left="0" w:firstLine="0"/>
              <w:rPr>
                <w:rFonts w:ascii="Arial" w:eastAsia="Arial" w:hAnsi="Arial" w:cs="Arial"/>
                <w:sz w:val="24"/>
                <w:szCs w:val="24"/>
              </w:rPr>
            </w:pPr>
            <w:r w:rsidRPr="002D0722">
              <w:rPr>
                <w:rFonts w:ascii="Arial" w:eastAsia="Arial" w:hAnsi="Arial" w:cs="Arial"/>
                <w:sz w:val="24"/>
                <w:szCs w:val="24"/>
              </w:rPr>
              <w:t xml:space="preserve">Planning Manager, </w:t>
            </w:r>
          </w:p>
          <w:p w14:paraId="596060FC" w14:textId="77777777" w:rsidR="00740EA6" w:rsidRPr="002D0722" w:rsidRDefault="00740EA6" w:rsidP="002D0722">
            <w:pPr>
              <w:ind w:left="0" w:firstLine="0"/>
              <w:rPr>
                <w:rFonts w:ascii="Arial" w:eastAsia="Arial" w:hAnsi="Arial" w:cs="Arial"/>
                <w:sz w:val="24"/>
                <w:szCs w:val="24"/>
              </w:rPr>
            </w:pPr>
            <w:r w:rsidRPr="002D0722">
              <w:rPr>
                <w:rFonts w:ascii="Arial" w:eastAsia="Arial" w:hAnsi="Arial" w:cs="Arial"/>
                <w:sz w:val="24"/>
                <w:szCs w:val="24"/>
              </w:rPr>
              <w:t xml:space="preserve">Merton Civic Centre, </w:t>
            </w:r>
          </w:p>
          <w:p w14:paraId="61758BB2" w14:textId="77777777" w:rsidR="00740EA6" w:rsidRPr="002D0722" w:rsidRDefault="00740EA6" w:rsidP="002D0722">
            <w:pPr>
              <w:ind w:left="0" w:firstLine="0"/>
              <w:rPr>
                <w:rFonts w:ascii="Arial" w:eastAsia="Arial" w:hAnsi="Arial" w:cs="Arial"/>
                <w:sz w:val="24"/>
                <w:szCs w:val="24"/>
              </w:rPr>
            </w:pPr>
            <w:r w:rsidRPr="002D0722">
              <w:rPr>
                <w:rFonts w:ascii="Arial" w:eastAsia="Arial" w:hAnsi="Arial" w:cs="Arial"/>
                <w:sz w:val="24"/>
                <w:szCs w:val="24"/>
              </w:rPr>
              <w:t xml:space="preserve">London Road, </w:t>
            </w:r>
          </w:p>
          <w:p w14:paraId="6F352671" w14:textId="01A14852" w:rsidR="00571AC3" w:rsidRPr="00571AC3" w:rsidRDefault="00740EA6" w:rsidP="00F9274A">
            <w:pPr>
              <w:ind w:left="0" w:firstLine="0"/>
              <w:rPr>
                <w:rFonts w:ascii="Arial" w:eastAsia="Arial" w:hAnsi="Arial" w:cs="Arial"/>
                <w:bCs/>
                <w:sz w:val="24"/>
                <w:szCs w:val="24"/>
              </w:rPr>
            </w:pPr>
            <w:proofErr w:type="spellStart"/>
            <w:r w:rsidRPr="002D0722">
              <w:rPr>
                <w:rFonts w:ascii="Arial" w:eastAsia="Arial" w:hAnsi="Arial" w:cs="Arial"/>
                <w:sz w:val="24"/>
                <w:szCs w:val="24"/>
              </w:rPr>
              <w:t>Morden</w:t>
            </w:r>
            <w:proofErr w:type="spellEnd"/>
            <w:r w:rsidRPr="002D0722">
              <w:rPr>
                <w:rFonts w:ascii="Arial" w:eastAsia="Arial" w:hAnsi="Arial" w:cs="Arial"/>
                <w:sz w:val="24"/>
                <w:szCs w:val="24"/>
              </w:rPr>
              <w:t>, SM4 5DX</w:t>
            </w:r>
          </w:p>
        </w:tc>
      </w:tr>
      <w:tr w:rsidR="00571AC3" w:rsidRPr="00571AC3" w14:paraId="452D0417" w14:textId="77777777" w:rsidTr="00D21D3F">
        <w:tc>
          <w:tcPr>
            <w:tcW w:w="2535" w:type="dxa"/>
          </w:tcPr>
          <w:p w14:paraId="4DBF0DE5" w14:textId="77777777" w:rsidR="00571AC3" w:rsidRPr="00571AC3" w:rsidRDefault="00571AC3" w:rsidP="002D0722">
            <w:pPr>
              <w:ind w:left="0" w:firstLine="22"/>
              <w:rPr>
                <w:rFonts w:ascii="Arial" w:eastAsia="Arial" w:hAnsi="Arial" w:cs="Arial"/>
                <w:bCs/>
                <w:sz w:val="24"/>
                <w:szCs w:val="24"/>
              </w:rPr>
            </w:pPr>
            <w:r w:rsidRPr="00571AC3">
              <w:rPr>
                <w:rFonts w:ascii="Arial" w:eastAsia="Arial" w:hAnsi="Arial" w:cs="Arial"/>
                <w:bCs/>
                <w:sz w:val="24"/>
                <w:szCs w:val="24"/>
              </w:rPr>
              <w:t xml:space="preserve">Responsible Authority for Noise and Environmental Pollution </w:t>
            </w:r>
          </w:p>
        </w:tc>
        <w:tc>
          <w:tcPr>
            <w:tcW w:w="6481" w:type="dxa"/>
          </w:tcPr>
          <w:p w14:paraId="3584DD5D" w14:textId="23602A5D" w:rsidR="00571AC3" w:rsidRPr="00571AC3" w:rsidRDefault="00571AC3" w:rsidP="002D0722">
            <w:pPr>
              <w:ind w:left="0" w:hanging="60"/>
              <w:rPr>
                <w:rFonts w:ascii="Arial" w:eastAsia="Arial" w:hAnsi="Arial" w:cs="Arial"/>
                <w:bCs/>
                <w:sz w:val="24"/>
                <w:szCs w:val="24"/>
              </w:rPr>
            </w:pPr>
            <w:r w:rsidRPr="00571AC3">
              <w:rPr>
                <w:rFonts w:ascii="Arial" w:eastAsia="Arial" w:hAnsi="Arial" w:cs="Arial"/>
                <w:bCs/>
                <w:sz w:val="24"/>
                <w:szCs w:val="24"/>
              </w:rPr>
              <w:t xml:space="preserve">Environmental Health (Pollution) Manager, </w:t>
            </w:r>
            <w:r w:rsidRPr="00571AC3">
              <w:rPr>
                <w:rFonts w:ascii="Arial" w:eastAsia="Arial" w:hAnsi="Arial" w:cs="Arial"/>
                <w:bCs/>
                <w:sz w:val="24"/>
                <w:szCs w:val="24"/>
              </w:rPr>
              <w:br/>
              <w:t>Merton Civic Centre,</w:t>
            </w:r>
            <w:r w:rsidRPr="00571AC3">
              <w:rPr>
                <w:rFonts w:ascii="Arial" w:eastAsia="Arial" w:hAnsi="Arial" w:cs="Arial"/>
                <w:bCs/>
                <w:sz w:val="24"/>
                <w:szCs w:val="24"/>
              </w:rPr>
              <w:br/>
              <w:t xml:space="preserve">London Road, </w:t>
            </w:r>
            <w:r w:rsidRPr="00571AC3">
              <w:rPr>
                <w:rFonts w:ascii="Arial" w:eastAsia="Arial" w:hAnsi="Arial" w:cs="Arial"/>
                <w:bCs/>
                <w:sz w:val="24"/>
                <w:szCs w:val="24"/>
              </w:rPr>
              <w:br/>
            </w:r>
            <w:proofErr w:type="spellStart"/>
            <w:r w:rsidRPr="00571AC3">
              <w:rPr>
                <w:rFonts w:ascii="Arial" w:eastAsia="Arial" w:hAnsi="Arial" w:cs="Arial"/>
                <w:bCs/>
                <w:sz w:val="24"/>
                <w:szCs w:val="24"/>
              </w:rPr>
              <w:t>Morden</w:t>
            </w:r>
            <w:proofErr w:type="spellEnd"/>
            <w:r w:rsidRPr="00571AC3">
              <w:rPr>
                <w:rFonts w:ascii="Arial" w:eastAsia="Arial" w:hAnsi="Arial" w:cs="Arial"/>
                <w:bCs/>
                <w:sz w:val="24"/>
                <w:szCs w:val="24"/>
              </w:rPr>
              <w:t>, SM4 5DX</w:t>
            </w:r>
            <w:r w:rsidRPr="00571AC3">
              <w:rPr>
                <w:rFonts w:ascii="Arial" w:eastAsia="Arial" w:hAnsi="Arial" w:cs="Arial"/>
                <w:bCs/>
                <w:sz w:val="24"/>
                <w:szCs w:val="24"/>
              </w:rPr>
              <w:br/>
            </w:r>
            <w:hyperlink r:id="rId34" w:history="1">
              <w:r w:rsidRPr="00571AC3">
                <w:rPr>
                  <w:rStyle w:val="Hyperlink"/>
                  <w:rFonts w:ascii="Arial" w:eastAsia="Arial" w:hAnsi="Arial" w:cs="Arial"/>
                  <w:bCs/>
                  <w:sz w:val="24"/>
                  <w:szCs w:val="24"/>
                </w:rPr>
                <w:t>noiseandnuisance@merton.gov.uk</w:t>
              </w:r>
            </w:hyperlink>
          </w:p>
        </w:tc>
      </w:tr>
      <w:tr w:rsidR="00571AC3" w:rsidRPr="00571AC3" w14:paraId="40A6D177" w14:textId="77777777" w:rsidTr="00D21D3F">
        <w:tc>
          <w:tcPr>
            <w:tcW w:w="2535" w:type="dxa"/>
          </w:tcPr>
          <w:p w14:paraId="6B02AEE2" w14:textId="77777777" w:rsidR="00571AC3" w:rsidRPr="00571AC3" w:rsidRDefault="00571AC3" w:rsidP="002D0722">
            <w:pPr>
              <w:ind w:left="22" w:firstLine="0"/>
              <w:rPr>
                <w:rFonts w:ascii="Arial" w:eastAsia="Arial" w:hAnsi="Arial" w:cs="Arial"/>
                <w:bCs/>
                <w:sz w:val="24"/>
                <w:szCs w:val="24"/>
              </w:rPr>
            </w:pPr>
            <w:r w:rsidRPr="00571AC3">
              <w:rPr>
                <w:rFonts w:ascii="Arial" w:eastAsia="Arial" w:hAnsi="Arial" w:cs="Arial"/>
                <w:bCs/>
                <w:sz w:val="24"/>
                <w:szCs w:val="24"/>
              </w:rPr>
              <w:t>Protection of Children from Harm</w:t>
            </w:r>
          </w:p>
        </w:tc>
        <w:tc>
          <w:tcPr>
            <w:tcW w:w="6481" w:type="dxa"/>
          </w:tcPr>
          <w:p w14:paraId="422E5E64" w14:textId="77777777" w:rsidR="00AD1890" w:rsidRPr="002D0722" w:rsidRDefault="00AD1890" w:rsidP="002D0722">
            <w:pPr>
              <w:ind w:left="0" w:firstLine="0"/>
              <w:rPr>
                <w:rFonts w:ascii="Arial" w:eastAsia="Arial" w:hAnsi="Arial" w:cs="Arial"/>
                <w:sz w:val="24"/>
                <w:szCs w:val="24"/>
              </w:rPr>
            </w:pPr>
            <w:r w:rsidRPr="002D0722">
              <w:rPr>
                <w:rFonts w:ascii="Arial" w:eastAsia="Arial" w:hAnsi="Arial" w:cs="Arial"/>
                <w:sz w:val="24"/>
                <w:szCs w:val="24"/>
              </w:rPr>
              <w:t xml:space="preserve">Merton Local Safeguarding Children Board, </w:t>
            </w:r>
          </w:p>
          <w:p w14:paraId="07E7EB50" w14:textId="77777777" w:rsidR="00AD1890" w:rsidRPr="002D0722" w:rsidRDefault="00AD1890" w:rsidP="002D0722">
            <w:pPr>
              <w:ind w:left="0" w:firstLine="0"/>
              <w:rPr>
                <w:rFonts w:ascii="Arial" w:eastAsia="Arial" w:hAnsi="Arial" w:cs="Arial"/>
                <w:sz w:val="24"/>
                <w:szCs w:val="24"/>
              </w:rPr>
            </w:pPr>
            <w:r w:rsidRPr="002D0722">
              <w:rPr>
                <w:rFonts w:ascii="Arial" w:eastAsia="Arial" w:hAnsi="Arial" w:cs="Arial"/>
                <w:sz w:val="24"/>
                <w:szCs w:val="24"/>
              </w:rPr>
              <w:t xml:space="preserve">Merton Civic Centre, </w:t>
            </w:r>
          </w:p>
          <w:p w14:paraId="673B0C64" w14:textId="77777777" w:rsidR="00AD1890" w:rsidRPr="002D0722" w:rsidRDefault="00AD1890" w:rsidP="002D0722">
            <w:pPr>
              <w:ind w:left="0" w:firstLine="0"/>
              <w:rPr>
                <w:rFonts w:ascii="Arial" w:eastAsia="Arial" w:hAnsi="Arial" w:cs="Arial"/>
                <w:sz w:val="24"/>
                <w:szCs w:val="24"/>
              </w:rPr>
            </w:pPr>
            <w:r w:rsidRPr="002D0722">
              <w:rPr>
                <w:rFonts w:ascii="Arial" w:eastAsia="Arial" w:hAnsi="Arial" w:cs="Arial"/>
                <w:sz w:val="24"/>
                <w:szCs w:val="24"/>
              </w:rPr>
              <w:t xml:space="preserve">London Road, </w:t>
            </w:r>
          </w:p>
          <w:p w14:paraId="60FC0DB5" w14:textId="3B45EA95" w:rsidR="00571AC3" w:rsidRPr="00571AC3" w:rsidRDefault="00AD1890" w:rsidP="002D0722">
            <w:pPr>
              <w:ind w:left="0" w:firstLine="0"/>
              <w:rPr>
                <w:rFonts w:ascii="Arial" w:eastAsia="Arial" w:hAnsi="Arial" w:cs="Arial"/>
                <w:bCs/>
                <w:sz w:val="24"/>
                <w:szCs w:val="24"/>
              </w:rPr>
            </w:pPr>
            <w:proofErr w:type="spellStart"/>
            <w:r w:rsidRPr="002D0722">
              <w:rPr>
                <w:rFonts w:ascii="Arial" w:eastAsia="Arial" w:hAnsi="Arial" w:cs="Arial"/>
                <w:sz w:val="24"/>
                <w:szCs w:val="24"/>
              </w:rPr>
              <w:t>Morden</w:t>
            </w:r>
            <w:proofErr w:type="spellEnd"/>
            <w:r w:rsidRPr="002D0722">
              <w:rPr>
                <w:rFonts w:ascii="Arial" w:eastAsia="Arial" w:hAnsi="Arial" w:cs="Arial"/>
                <w:sz w:val="24"/>
                <w:szCs w:val="24"/>
              </w:rPr>
              <w:t>, SM4 5DX</w:t>
            </w:r>
          </w:p>
        </w:tc>
      </w:tr>
      <w:tr w:rsidR="00571AC3" w:rsidRPr="00571AC3" w14:paraId="770E8C1B" w14:textId="77777777" w:rsidTr="00D21D3F">
        <w:tc>
          <w:tcPr>
            <w:tcW w:w="2535" w:type="dxa"/>
          </w:tcPr>
          <w:p w14:paraId="5ABE8D9B" w14:textId="77777777" w:rsidR="00571AC3" w:rsidRPr="00571AC3" w:rsidRDefault="00571AC3" w:rsidP="002D0722">
            <w:pPr>
              <w:ind w:left="0" w:firstLine="0"/>
              <w:rPr>
                <w:rFonts w:ascii="Arial" w:eastAsia="Arial" w:hAnsi="Arial" w:cs="Arial"/>
                <w:bCs/>
                <w:sz w:val="24"/>
                <w:szCs w:val="24"/>
              </w:rPr>
            </w:pPr>
            <w:bookmarkStart w:id="4" w:name="_Hlk72145193"/>
            <w:r w:rsidRPr="00571AC3">
              <w:rPr>
                <w:rFonts w:ascii="Arial" w:eastAsia="Arial" w:hAnsi="Arial" w:cs="Arial"/>
                <w:bCs/>
                <w:sz w:val="24"/>
                <w:szCs w:val="24"/>
              </w:rPr>
              <w:t>The Gambling Commission</w:t>
            </w:r>
          </w:p>
        </w:tc>
        <w:tc>
          <w:tcPr>
            <w:tcW w:w="6481" w:type="dxa"/>
          </w:tcPr>
          <w:p w14:paraId="5B4B692B" w14:textId="77777777" w:rsidR="00571AC3" w:rsidRPr="00571AC3" w:rsidRDefault="00571AC3" w:rsidP="002D0722">
            <w:pPr>
              <w:ind w:left="0" w:firstLine="0"/>
              <w:rPr>
                <w:rFonts w:ascii="Arial" w:eastAsia="Arial" w:hAnsi="Arial" w:cs="Arial"/>
                <w:bCs/>
                <w:sz w:val="24"/>
                <w:szCs w:val="24"/>
              </w:rPr>
            </w:pPr>
            <w:r w:rsidRPr="00571AC3">
              <w:rPr>
                <w:rFonts w:ascii="Arial" w:eastAsia="Arial" w:hAnsi="Arial" w:cs="Arial"/>
                <w:bCs/>
                <w:sz w:val="24"/>
                <w:szCs w:val="24"/>
                <w:lang w:val="en-GB"/>
              </w:rPr>
              <w:t>Gambling Commission</w:t>
            </w:r>
            <w:r w:rsidRPr="00571AC3">
              <w:rPr>
                <w:rFonts w:ascii="Arial" w:eastAsia="Arial" w:hAnsi="Arial" w:cs="Arial"/>
                <w:bCs/>
                <w:sz w:val="24"/>
                <w:szCs w:val="24"/>
                <w:lang w:val="en-GB"/>
              </w:rPr>
              <w:br/>
              <w:t>4th Floor</w:t>
            </w:r>
            <w:r w:rsidRPr="00571AC3">
              <w:rPr>
                <w:rFonts w:ascii="Arial" w:eastAsia="Arial" w:hAnsi="Arial" w:cs="Arial"/>
                <w:bCs/>
                <w:sz w:val="24"/>
                <w:szCs w:val="24"/>
                <w:lang w:val="en-GB"/>
              </w:rPr>
              <w:br/>
              <w:t>Victoria Square House</w:t>
            </w:r>
            <w:r w:rsidRPr="00571AC3">
              <w:rPr>
                <w:rFonts w:ascii="Arial" w:eastAsia="Arial" w:hAnsi="Arial" w:cs="Arial"/>
                <w:bCs/>
                <w:sz w:val="24"/>
                <w:szCs w:val="24"/>
                <w:lang w:val="en-GB"/>
              </w:rPr>
              <w:br/>
              <w:t>Birmingham</w:t>
            </w:r>
            <w:r w:rsidRPr="00571AC3">
              <w:rPr>
                <w:rFonts w:ascii="Arial" w:eastAsia="Arial" w:hAnsi="Arial" w:cs="Arial"/>
                <w:bCs/>
                <w:sz w:val="24"/>
                <w:szCs w:val="24"/>
                <w:lang w:val="en-GB"/>
              </w:rPr>
              <w:br/>
              <w:t>B2 4BP</w:t>
            </w:r>
            <w:hyperlink r:id="rId35" w:history="1">
              <w:r w:rsidRPr="00571AC3">
                <w:rPr>
                  <w:rStyle w:val="Hyperlink"/>
                  <w:rFonts w:ascii="Arial" w:eastAsia="Arial" w:hAnsi="Arial" w:cs="Arial"/>
                  <w:bCs/>
                  <w:sz w:val="24"/>
                  <w:szCs w:val="24"/>
                </w:rPr>
                <w:t>https://www.gamblingcommission.gov.uk/home.aspx</w:t>
              </w:r>
            </w:hyperlink>
          </w:p>
        </w:tc>
      </w:tr>
      <w:bookmarkEnd w:id="4"/>
      <w:tr w:rsidR="00571AC3" w:rsidRPr="00571AC3" w14:paraId="6C769413" w14:textId="77777777" w:rsidTr="00D21D3F">
        <w:tc>
          <w:tcPr>
            <w:tcW w:w="2535" w:type="dxa"/>
          </w:tcPr>
          <w:p w14:paraId="0421E0D2" w14:textId="77777777" w:rsidR="00571AC3" w:rsidRPr="00571AC3" w:rsidRDefault="00571AC3" w:rsidP="002D0722">
            <w:pPr>
              <w:ind w:left="0" w:firstLine="0"/>
              <w:rPr>
                <w:rFonts w:ascii="Arial" w:eastAsia="Arial" w:hAnsi="Arial" w:cs="Arial"/>
                <w:bCs/>
                <w:sz w:val="24"/>
                <w:szCs w:val="24"/>
              </w:rPr>
            </w:pPr>
            <w:r w:rsidRPr="00571AC3">
              <w:rPr>
                <w:rFonts w:ascii="Arial" w:eastAsia="Arial" w:hAnsi="Arial" w:cs="Arial"/>
                <w:bCs/>
                <w:sz w:val="24"/>
                <w:szCs w:val="24"/>
              </w:rPr>
              <w:t>HM Revenue and Customs</w:t>
            </w:r>
          </w:p>
        </w:tc>
        <w:tc>
          <w:tcPr>
            <w:tcW w:w="6481" w:type="dxa"/>
          </w:tcPr>
          <w:p w14:paraId="75377B00" w14:textId="471EFDDB" w:rsidR="00571AC3" w:rsidRPr="00571AC3" w:rsidRDefault="00051A0D" w:rsidP="00741F4D">
            <w:pPr>
              <w:ind w:left="0" w:firstLine="0"/>
              <w:rPr>
                <w:rFonts w:ascii="Arial" w:eastAsia="Arial" w:hAnsi="Arial" w:cs="Arial"/>
                <w:bCs/>
                <w:sz w:val="24"/>
                <w:szCs w:val="24"/>
              </w:rPr>
            </w:pPr>
            <w:r w:rsidRPr="00051A0D">
              <w:rPr>
                <w:rFonts w:ascii="Arial" w:eastAsia="Arial" w:hAnsi="Arial" w:cs="Arial"/>
                <w:bCs/>
                <w:sz w:val="24"/>
                <w:szCs w:val="24"/>
                <w:lang w:val="en-GB"/>
              </w:rPr>
              <w:t>HM Revenue and Customs</w:t>
            </w:r>
            <w:r w:rsidRPr="00051A0D">
              <w:rPr>
                <w:rFonts w:ascii="Arial" w:eastAsia="Arial" w:hAnsi="Arial" w:cs="Arial"/>
                <w:bCs/>
                <w:sz w:val="24"/>
                <w:szCs w:val="24"/>
                <w:lang w:val="en-GB"/>
              </w:rPr>
              <w:br/>
              <w:t>Excise Processing Teams</w:t>
            </w:r>
            <w:r w:rsidRPr="00051A0D">
              <w:rPr>
                <w:rFonts w:ascii="Arial" w:eastAsia="Arial" w:hAnsi="Arial" w:cs="Arial"/>
                <w:bCs/>
                <w:sz w:val="24"/>
                <w:szCs w:val="24"/>
                <w:lang w:val="en-GB"/>
              </w:rPr>
              <w:br/>
              <w:t>BX9 1GL</w:t>
            </w:r>
            <w:r w:rsidRPr="00051A0D">
              <w:rPr>
                <w:rFonts w:ascii="Arial" w:eastAsia="Arial" w:hAnsi="Arial" w:cs="Arial"/>
                <w:bCs/>
                <w:sz w:val="24"/>
                <w:szCs w:val="24"/>
                <w:lang w:val="en-GB"/>
              </w:rPr>
              <w:br/>
              <w:t>United Kingdom</w:t>
            </w:r>
            <w:r w:rsidRPr="00051A0D">
              <w:rPr>
                <w:rFonts w:ascii="Arial" w:eastAsia="Arial" w:hAnsi="Arial" w:cs="Arial"/>
                <w:bCs/>
                <w:sz w:val="24"/>
                <w:szCs w:val="24"/>
                <w:lang w:val="en-GB"/>
              </w:rPr>
              <w:br/>
              <w:t xml:space="preserve">email: </w:t>
            </w:r>
            <w:hyperlink r:id="rId36" w:history="1">
              <w:r w:rsidRPr="00051A0D">
                <w:rPr>
                  <w:rStyle w:val="Hyperlink"/>
                  <w:rFonts w:ascii="Arial" w:eastAsia="Arial" w:hAnsi="Arial" w:cs="Arial"/>
                  <w:bCs/>
                  <w:sz w:val="24"/>
                  <w:szCs w:val="24"/>
                  <w:lang w:val="en-GB"/>
                </w:rPr>
                <w:t>NRUBetting&amp;Gaming@hmrc.gsi.gov.uk</w:t>
              </w:r>
            </w:hyperlink>
            <w:r w:rsidRPr="00051A0D">
              <w:rPr>
                <w:rFonts w:ascii="Arial" w:eastAsia="Arial" w:hAnsi="Arial" w:cs="Arial"/>
                <w:bCs/>
                <w:sz w:val="24"/>
                <w:szCs w:val="24"/>
                <w:lang w:val="en-GB"/>
              </w:rPr>
              <w:br/>
            </w:r>
            <w:hyperlink r:id="rId37" w:history="1">
              <w:r w:rsidRPr="00051A0D">
                <w:rPr>
                  <w:rStyle w:val="Hyperlink"/>
                  <w:rFonts w:ascii="Arial" w:eastAsia="Arial" w:hAnsi="Arial" w:cs="Arial"/>
                  <w:bCs/>
                  <w:sz w:val="24"/>
                  <w:szCs w:val="24"/>
                </w:rPr>
                <w:t>https://www.gov.uk/government/organisations/hm-revenue-customs</w:t>
              </w:r>
            </w:hyperlink>
            <w:r w:rsidR="000B37CC">
              <w:rPr>
                <w:rFonts w:ascii="Arial" w:eastAsia="Arial" w:hAnsi="Arial" w:cs="Arial"/>
                <w:bCs/>
                <w:sz w:val="24"/>
                <w:szCs w:val="24"/>
                <w:lang w:val="en-GB"/>
              </w:rPr>
              <w:br/>
            </w:r>
          </w:p>
        </w:tc>
      </w:tr>
    </w:tbl>
    <w:p w14:paraId="5980D0C4" w14:textId="21050839" w:rsidR="00571AC3" w:rsidRDefault="00571AC3">
      <w:pPr>
        <w:ind w:left="100"/>
        <w:rPr>
          <w:rFonts w:ascii="Arial" w:eastAsia="Arial" w:hAnsi="Arial" w:cs="Arial"/>
          <w:sz w:val="24"/>
          <w:szCs w:val="24"/>
        </w:rPr>
      </w:pPr>
    </w:p>
    <w:p w14:paraId="59193DC9" w14:textId="38642202" w:rsidR="00434A3C" w:rsidRDefault="00434A3C">
      <w:pPr>
        <w:ind w:left="100"/>
        <w:rPr>
          <w:rFonts w:ascii="Arial" w:eastAsia="Arial" w:hAnsi="Arial" w:cs="Arial"/>
          <w:sz w:val="24"/>
          <w:szCs w:val="24"/>
        </w:rPr>
      </w:pPr>
    </w:p>
    <w:p w14:paraId="74798655" w14:textId="75236263" w:rsidR="00434A3C" w:rsidRDefault="00434A3C">
      <w:pPr>
        <w:ind w:left="100"/>
        <w:rPr>
          <w:rFonts w:ascii="Arial" w:eastAsia="Arial" w:hAnsi="Arial" w:cs="Arial"/>
          <w:sz w:val="24"/>
          <w:szCs w:val="24"/>
        </w:rPr>
      </w:pPr>
    </w:p>
    <w:p w14:paraId="798AAD3F" w14:textId="58255122" w:rsidR="00434A3C" w:rsidRDefault="00434A3C">
      <w:pPr>
        <w:ind w:left="100"/>
        <w:rPr>
          <w:rFonts w:ascii="Arial" w:eastAsia="Arial" w:hAnsi="Arial" w:cs="Arial"/>
          <w:sz w:val="24"/>
          <w:szCs w:val="24"/>
        </w:rPr>
      </w:pPr>
    </w:p>
    <w:p w14:paraId="2919D906" w14:textId="77777777" w:rsidR="00434A3C" w:rsidRDefault="00434A3C" w:rsidP="000B37CC">
      <w:pPr>
        <w:ind w:left="100"/>
        <w:rPr>
          <w:rFonts w:ascii="Arial" w:eastAsia="Arial" w:hAnsi="Arial" w:cs="Arial"/>
          <w:sz w:val="24"/>
          <w:szCs w:val="24"/>
        </w:rPr>
      </w:pPr>
    </w:p>
    <w:sectPr w:rsidR="00434A3C">
      <w:footerReference w:type="default" r:id="rId38"/>
      <w:pgSz w:w="11920" w:h="16860"/>
      <w:pgMar w:top="1040" w:right="1240" w:bottom="280" w:left="1220" w:header="0" w:footer="8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099C7" w14:textId="77777777" w:rsidR="00076AC2" w:rsidRDefault="00076AC2">
      <w:r>
        <w:separator/>
      </w:r>
    </w:p>
  </w:endnote>
  <w:endnote w:type="continuationSeparator" w:id="0">
    <w:p w14:paraId="4904BBF5" w14:textId="77777777" w:rsidR="00076AC2" w:rsidRDefault="00076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BBC96" w14:textId="77777777" w:rsidR="00D736AB" w:rsidRDefault="00076AC2">
    <w:pPr>
      <w:spacing w:line="200" w:lineRule="exact"/>
    </w:pPr>
    <w:r>
      <w:pict w14:anchorId="1A2BBC9A">
        <v:shapetype id="_x0000_t202" coordsize="21600,21600" o:spt="202" path="m,l,21600r21600,l21600,xe">
          <v:stroke joinstyle="miter"/>
          <v:path gradientshapeok="t" o:connecttype="rect"/>
        </v:shapetype>
        <v:shape id="_x0000_s1030" type="#_x0000_t202" style="position:absolute;left:0;text-align:left;margin-left:65pt;margin-top:790.7pt;width:201.25pt;height:10.05pt;z-index:-1338;mso-position-horizontal-relative:page;mso-position-vertical-relative:page" filled="f" stroked="f">
          <v:textbox style="mso-next-textbox:#_x0000_s1030" inset="0,0,0,0">
            <w:txbxContent>
              <w:p w14:paraId="1A2BBCCD" w14:textId="1D0EE4DA" w:rsidR="00D736AB" w:rsidRDefault="0066451F">
                <w:pPr>
                  <w:ind w:left="20" w:right="-24"/>
                  <w:rPr>
                    <w:rFonts w:ascii="Arial" w:eastAsia="Arial" w:hAnsi="Arial" w:cs="Arial"/>
                    <w:sz w:val="16"/>
                    <w:szCs w:val="16"/>
                  </w:rPr>
                </w:pPr>
                <w:r>
                  <w:rPr>
                    <w:rFonts w:ascii="Arial" w:eastAsia="Arial" w:hAnsi="Arial" w:cs="Arial"/>
                    <w:spacing w:val="-1"/>
                    <w:sz w:val="16"/>
                    <w:szCs w:val="16"/>
                  </w:rPr>
                  <w:t>L</w:t>
                </w:r>
                <w:r>
                  <w:rPr>
                    <w:rFonts w:ascii="Arial" w:eastAsia="Arial" w:hAnsi="Arial" w:cs="Arial"/>
                    <w:sz w:val="16"/>
                    <w:szCs w:val="16"/>
                  </w:rPr>
                  <w:t>B</w:t>
                </w:r>
                <w:r>
                  <w:rPr>
                    <w:rFonts w:ascii="Arial" w:eastAsia="Arial" w:hAnsi="Arial" w:cs="Arial"/>
                    <w:spacing w:val="2"/>
                    <w:sz w:val="16"/>
                    <w:szCs w:val="16"/>
                  </w:rPr>
                  <w:t xml:space="preserve"> </w:t>
                </w:r>
                <w:r>
                  <w:rPr>
                    <w:rFonts w:ascii="Arial" w:eastAsia="Arial" w:hAnsi="Arial" w:cs="Arial"/>
                    <w:spacing w:val="-2"/>
                    <w:sz w:val="16"/>
                    <w:szCs w:val="16"/>
                  </w:rPr>
                  <w:t>M</w:t>
                </w:r>
                <w:r>
                  <w:rPr>
                    <w:rFonts w:ascii="Arial" w:eastAsia="Arial" w:hAnsi="Arial" w:cs="Arial"/>
                    <w:spacing w:val="-1"/>
                    <w:sz w:val="16"/>
                    <w:szCs w:val="16"/>
                  </w:rPr>
                  <w:t>er</w:t>
                </w:r>
                <w:r>
                  <w:rPr>
                    <w:rFonts w:ascii="Arial" w:eastAsia="Arial" w:hAnsi="Arial" w:cs="Arial"/>
                    <w:spacing w:val="1"/>
                    <w:sz w:val="16"/>
                    <w:szCs w:val="16"/>
                  </w:rPr>
                  <w:t>t</w:t>
                </w:r>
                <w:r>
                  <w:rPr>
                    <w:rFonts w:ascii="Arial" w:eastAsia="Arial" w:hAnsi="Arial" w:cs="Arial"/>
                    <w:spacing w:val="-1"/>
                    <w:sz w:val="16"/>
                    <w:szCs w:val="16"/>
                  </w:rPr>
                  <w:t>o</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2"/>
                    <w:sz w:val="16"/>
                    <w:szCs w:val="16"/>
                  </w:rPr>
                  <w:t>S</w:t>
                </w:r>
                <w:r>
                  <w:rPr>
                    <w:rFonts w:ascii="Arial" w:eastAsia="Arial" w:hAnsi="Arial" w:cs="Arial"/>
                    <w:spacing w:val="1"/>
                    <w:sz w:val="16"/>
                    <w:szCs w:val="16"/>
                  </w:rPr>
                  <w:t>t</w:t>
                </w:r>
                <w:r>
                  <w:rPr>
                    <w:rFonts w:ascii="Arial" w:eastAsia="Arial" w:hAnsi="Arial" w:cs="Arial"/>
                    <w:spacing w:val="-1"/>
                    <w:sz w:val="16"/>
                    <w:szCs w:val="16"/>
                  </w:rPr>
                  <w:t>a</w:t>
                </w:r>
                <w:r>
                  <w:rPr>
                    <w:rFonts w:ascii="Arial" w:eastAsia="Arial" w:hAnsi="Arial" w:cs="Arial"/>
                    <w:spacing w:val="1"/>
                    <w:sz w:val="16"/>
                    <w:szCs w:val="16"/>
                  </w:rPr>
                  <w:t>t</w:t>
                </w:r>
                <w:r>
                  <w:rPr>
                    <w:rFonts w:ascii="Arial" w:eastAsia="Arial" w:hAnsi="Arial" w:cs="Arial"/>
                    <w:spacing w:val="-3"/>
                    <w:sz w:val="16"/>
                    <w:szCs w:val="16"/>
                  </w:rPr>
                  <w:t>e</w:t>
                </w:r>
                <w:r>
                  <w:rPr>
                    <w:rFonts w:ascii="Arial" w:eastAsia="Arial" w:hAnsi="Arial" w:cs="Arial"/>
                    <w:sz w:val="16"/>
                    <w:szCs w:val="16"/>
                  </w:rPr>
                  <w:t>me</w:t>
                </w:r>
                <w:r>
                  <w:rPr>
                    <w:rFonts w:ascii="Arial" w:eastAsia="Arial" w:hAnsi="Arial" w:cs="Arial"/>
                    <w:spacing w:val="-1"/>
                    <w:sz w:val="16"/>
                    <w:szCs w:val="16"/>
                  </w:rPr>
                  <w:t>n</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pacing w:val="-3"/>
                    <w:sz w:val="16"/>
                    <w:szCs w:val="16"/>
                  </w:rPr>
                  <w:t>o</w:t>
                </w:r>
                <w:r>
                  <w:rPr>
                    <w:rFonts w:ascii="Arial" w:eastAsia="Arial" w:hAnsi="Arial" w:cs="Arial"/>
                    <w:sz w:val="16"/>
                    <w:szCs w:val="16"/>
                  </w:rPr>
                  <w:t xml:space="preserve">f </w:t>
                </w:r>
                <w:r>
                  <w:rPr>
                    <w:rFonts w:ascii="Arial" w:eastAsia="Arial" w:hAnsi="Arial" w:cs="Arial"/>
                    <w:spacing w:val="1"/>
                    <w:sz w:val="16"/>
                    <w:szCs w:val="16"/>
                  </w:rPr>
                  <w:t>P</w:t>
                </w:r>
                <w:r>
                  <w:rPr>
                    <w:rFonts w:ascii="Arial" w:eastAsia="Arial" w:hAnsi="Arial" w:cs="Arial"/>
                    <w:spacing w:val="-1"/>
                    <w:sz w:val="16"/>
                    <w:szCs w:val="16"/>
                  </w:rPr>
                  <w:t>r</w:t>
                </w:r>
                <w:r>
                  <w:rPr>
                    <w:rFonts w:ascii="Arial" w:eastAsia="Arial" w:hAnsi="Arial" w:cs="Arial"/>
                    <w:sz w:val="16"/>
                    <w:szCs w:val="16"/>
                  </w:rPr>
                  <w:t>in</w:t>
                </w:r>
                <w:r>
                  <w:rPr>
                    <w:rFonts w:ascii="Arial" w:eastAsia="Arial" w:hAnsi="Arial" w:cs="Arial"/>
                    <w:spacing w:val="-1"/>
                    <w:sz w:val="16"/>
                    <w:szCs w:val="16"/>
                  </w:rPr>
                  <w:t>c</w:t>
                </w:r>
                <w:r>
                  <w:rPr>
                    <w:rFonts w:ascii="Arial" w:eastAsia="Arial" w:hAnsi="Arial" w:cs="Arial"/>
                    <w:sz w:val="16"/>
                    <w:szCs w:val="16"/>
                  </w:rPr>
                  <w:t>ipl</w:t>
                </w:r>
                <w:r>
                  <w:rPr>
                    <w:rFonts w:ascii="Arial" w:eastAsia="Arial" w:hAnsi="Arial" w:cs="Arial"/>
                    <w:spacing w:val="-1"/>
                    <w:sz w:val="16"/>
                    <w:szCs w:val="16"/>
                  </w:rPr>
                  <w:t>e</w:t>
                </w:r>
                <w:r>
                  <w:rPr>
                    <w:rFonts w:ascii="Arial" w:eastAsia="Arial" w:hAnsi="Arial" w:cs="Arial"/>
                    <w:sz w:val="16"/>
                    <w:szCs w:val="16"/>
                  </w:rPr>
                  <w:t xml:space="preserve">s </w:t>
                </w:r>
                <w:r>
                  <w:rPr>
                    <w:rFonts w:ascii="Arial" w:eastAsia="Arial" w:hAnsi="Arial" w:cs="Arial"/>
                    <w:spacing w:val="-1"/>
                    <w:sz w:val="16"/>
                    <w:szCs w:val="16"/>
                  </w:rPr>
                  <w:t>(v</w:t>
                </w:r>
                <w:r w:rsidR="00F22AD6">
                  <w:rPr>
                    <w:rFonts w:ascii="Arial" w:eastAsia="Arial" w:hAnsi="Arial" w:cs="Arial"/>
                    <w:spacing w:val="-1"/>
                    <w:sz w:val="16"/>
                    <w:szCs w:val="16"/>
                  </w:rPr>
                  <w:t>6</w:t>
                </w:r>
                <w:r>
                  <w:rPr>
                    <w:rFonts w:ascii="Arial" w:eastAsia="Arial" w:hAnsi="Arial" w:cs="Arial"/>
                    <w:sz w:val="16"/>
                    <w:szCs w:val="16"/>
                  </w:rPr>
                  <w:t xml:space="preserve">) </w:t>
                </w:r>
                <w:r>
                  <w:rPr>
                    <w:rFonts w:ascii="Arial" w:eastAsia="Arial" w:hAnsi="Arial" w:cs="Arial"/>
                    <w:spacing w:val="-1"/>
                    <w:sz w:val="16"/>
                    <w:szCs w:val="16"/>
                  </w:rPr>
                  <w:t>3</w:t>
                </w:r>
                <w:r>
                  <w:rPr>
                    <w:rFonts w:ascii="Arial" w:eastAsia="Arial" w:hAnsi="Arial" w:cs="Arial"/>
                    <w:sz w:val="16"/>
                    <w:szCs w:val="16"/>
                  </w:rPr>
                  <w:t>1</w:t>
                </w:r>
                <w:r>
                  <w:rPr>
                    <w:rFonts w:ascii="Arial" w:eastAsia="Arial" w:hAnsi="Arial" w:cs="Arial"/>
                    <w:spacing w:val="1"/>
                    <w:sz w:val="16"/>
                    <w:szCs w:val="16"/>
                  </w:rPr>
                  <w:t xml:space="preserve"> J</w:t>
                </w:r>
                <w:r>
                  <w:rPr>
                    <w:rFonts w:ascii="Arial" w:eastAsia="Arial" w:hAnsi="Arial" w:cs="Arial"/>
                    <w:spacing w:val="-1"/>
                    <w:sz w:val="16"/>
                    <w:szCs w:val="16"/>
                  </w:rPr>
                  <w:t>anuar</w:t>
                </w:r>
                <w:r>
                  <w:rPr>
                    <w:rFonts w:ascii="Arial" w:eastAsia="Arial" w:hAnsi="Arial" w:cs="Arial"/>
                    <w:sz w:val="16"/>
                    <w:szCs w:val="16"/>
                  </w:rPr>
                  <w:t xml:space="preserve">y </w:t>
                </w:r>
                <w:r>
                  <w:rPr>
                    <w:rFonts w:ascii="Arial" w:eastAsia="Arial" w:hAnsi="Arial" w:cs="Arial"/>
                    <w:spacing w:val="-1"/>
                    <w:sz w:val="16"/>
                    <w:szCs w:val="16"/>
                  </w:rPr>
                  <w:t>20</w:t>
                </w:r>
                <w:r w:rsidR="001560BE">
                  <w:rPr>
                    <w:rFonts w:ascii="Arial" w:eastAsia="Arial" w:hAnsi="Arial" w:cs="Arial"/>
                    <w:spacing w:val="-1"/>
                    <w:sz w:val="16"/>
                    <w:szCs w:val="16"/>
                  </w:rPr>
                  <w:t>21</w:t>
                </w:r>
              </w:p>
            </w:txbxContent>
          </v:textbox>
          <w10:wrap anchorx="page" anchory="page"/>
        </v:shape>
      </w:pict>
    </w:r>
    <w:r>
      <w:pict w14:anchorId="1A2BBC9B">
        <v:shape id="_x0000_s1029" type="#_x0000_t202" style="position:absolute;left:0;text-align:left;margin-left:291.7pt;margin-top:791.2pt;width:10.65pt;height:14pt;z-index:-1337;mso-position-horizontal-relative:page;mso-position-vertical-relative:page" filled="f" stroked="f">
          <v:textbox style="mso-next-textbox:#_x0000_s1029" inset="0,0,0,0">
            <w:txbxContent>
              <w:p w14:paraId="1A2BBCCE" w14:textId="269FA662" w:rsidR="00D736AB" w:rsidRDefault="0066451F">
                <w:pPr>
                  <w:spacing w:line="260" w:lineRule="exact"/>
                  <w:ind w:left="4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rPr>
                    <w:rFonts w:ascii="Arial" w:eastAsia="Arial" w:hAnsi="Arial" w:cs="Arial"/>
                    <w:noProof/>
                    <w:sz w:val="24"/>
                    <w:szCs w:val="24"/>
                  </w:rPr>
                  <w:t>4</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913116"/>
      <w:docPartObj>
        <w:docPartGallery w:val="Page Numbers (Bottom of Page)"/>
        <w:docPartUnique/>
      </w:docPartObj>
    </w:sdtPr>
    <w:sdtEndPr>
      <w:rPr>
        <w:noProof/>
      </w:rPr>
    </w:sdtEndPr>
    <w:sdtContent>
      <w:p w14:paraId="0C5890C9" w14:textId="56772D8B" w:rsidR="002E77EA" w:rsidRDefault="002E77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9D9B31" w14:textId="77777777" w:rsidR="00B338C7" w:rsidRDefault="00B338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062838"/>
      <w:docPartObj>
        <w:docPartGallery w:val="Page Numbers (Bottom of Page)"/>
        <w:docPartUnique/>
      </w:docPartObj>
    </w:sdtPr>
    <w:sdtEndPr>
      <w:rPr>
        <w:noProof/>
      </w:rPr>
    </w:sdtEndPr>
    <w:sdtContent>
      <w:p w14:paraId="0BDF66DD" w14:textId="77777777" w:rsidR="001B563E" w:rsidRDefault="001B563E">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6BDF9C3D" w14:textId="376CB149" w:rsidR="001B563E" w:rsidRDefault="001B563E" w:rsidP="001B563E">
        <w:pPr>
          <w:pStyle w:val="Footer"/>
        </w:pPr>
        <w:r>
          <w:rPr>
            <w:noProof/>
          </w:rPr>
          <w:t>Statement of Principles (version 6</w:t>
        </w:r>
        <w:r w:rsidR="00CE6E21">
          <w:rPr>
            <w:noProof/>
          </w:rPr>
          <w:t>)</w:t>
        </w:r>
        <w:r>
          <w:rPr>
            <w:noProof/>
          </w:rPr>
          <w:t xml:space="preserve"> January 2022</w:t>
        </w:r>
      </w:p>
    </w:sdtContent>
  </w:sdt>
  <w:p w14:paraId="1A2BBC99" w14:textId="7F39EA54" w:rsidR="00D736AB" w:rsidRDefault="00D736AB">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E0DF8" w14:textId="77777777" w:rsidR="00076AC2" w:rsidRDefault="00076AC2">
      <w:r>
        <w:separator/>
      </w:r>
    </w:p>
  </w:footnote>
  <w:footnote w:type="continuationSeparator" w:id="0">
    <w:p w14:paraId="1AB2B693" w14:textId="77777777" w:rsidR="00076AC2" w:rsidRDefault="00076A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160B"/>
    <w:multiLevelType w:val="hybridMultilevel"/>
    <w:tmpl w:val="C6F2ED0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3CF4D04"/>
    <w:multiLevelType w:val="hybridMultilevel"/>
    <w:tmpl w:val="CC3CD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55B02"/>
    <w:multiLevelType w:val="hybridMultilevel"/>
    <w:tmpl w:val="3AE60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D083E"/>
    <w:multiLevelType w:val="hybridMultilevel"/>
    <w:tmpl w:val="B3C4E3C0"/>
    <w:lvl w:ilvl="0" w:tplc="08090001">
      <w:start w:val="1"/>
      <w:numFmt w:val="bullet"/>
      <w:lvlText w:val=""/>
      <w:lvlJc w:val="left"/>
      <w:pPr>
        <w:ind w:left="720" w:hanging="360"/>
      </w:pPr>
      <w:rPr>
        <w:rFonts w:ascii="Symbol" w:hAnsi="Symbol" w:hint="default"/>
      </w:rPr>
    </w:lvl>
    <w:lvl w:ilvl="1" w:tplc="CD2CC21E">
      <w:start w:val="17"/>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B3714"/>
    <w:multiLevelType w:val="hybridMultilevel"/>
    <w:tmpl w:val="AEEAC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B4DAB"/>
    <w:multiLevelType w:val="hybridMultilevel"/>
    <w:tmpl w:val="9CFAB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4D395E"/>
    <w:multiLevelType w:val="hybridMultilevel"/>
    <w:tmpl w:val="585C2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5D0D1D"/>
    <w:multiLevelType w:val="multilevel"/>
    <w:tmpl w:val="79C0367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1B844167"/>
    <w:multiLevelType w:val="hybridMultilevel"/>
    <w:tmpl w:val="8C82E20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BFA695A"/>
    <w:multiLevelType w:val="hybridMultilevel"/>
    <w:tmpl w:val="E034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615ECE"/>
    <w:multiLevelType w:val="multilevel"/>
    <w:tmpl w:val="C3F07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FE065D"/>
    <w:multiLevelType w:val="hybridMultilevel"/>
    <w:tmpl w:val="B8E60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CF0"/>
    <w:multiLevelType w:val="hybridMultilevel"/>
    <w:tmpl w:val="E90A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DB2163"/>
    <w:multiLevelType w:val="hybridMultilevel"/>
    <w:tmpl w:val="0D2211E2"/>
    <w:lvl w:ilvl="0" w:tplc="40960FD4">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BD52B1"/>
    <w:multiLevelType w:val="multilevel"/>
    <w:tmpl w:val="13EC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8200A5"/>
    <w:multiLevelType w:val="hybridMultilevel"/>
    <w:tmpl w:val="B71C4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D06409"/>
    <w:multiLevelType w:val="hybridMultilevel"/>
    <w:tmpl w:val="C75E1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E6148D"/>
    <w:multiLevelType w:val="hybridMultilevel"/>
    <w:tmpl w:val="21B0D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840004"/>
    <w:multiLevelType w:val="hybridMultilevel"/>
    <w:tmpl w:val="85E2B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666254"/>
    <w:multiLevelType w:val="hybridMultilevel"/>
    <w:tmpl w:val="145A0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817E7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B4E2654"/>
    <w:multiLevelType w:val="multilevel"/>
    <w:tmpl w:val="419C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590C2F"/>
    <w:multiLevelType w:val="multilevel"/>
    <w:tmpl w:val="265A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366D2"/>
    <w:multiLevelType w:val="hybridMultilevel"/>
    <w:tmpl w:val="4CDA99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C61124"/>
    <w:multiLevelType w:val="hybridMultilevel"/>
    <w:tmpl w:val="8C60C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0019CE"/>
    <w:multiLevelType w:val="hybridMultilevel"/>
    <w:tmpl w:val="52A2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9D18AD"/>
    <w:multiLevelType w:val="multilevel"/>
    <w:tmpl w:val="CC3A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937C21"/>
    <w:multiLevelType w:val="hybridMultilevel"/>
    <w:tmpl w:val="54E06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6C0160"/>
    <w:multiLevelType w:val="hybridMultilevel"/>
    <w:tmpl w:val="CB82C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1D56EA"/>
    <w:multiLevelType w:val="multilevel"/>
    <w:tmpl w:val="5216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5C5687"/>
    <w:multiLevelType w:val="hybridMultilevel"/>
    <w:tmpl w:val="389E8560"/>
    <w:lvl w:ilvl="0" w:tplc="43522104">
      <w:start w:val="1"/>
      <w:numFmt w:val="lowerRoman"/>
      <w:lvlText w:val="(%1)"/>
      <w:lvlJc w:val="left"/>
      <w:pPr>
        <w:ind w:left="1080" w:hanging="720"/>
      </w:pPr>
      <w:rPr>
        <w:rFonts w:ascii="Arial" w:hAnsi="Arial" w:cs="Arial"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A72288"/>
    <w:multiLevelType w:val="hybridMultilevel"/>
    <w:tmpl w:val="72664B62"/>
    <w:lvl w:ilvl="0" w:tplc="6EECCC12">
      <w:start w:val="1"/>
      <w:numFmt w:val="decimal"/>
      <w:lvlText w:val="%1"/>
      <w:lvlJc w:val="left"/>
      <w:pPr>
        <w:ind w:left="820" w:hanging="72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2" w15:restartNumberingAfterBreak="0">
    <w:nsid w:val="5FDB30F5"/>
    <w:multiLevelType w:val="multilevel"/>
    <w:tmpl w:val="D5A6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25055F"/>
    <w:multiLevelType w:val="hybridMultilevel"/>
    <w:tmpl w:val="F9F6F460"/>
    <w:lvl w:ilvl="0" w:tplc="D66A4D1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4" w15:restartNumberingAfterBreak="0">
    <w:nsid w:val="72E64484"/>
    <w:multiLevelType w:val="hybridMultilevel"/>
    <w:tmpl w:val="5B624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B62C68"/>
    <w:multiLevelType w:val="hybridMultilevel"/>
    <w:tmpl w:val="DF6AA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E55CA3"/>
    <w:multiLevelType w:val="hybridMultilevel"/>
    <w:tmpl w:val="42F8A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2C0ADA"/>
    <w:multiLevelType w:val="hybridMultilevel"/>
    <w:tmpl w:val="DF741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9E621E"/>
    <w:multiLevelType w:val="hybridMultilevel"/>
    <w:tmpl w:val="A5FC4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762610"/>
    <w:multiLevelType w:val="multilevel"/>
    <w:tmpl w:val="13EC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27"/>
  </w:num>
  <w:num w:numId="4">
    <w:abstractNumId w:val="5"/>
  </w:num>
  <w:num w:numId="5">
    <w:abstractNumId w:val="14"/>
  </w:num>
  <w:num w:numId="6">
    <w:abstractNumId w:val="39"/>
  </w:num>
  <w:num w:numId="7">
    <w:abstractNumId w:val="6"/>
  </w:num>
  <w:num w:numId="8">
    <w:abstractNumId w:val="3"/>
  </w:num>
  <w:num w:numId="9">
    <w:abstractNumId w:val="8"/>
  </w:num>
  <w:num w:numId="10">
    <w:abstractNumId w:val="20"/>
  </w:num>
  <w:num w:numId="11">
    <w:abstractNumId w:val="2"/>
  </w:num>
  <w:num w:numId="12">
    <w:abstractNumId w:val="17"/>
  </w:num>
  <w:num w:numId="13">
    <w:abstractNumId w:val="9"/>
  </w:num>
  <w:num w:numId="14">
    <w:abstractNumId w:val="35"/>
  </w:num>
  <w:num w:numId="15">
    <w:abstractNumId w:val="4"/>
  </w:num>
  <w:num w:numId="16">
    <w:abstractNumId w:val="37"/>
  </w:num>
  <w:num w:numId="17">
    <w:abstractNumId w:val="10"/>
  </w:num>
  <w:num w:numId="18">
    <w:abstractNumId w:val="26"/>
  </w:num>
  <w:num w:numId="19">
    <w:abstractNumId w:val="21"/>
  </w:num>
  <w:num w:numId="20">
    <w:abstractNumId w:val="29"/>
  </w:num>
  <w:num w:numId="21">
    <w:abstractNumId w:val="32"/>
  </w:num>
  <w:num w:numId="22">
    <w:abstractNumId w:val="22"/>
  </w:num>
  <w:num w:numId="23">
    <w:abstractNumId w:val="31"/>
  </w:num>
  <w:num w:numId="24">
    <w:abstractNumId w:val="36"/>
  </w:num>
  <w:num w:numId="25">
    <w:abstractNumId w:val="25"/>
  </w:num>
  <w:num w:numId="26">
    <w:abstractNumId w:val="11"/>
  </w:num>
  <w:num w:numId="27">
    <w:abstractNumId w:val="0"/>
  </w:num>
  <w:num w:numId="28">
    <w:abstractNumId w:val="1"/>
  </w:num>
  <w:num w:numId="29">
    <w:abstractNumId w:val="24"/>
  </w:num>
  <w:num w:numId="30">
    <w:abstractNumId w:val="15"/>
  </w:num>
  <w:num w:numId="31">
    <w:abstractNumId w:val="33"/>
  </w:num>
  <w:num w:numId="32">
    <w:abstractNumId w:val="18"/>
  </w:num>
  <w:num w:numId="33">
    <w:abstractNumId w:val="28"/>
  </w:num>
  <w:num w:numId="34">
    <w:abstractNumId w:val="19"/>
  </w:num>
  <w:num w:numId="35">
    <w:abstractNumId w:val="34"/>
  </w:num>
  <w:num w:numId="36">
    <w:abstractNumId w:val="38"/>
  </w:num>
  <w:num w:numId="37">
    <w:abstractNumId w:val="16"/>
  </w:num>
  <w:num w:numId="38">
    <w:abstractNumId w:val="23"/>
  </w:num>
  <w:num w:numId="39">
    <w:abstractNumId w:val="30"/>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6AB"/>
    <w:rsid w:val="000045AC"/>
    <w:rsid w:val="00006660"/>
    <w:rsid w:val="0000714D"/>
    <w:rsid w:val="0000723F"/>
    <w:rsid w:val="00014882"/>
    <w:rsid w:val="000257D9"/>
    <w:rsid w:val="00025F54"/>
    <w:rsid w:val="00037306"/>
    <w:rsid w:val="00037FD2"/>
    <w:rsid w:val="000425C8"/>
    <w:rsid w:val="00043080"/>
    <w:rsid w:val="00044556"/>
    <w:rsid w:val="00046517"/>
    <w:rsid w:val="00050038"/>
    <w:rsid w:val="00051A0D"/>
    <w:rsid w:val="00051DD5"/>
    <w:rsid w:val="000567B1"/>
    <w:rsid w:val="0006092F"/>
    <w:rsid w:val="000629F2"/>
    <w:rsid w:val="00063118"/>
    <w:rsid w:val="000642D2"/>
    <w:rsid w:val="000678F0"/>
    <w:rsid w:val="00076AC2"/>
    <w:rsid w:val="00077E3B"/>
    <w:rsid w:val="000812FF"/>
    <w:rsid w:val="00081C63"/>
    <w:rsid w:val="00083FB6"/>
    <w:rsid w:val="000851FD"/>
    <w:rsid w:val="00085D61"/>
    <w:rsid w:val="000860D9"/>
    <w:rsid w:val="00090829"/>
    <w:rsid w:val="0009130B"/>
    <w:rsid w:val="00092B13"/>
    <w:rsid w:val="000948E9"/>
    <w:rsid w:val="000A2798"/>
    <w:rsid w:val="000A7F43"/>
    <w:rsid w:val="000A7F90"/>
    <w:rsid w:val="000B05FB"/>
    <w:rsid w:val="000B37CC"/>
    <w:rsid w:val="000B3839"/>
    <w:rsid w:val="000B4AC5"/>
    <w:rsid w:val="000C6BB6"/>
    <w:rsid w:val="000C6D48"/>
    <w:rsid w:val="000C7857"/>
    <w:rsid w:val="000D068C"/>
    <w:rsid w:val="000D1404"/>
    <w:rsid w:val="000D30D3"/>
    <w:rsid w:val="000D6A3D"/>
    <w:rsid w:val="000E1764"/>
    <w:rsid w:val="000E38E6"/>
    <w:rsid w:val="000E71AC"/>
    <w:rsid w:val="000E7B51"/>
    <w:rsid w:val="000F0B89"/>
    <w:rsid w:val="000F40E5"/>
    <w:rsid w:val="000F57E4"/>
    <w:rsid w:val="00101A81"/>
    <w:rsid w:val="00111E84"/>
    <w:rsid w:val="0011324A"/>
    <w:rsid w:val="001149D4"/>
    <w:rsid w:val="001204D2"/>
    <w:rsid w:val="00123CD6"/>
    <w:rsid w:val="00125DD9"/>
    <w:rsid w:val="00126958"/>
    <w:rsid w:val="001320C6"/>
    <w:rsid w:val="001327D4"/>
    <w:rsid w:val="00134270"/>
    <w:rsid w:val="001433F0"/>
    <w:rsid w:val="0014372F"/>
    <w:rsid w:val="0014436A"/>
    <w:rsid w:val="00144C77"/>
    <w:rsid w:val="00153566"/>
    <w:rsid w:val="001539DF"/>
    <w:rsid w:val="00154EE8"/>
    <w:rsid w:val="001557E4"/>
    <w:rsid w:val="001560BE"/>
    <w:rsid w:val="001572EA"/>
    <w:rsid w:val="00157395"/>
    <w:rsid w:val="00164129"/>
    <w:rsid w:val="00167BC4"/>
    <w:rsid w:val="0017121B"/>
    <w:rsid w:val="00173D87"/>
    <w:rsid w:val="00177236"/>
    <w:rsid w:val="0017738F"/>
    <w:rsid w:val="001775C7"/>
    <w:rsid w:val="00182AAC"/>
    <w:rsid w:val="0018785D"/>
    <w:rsid w:val="00190820"/>
    <w:rsid w:val="0019178B"/>
    <w:rsid w:val="001A24A0"/>
    <w:rsid w:val="001A403A"/>
    <w:rsid w:val="001A4E8D"/>
    <w:rsid w:val="001A6C4A"/>
    <w:rsid w:val="001B0D26"/>
    <w:rsid w:val="001B563E"/>
    <w:rsid w:val="001B741E"/>
    <w:rsid w:val="001C30C8"/>
    <w:rsid w:val="001C64C5"/>
    <w:rsid w:val="001D13A5"/>
    <w:rsid w:val="001D699C"/>
    <w:rsid w:val="001E718C"/>
    <w:rsid w:val="001F1A86"/>
    <w:rsid w:val="001F48C2"/>
    <w:rsid w:val="001F4980"/>
    <w:rsid w:val="00205CF0"/>
    <w:rsid w:val="00207BF1"/>
    <w:rsid w:val="00211CA0"/>
    <w:rsid w:val="00215326"/>
    <w:rsid w:val="00220497"/>
    <w:rsid w:val="002276E6"/>
    <w:rsid w:val="002277DC"/>
    <w:rsid w:val="002320CF"/>
    <w:rsid w:val="002324EB"/>
    <w:rsid w:val="00235929"/>
    <w:rsid w:val="00237F5F"/>
    <w:rsid w:val="00241CFD"/>
    <w:rsid w:val="002470CC"/>
    <w:rsid w:val="002565C0"/>
    <w:rsid w:val="00256F4D"/>
    <w:rsid w:val="00257C3F"/>
    <w:rsid w:val="00260448"/>
    <w:rsid w:val="002622A8"/>
    <w:rsid w:val="00267746"/>
    <w:rsid w:val="002736DB"/>
    <w:rsid w:val="00277546"/>
    <w:rsid w:val="00277DD7"/>
    <w:rsid w:val="00292F07"/>
    <w:rsid w:val="00294E6A"/>
    <w:rsid w:val="002960E1"/>
    <w:rsid w:val="0029653B"/>
    <w:rsid w:val="0029654D"/>
    <w:rsid w:val="00297B21"/>
    <w:rsid w:val="002A4289"/>
    <w:rsid w:val="002A45AF"/>
    <w:rsid w:val="002B17D9"/>
    <w:rsid w:val="002B1D16"/>
    <w:rsid w:val="002B2D6F"/>
    <w:rsid w:val="002B624A"/>
    <w:rsid w:val="002C37B8"/>
    <w:rsid w:val="002C432E"/>
    <w:rsid w:val="002C5C5D"/>
    <w:rsid w:val="002C7BDC"/>
    <w:rsid w:val="002D00BB"/>
    <w:rsid w:val="002D0722"/>
    <w:rsid w:val="002D0F23"/>
    <w:rsid w:val="002D3E3C"/>
    <w:rsid w:val="002D569C"/>
    <w:rsid w:val="002D6349"/>
    <w:rsid w:val="002E00F9"/>
    <w:rsid w:val="002E0F97"/>
    <w:rsid w:val="002E10E9"/>
    <w:rsid w:val="002E26E6"/>
    <w:rsid w:val="002E2E54"/>
    <w:rsid w:val="002E77EA"/>
    <w:rsid w:val="002F1F3D"/>
    <w:rsid w:val="002F5E42"/>
    <w:rsid w:val="002F67AA"/>
    <w:rsid w:val="00301B61"/>
    <w:rsid w:val="003045D8"/>
    <w:rsid w:val="003123D6"/>
    <w:rsid w:val="00315140"/>
    <w:rsid w:val="003173E6"/>
    <w:rsid w:val="003236C5"/>
    <w:rsid w:val="00323728"/>
    <w:rsid w:val="00325AB5"/>
    <w:rsid w:val="00325ADA"/>
    <w:rsid w:val="003265DC"/>
    <w:rsid w:val="00334C12"/>
    <w:rsid w:val="00336B31"/>
    <w:rsid w:val="00340882"/>
    <w:rsid w:val="00340CEE"/>
    <w:rsid w:val="0034223A"/>
    <w:rsid w:val="00344797"/>
    <w:rsid w:val="00346F50"/>
    <w:rsid w:val="00347B9E"/>
    <w:rsid w:val="00350593"/>
    <w:rsid w:val="0035399F"/>
    <w:rsid w:val="00357256"/>
    <w:rsid w:val="00357E82"/>
    <w:rsid w:val="00362E8A"/>
    <w:rsid w:val="003651E5"/>
    <w:rsid w:val="003720E8"/>
    <w:rsid w:val="003736FD"/>
    <w:rsid w:val="00377ED1"/>
    <w:rsid w:val="00382AD2"/>
    <w:rsid w:val="00386712"/>
    <w:rsid w:val="00392BB9"/>
    <w:rsid w:val="00393AB2"/>
    <w:rsid w:val="00395009"/>
    <w:rsid w:val="0039731D"/>
    <w:rsid w:val="003A1975"/>
    <w:rsid w:val="003A310B"/>
    <w:rsid w:val="003A4C16"/>
    <w:rsid w:val="003A501B"/>
    <w:rsid w:val="003C5E4C"/>
    <w:rsid w:val="003D0E1F"/>
    <w:rsid w:val="003D1B55"/>
    <w:rsid w:val="003D78BD"/>
    <w:rsid w:val="003F294C"/>
    <w:rsid w:val="003F2CCF"/>
    <w:rsid w:val="003F389B"/>
    <w:rsid w:val="003F50B2"/>
    <w:rsid w:val="0040166A"/>
    <w:rsid w:val="0040445C"/>
    <w:rsid w:val="004052FE"/>
    <w:rsid w:val="00405AF6"/>
    <w:rsid w:val="00406C94"/>
    <w:rsid w:val="00411B4E"/>
    <w:rsid w:val="0041413C"/>
    <w:rsid w:val="0041653F"/>
    <w:rsid w:val="004223FA"/>
    <w:rsid w:val="00422E3D"/>
    <w:rsid w:val="00433D3A"/>
    <w:rsid w:val="00434A3C"/>
    <w:rsid w:val="00441A96"/>
    <w:rsid w:val="00442828"/>
    <w:rsid w:val="004505DB"/>
    <w:rsid w:val="00451B30"/>
    <w:rsid w:val="004538E5"/>
    <w:rsid w:val="004552C0"/>
    <w:rsid w:val="0045592E"/>
    <w:rsid w:val="0046618D"/>
    <w:rsid w:val="00470F62"/>
    <w:rsid w:val="00475355"/>
    <w:rsid w:val="004775E3"/>
    <w:rsid w:val="00483048"/>
    <w:rsid w:val="004849D1"/>
    <w:rsid w:val="00497738"/>
    <w:rsid w:val="004A0500"/>
    <w:rsid w:val="004A2C19"/>
    <w:rsid w:val="004A5D2E"/>
    <w:rsid w:val="004A7E78"/>
    <w:rsid w:val="004B0170"/>
    <w:rsid w:val="004B1424"/>
    <w:rsid w:val="004B5A39"/>
    <w:rsid w:val="004C5811"/>
    <w:rsid w:val="004C61EC"/>
    <w:rsid w:val="004C7A91"/>
    <w:rsid w:val="004D0200"/>
    <w:rsid w:val="004D0AE6"/>
    <w:rsid w:val="004D2609"/>
    <w:rsid w:val="004D2ADA"/>
    <w:rsid w:val="004D327F"/>
    <w:rsid w:val="004D44BF"/>
    <w:rsid w:val="004E1BF5"/>
    <w:rsid w:val="004E49EE"/>
    <w:rsid w:val="004E646A"/>
    <w:rsid w:val="004F26CC"/>
    <w:rsid w:val="004F2B36"/>
    <w:rsid w:val="00501B97"/>
    <w:rsid w:val="00502751"/>
    <w:rsid w:val="0051494E"/>
    <w:rsid w:val="00516161"/>
    <w:rsid w:val="0051762E"/>
    <w:rsid w:val="00517BE7"/>
    <w:rsid w:val="00525A63"/>
    <w:rsid w:val="00533B34"/>
    <w:rsid w:val="00537E19"/>
    <w:rsid w:val="00541094"/>
    <w:rsid w:val="005432B2"/>
    <w:rsid w:val="00543961"/>
    <w:rsid w:val="00544FE3"/>
    <w:rsid w:val="00553343"/>
    <w:rsid w:val="0055772D"/>
    <w:rsid w:val="00565025"/>
    <w:rsid w:val="005653B7"/>
    <w:rsid w:val="005670CA"/>
    <w:rsid w:val="0057086C"/>
    <w:rsid w:val="005711DE"/>
    <w:rsid w:val="005715EB"/>
    <w:rsid w:val="00571AC3"/>
    <w:rsid w:val="00581EC3"/>
    <w:rsid w:val="005850BA"/>
    <w:rsid w:val="00586679"/>
    <w:rsid w:val="00591FBA"/>
    <w:rsid w:val="00593467"/>
    <w:rsid w:val="00595800"/>
    <w:rsid w:val="00595871"/>
    <w:rsid w:val="005961EA"/>
    <w:rsid w:val="005977A1"/>
    <w:rsid w:val="005A409C"/>
    <w:rsid w:val="005A4A2C"/>
    <w:rsid w:val="005A6A68"/>
    <w:rsid w:val="005A76D5"/>
    <w:rsid w:val="005C057C"/>
    <w:rsid w:val="005C56FF"/>
    <w:rsid w:val="005D3CD6"/>
    <w:rsid w:val="005D6F4C"/>
    <w:rsid w:val="005E13BD"/>
    <w:rsid w:val="005E2439"/>
    <w:rsid w:val="005E3031"/>
    <w:rsid w:val="005E41FD"/>
    <w:rsid w:val="005E5401"/>
    <w:rsid w:val="005E7C64"/>
    <w:rsid w:val="005F0FE4"/>
    <w:rsid w:val="005F1A0B"/>
    <w:rsid w:val="005F1E14"/>
    <w:rsid w:val="005F1F2C"/>
    <w:rsid w:val="005F2E86"/>
    <w:rsid w:val="005F3C4B"/>
    <w:rsid w:val="005F61BB"/>
    <w:rsid w:val="005F631F"/>
    <w:rsid w:val="006011CA"/>
    <w:rsid w:val="00602BDA"/>
    <w:rsid w:val="006043BB"/>
    <w:rsid w:val="00606808"/>
    <w:rsid w:val="00612CBB"/>
    <w:rsid w:val="00612FCB"/>
    <w:rsid w:val="00614ABD"/>
    <w:rsid w:val="006152F1"/>
    <w:rsid w:val="0062196B"/>
    <w:rsid w:val="006307E9"/>
    <w:rsid w:val="00635750"/>
    <w:rsid w:val="0064128A"/>
    <w:rsid w:val="00645998"/>
    <w:rsid w:val="00655BC5"/>
    <w:rsid w:val="0065665F"/>
    <w:rsid w:val="00657C84"/>
    <w:rsid w:val="00662789"/>
    <w:rsid w:val="0066451F"/>
    <w:rsid w:val="006672CB"/>
    <w:rsid w:val="00670640"/>
    <w:rsid w:val="00670CFF"/>
    <w:rsid w:val="00673ECD"/>
    <w:rsid w:val="00674E01"/>
    <w:rsid w:val="00680776"/>
    <w:rsid w:val="006808A4"/>
    <w:rsid w:val="0068285A"/>
    <w:rsid w:val="00683277"/>
    <w:rsid w:val="0068367E"/>
    <w:rsid w:val="00683AE8"/>
    <w:rsid w:val="00695E74"/>
    <w:rsid w:val="006A33FA"/>
    <w:rsid w:val="006A34EA"/>
    <w:rsid w:val="006B705D"/>
    <w:rsid w:val="006B7D30"/>
    <w:rsid w:val="006C7524"/>
    <w:rsid w:val="006C79B4"/>
    <w:rsid w:val="006E05D3"/>
    <w:rsid w:val="006E7394"/>
    <w:rsid w:val="006F3D60"/>
    <w:rsid w:val="006F7146"/>
    <w:rsid w:val="00700483"/>
    <w:rsid w:val="00700487"/>
    <w:rsid w:val="00700E9E"/>
    <w:rsid w:val="0071586B"/>
    <w:rsid w:val="00717686"/>
    <w:rsid w:val="00723051"/>
    <w:rsid w:val="00723DDF"/>
    <w:rsid w:val="00730213"/>
    <w:rsid w:val="00731DB1"/>
    <w:rsid w:val="00733703"/>
    <w:rsid w:val="00737AA2"/>
    <w:rsid w:val="00740EA6"/>
    <w:rsid w:val="0074134F"/>
    <w:rsid w:val="00741F4D"/>
    <w:rsid w:val="007452EA"/>
    <w:rsid w:val="00746C7A"/>
    <w:rsid w:val="0075372F"/>
    <w:rsid w:val="00757038"/>
    <w:rsid w:val="00762721"/>
    <w:rsid w:val="00762E99"/>
    <w:rsid w:val="00763262"/>
    <w:rsid w:val="00766321"/>
    <w:rsid w:val="00774B39"/>
    <w:rsid w:val="00783913"/>
    <w:rsid w:val="007842BE"/>
    <w:rsid w:val="0079394C"/>
    <w:rsid w:val="007A20B1"/>
    <w:rsid w:val="007C1FAC"/>
    <w:rsid w:val="007C44AB"/>
    <w:rsid w:val="007C6C93"/>
    <w:rsid w:val="007D04DE"/>
    <w:rsid w:val="007D2103"/>
    <w:rsid w:val="007D5526"/>
    <w:rsid w:val="007E35A6"/>
    <w:rsid w:val="007E497F"/>
    <w:rsid w:val="007E567C"/>
    <w:rsid w:val="007E777A"/>
    <w:rsid w:val="007E7F11"/>
    <w:rsid w:val="007F01F6"/>
    <w:rsid w:val="007F3758"/>
    <w:rsid w:val="007F68F3"/>
    <w:rsid w:val="007F7FE0"/>
    <w:rsid w:val="00800EAA"/>
    <w:rsid w:val="008010CD"/>
    <w:rsid w:val="00811B7A"/>
    <w:rsid w:val="00816245"/>
    <w:rsid w:val="0082525E"/>
    <w:rsid w:val="008263D6"/>
    <w:rsid w:val="00831D1F"/>
    <w:rsid w:val="0083231F"/>
    <w:rsid w:val="008329BD"/>
    <w:rsid w:val="00843211"/>
    <w:rsid w:val="008459FC"/>
    <w:rsid w:val="00845FB5"/>
    <w:rsid w:val="008471A8"/>
    <w:rsid w:val="008532A5"/>
    <w:rsid w:val="00854965"/>
    <w:rsid w:val="00857A00"/>
    <w:rsid w:val="00857F16"/>
    <w:rsid w:val="008665FD"/>
    <w:rsid w:val="00866A36"/>
    <w:rsid w:val="00872DBB"/>
    <w:rsid w:val="00875743"/>
    <w:rsid w:val="00875CFE"/>
    <w:rsid w:val="008776F9"/>
    <w:rsid w:val="00880D2E"/>
    <w:rsid w:val="00882DC8"/>
    <w:rsid w:val="00883528"/>
    <w:rsid w:val="00883AB7"/>
    <w:rsid w:val="00887D9B"/>
    <w:rsid w:val="00893ED5"/>
    <w:rsid w:val="00897592"/>
    <w:rsid w:val="008A013B"/>
    <w:rsid w:val="008A1AF6"/>
    <w:rsid w:val="008A6DDF"/>
    <w:rsid w:val="008B0796"/>
    <w:rsid w:val="008B5E78"/>
    <w:rsid w:val="008C15A2"/>
    <w:rsid w:val="008C23DA"/>
    <w:rsid w:val="008C31A5"/>
    <w:rsid w:val="008C3A6B"/>
    <w:rsid w:val="008C4031"/>
    <w:rsid w:val="008C4D8A"/>
    <w:rsid w:val="008D2582"/>
    <w:rsid w:val="008D47DE"/>
    <w:rsid w:val="008D5820"/>
    <w:rsid w:val="008D6596"/>
    <w:rsid w:val="008E3EA7"/>
    <w:rsid w:val="008E4FA5"/>
    <w:rsid w:val="008E5FCE"/>
    <w:rsid w:val="008F576A"/>
    <w:rsid w:val="008F6245"/>
    <w:rsid w:val="00900C5D"/>
    <w:rsid w:val="00903486"/>
    <w:rsid w:val="00904479"/>
    <w:rsid w:val="00904730"/>
    <w:rsid w:val="00904FC0"/>
    <w:rsid w:val="00915EBA"/>
    <w:rsid w:val="00921CC3"/>
    <w:rsid w:val="00922C24"/>
    <w:rsid w:val="00925EA6"/>
    <w:rsid w:val="00926C0F"/>
    <w:rsid w:val="009337F2"/>
    <w:rsid w:val="00935AA3"/>
    <w:rsid w:val="009373F0"/>
    <w:rsid w:val="00941C88"/>
    <w:rsid w:val="00944555"/>
    <w:rsid w:val="00946BAE"/>
    <w:rsid w:val="00946DC9"/>
    <w:rsid w:val="009547C0"/>
    <w:rsid w:val="009576AB"/>
    <w:rsid w:val="00957990"/>
    <w:rsid w:val="00962AB1"/>
    <w:rsid w:val="00962F8A"/>
    <w:rsid w:val="00964864"/>
    <w:rsid w:val="009676C8"/>
    <w:rsid w:val="0096785E"/>
    <w:rsid w:val="009723A0"/>
    <w:rsid w:val="00973DB2"/>
    <w:rsid w:val="00976280"/>
    <w:rsid w:val="00977B03"/>
    <w:rsid w:val="009823BD"/>
    <w:rsid w:val="00982433"/>
    <w:rsid w:val="009860B1"/>
    <w:rsid w:val="00993499"/>
    <w:rsid w:val="009948B3"/>
    <w:rsid w:val="00995BCE"/>
    <w:rsid w:val="00997552"/>
    <w:rsid w:val="00997DB3"/>
    <w:rsid w:val="009A722D"/>
    <w:rsid w:val="009B3CDB"/>
    <w:rsid w:val="009B41AD"/>
    <w:rsid w:val="009C1784"/>
    <w:rsid w:val="009C2B12"/>
    <w:rsid w:val="009C69B4"/>
    <w:rsid w:val="009D1613"/>
    <w:rsid w:val="009D17CB"/>
    <w:rsid w:val="009D2C20"/>
    <w:rsid w:val="009D7652"/>
    <w:rsid w:val="009D7718"/>
    <w:rsid w:val="009E0638"/>
    <w:rsid w:val="009E190B"/>
    <w:rsid w:val="009E638E"/>
    <w:rsid w:val="009F1E7A"/>
    <w:rsid w:val="009F4E4E"/>
    <w:rsid w:val="009F6138"/>
    <w:rsid w:val="009F6764"/>
    <w:rsid w:val="009F7F58"/>
    <w:rsid w:val="009F7F87"/>
    <w:rsid w:val="00A007E3"/>
    <w:rsid w:val="00A07845"/>
    <w:rsid w:val="00A1218F"/>
    <w:rsid w:val="00A155FB"/>
    <w:rsid w:val="00A156C3"/>
    <w:rsid w:val="00A16ADC"/>
    <w:rsid w:val="00A17B29"/>
    <w:rsid w:val="00A202E8"/>
    <w:rsid w:val="00A2036C"/>
    <w:rsid w:val="00A24D0B"/>
    <w:rsid w:val="00A318FC"/>
    <w:rsid w:val="00A33CD2"/>
    <w:rsid w:val="00A34449"/>
    <w:rsid w:val="00A35401"/>
    <w:rsid w:val="00A448FE"/>
    <w:rsid w:val="00A516E7"/>
    <w:rsid w:val="00A52BAE"/>
    <w:rsid w:val="00A54668"/>
    <w:rsid w:val="00A5628F"/>
    <w:rsid w:val="00A60182"/>
    <w:rsid w:val="00A633EE"/>
    <w:rsid w:val="00A662FD"/>
    <w:rsid w:val="00A709AB"/>
    <w:rsid w:val="00A71355"/>
    <w:rsid w:val="00A7338F"/>
    <w:rsid w:val="00A7692A"/>
    <w:rsid w:val="00A84C71"/>
    <w:rsid w:val="00A84D7B"/>
    <w:rsid w:val="00A87799"/>
    <w:rsid w:val="00A90D4B"/>
    <w:rsid w:val="00A91785"/>
    <w:rsid w:val="00A9187A"/>
    <w:rsid w:val="00A9333A"/>
    <w:rsid w:val="00A95B13"/>
    <w:rsid w:val="00AA16F4"/>
    <w:rsid w:val="00AA47B6"/>
    <w:rsid w:val="00AC2178"/>
    <w:rsid w:val="00AC2DF6"/>
    <w:rsid w:val="00AD0D03"/>
    <w:rsid w:val="00AD1890"/>
    <w:rsid w:val="00AD57C8"/>
    <w:rsid w:val="00AE5ABD"/>
    <w:rsid w:val="00AE6402"/>
    <w:rsid w:val="00AF414B"/>
    <w:rsid w:val="00AF5770"/>
    <w:rsid w:val="00B02AC8"/>
    <w:rsid w:val="00B1037F"/>
    <w:rsid w:val="00B1447B"/>
    <w:rsid w:val="00B200C6"/>
    <w:rsid w:val="00B20DFA"/>
    <w:rsid w:val="00B22CD2"/>
    <w:rsid w:val="00B25E5D"/>
    <w:rsid w:val="00B338C7"/>
    <w:rsid w:val="00B34F4D"/>
    <w:rsid w:val="00B36338"/>
    <w:rsid w:val="00B37D4B"/>
    <w:rsid w:val="00B4056C"/>
    <w:rsid w:val="00B41E24"/>
    <w:rsid w:val="00B452C0"/>
    <w:rsid w:val="00B479C1"/>
    <w:rsid w:val="00B512C0"/>
    <w:rsid w:val="00B51685"/>
    <w:rsid w:val="00B52030"/>
    <w:rsid w:val="00B529B5"/>
    <w:rsid w:val="00B55AA7"/>
    <w:rsid w:val="00B6068C"/>
    <w:rsid w:val="00B64A3A"/>
    <w:rsid w:val="00B64C0E"/>
    <w:rsid w:val="00B66572"/>
    <w:rsid w:val="00B67197"/>
    <w:rsid w:val="00B67C54"/>
    <w:rsid w:val="00B750F9"/>
    <w:rsid w:val="00B87E89"/>
    <w:rsid w:val="00B901A1"/>
    <w:rsid w:val="00B907BE"/>
    <w:rsid w:val="00B90E92"/>
    <w:rsid w:val="00B932D1"/>
    <w:rsid w:val="00B9465C"/>
    <w:rsid w:val="00B94E44"/>
    <w:rsid w:val="00BA0AEE"/>
    <w:rsid w:val="00BA2C31"/>
    <w:rsid w:val="00BA3E61"/>
    <w:rsid w:val="00BB1D9D"/>
    <w:rsid w:val="00BB2DC0"/>
    <w:rsid w:val="00BB3D44"/>
    <w:rsid w:val="00BB5002"/>
    <w:rsid w:val="00BB6FAD"/>
    <w:rsid w:val="00BC0700"/>
    <w:rsid w:val="00BC47CE"/>
    <w:rsid w:val="00BD1C5B"/>
    <w:rsid w:val="00BD225B"/>
    <w:rsid w:val="00BD42B7"/>
    <w:rsid w:val="00BE71E0"/>
    <w:rsid w:val="00BF7018"/>
    <w:rsid w:val="00C01193"/>
    <w:rsid w:val="00C042DB"/>
    <w:rsid w:val="00C045A3"/>
    <w:rsid w:val="00C04765"/>
    <w:rsid w:val="00C064F0"/>
    <w:rsid w:val="00C10D6B"/>
    <w:rsid w:val="00C1153C"/>
    <w:rsid w:val="00C25DA5"/>
    <w:rsid w:val="00C274A6"/>
    <w:rsid w:val="00C279DF"/>
    <w:rsid w:val="00C31C21"/>
    <w:rsid w:val="00C361B0"/>
    <w:rsid w:val="00C44073"/>
    <w:rsid w:val="00C44944"/>
    <w:rsid w:val="00C45874"/>
    <w:rsid w:val="00C460DA"/>
    <w:rsid w:val="00C50735"/>
    <w:rsid w:val="00C576E0"/>
    <w:rsid w:val="00C57BCF"/>
    <w:rsid w:val="00C646BB"/>
    <w:rsid w:val="00C65CB8"/>
    <w:rsid w:val="00C716EB"/>
    <w:rsid w:val="00C7627B"/>
    <w:rsid w:val="00C766B0"/>
    <w:rsid w:val="00C81B97"/>
    <w:rsid w:val="00C8397F"/>
    <w:rsid w:val="00C877C8"/>
    <w:rsid w:val="00C9098E"/>
    <w:rsid w:val="00C97C70"/>
    <w:rsid w:val="00CA2A8C"/>
    <w:rsid w:val="00CA4F68"/>
    <w:rsid w:val="00CB0092"/>
    <w:rsid w:val="00CC06C7"/>
    <w:rsid w:val="00CC3AC2"/>
    <w:rsid w:val="00CC4CDF"/>
    <w:rsid w:val="00CC7409"/>
    <w:rsid w:val="00CD6F23"/>
    <w:rsid w:val="00CD72CE"/>
    <w:rsid w:val="00CE2F68"/>
    <w:rsid w:val="00CE3ABF"/>
    <w:rsid w:val="00CE50DF"/>
    <w:rsid w:val="00CE6E21"/>
    <w:rsid w:val="00CF554D"/>
    <w:rsid w:val="00CF6F79"/>
    <w:rsid w:val="00D001DE"/>
    <w:rsid w:val="00D069BC"/>
    <w:rsid w:val="00D07012"/>
    <w:rsid w:val="00D11121"/>
    <w:rsid w:val="00D13C2D"/>
    <w:rsid w:val="00D21FCF"/>
    <w:rsid w:val="00D2237E"/>
    <w:rsid w:val="00D236BF"/>
    <w:rsid w:val="00D243FD"/>
    <w:rsid w:val="00D27542"/>
    <w:rsid w:val="00D27A87"/>
    <w:rsid w:val="00D33E8B"/>
    <w:rsid w:val="00D3485B"/>
    <w:rsid w:val="00D34FA3"/>
    <w:rsid w:val="00D42D9D"/>
    <w:rsid w:val="00D432EF"/>
    <w:rsid w:val="00D4475A"/>
    <w:rsid w:val="00D45A63"/>
    <w:rsid w:val="00D4641A"/>
    <w:rsid w:val="00D51820"/>
    <w:rsid w:val="00D53B64"/>
    <w:rsid w:val="00D64C66"/>
    <w:rsid w:val="00D65436"/>
    <w:rsid w:val="00D70CA7"/>
    <w:rsid w:val="00D736AB"/>
    <w:rsid w:val="00D754E1"/>
    <w:rsid w:val="00D75574"/>
    <w:rsid w:val="00D7559A"/>
    <w:rsid w:val="00D81C05"/>
    <w:rsid w:val="00D92268"/>
    <w:rsid w:val="00D974FD"/>
    <w:rsid w:val="00DA7872"/>
    <w:rsid w:val="00DB3E91"/>
    <w:rsid w:val="00DB58A7"/>
    <w:rsid w:val="00DB72EB"/>
    <w:rsid w:val="00DC1A03"/>
    <w:rsid w:val="00DC1CE9"/>
    <w:rsid w:val="00DC3F7E"/>
    <w:rsid w:val="00DD11A2"/>
    <w:rsid w:val="00DD1D23"/>
    <w:rsid w:val="00DD3B48"/>
    <w:rsid w:val="00DD65AC"/>
    <w:rsid w:val="00DD6C95"/>
    <w:rsid w:val="00DE1A11"/>
    <w:rsid w:val="00DE6164"/>
    <w:rsid w:val="00E02DF3"/>
    <w:rsid w:val="00E030E5"/>
    <w:rsid w:val="00E059BC"/>
    <w:rsid w:val="00E07434"/>
    <w:rsid w:val="00E121C3"/>
    <w:rsid w:val="00E14BC9"/>
    <w:rsid w:val="00E14D91"/>
    <w:rsid w:val="00E14F23"/>
    <w:rsid w:val="00E1763A"/>
    <w:rsid w:val="00E206A5"/>
    <w:rsid w:val="00E321DA"/>
    <w:rsid w:val="00E41D20"/>
    <w:rsid w:val="00E42DA7"/>
    <w:rsid w:val="00E43A84"/>
    <w:rsid w:val="00E446E0"/>
    <w:rsid w:val="00E46698"/>
    <w:rsid w:val="00E579E0"/>
    <w:rsid w:val="00E60FD9"/>
    <w:rsid w:val="00E65599"/>
    <w:rsid w:val="00E6787B"/>
    <w:rsid w:val="00E708A6"/>
    <w:rsid w:val="00E719CD"/>
    <w:rsid w:val="00E83395"/>
    <w:rsid w:val="00E86632"/>
    <w:rsid w:val="00E95753"/>
    <w:rsid w:val="00EA018D"/>
    <w:rsid w:val="00EA01AA"/>
    <w:rsid w:val="00EA24C6"/>
    <w:rsid w:val="00EA635F"/>
    <w:rsid w:val="00EA63BC"/>
    <w:rsid w:val="00EB1695"/>
    <w:rsid w:val="00EB1ED6"/>
    <w:rsid w:val="00EB4E17"/>
    <w:rsid w:val="00EC7491"/>
    <w:rsid w:val="00EC7DD3"/>
    <w:rsid w:val="00ED13FE"/>
    <w:rsid w:val="00ED34FD"/>
    <w:rsid w:val="00ED3A60"/>
    <w:rsid w:val="00EE1B71"/>
    <w:rsid w:val="00EE28FF"/>
    <w:rsid w:val="00EE4C27"/>
    <w:rsid w:val="00EE7117"/>
    <w:rsid w:val="00EF2CC1"/>
    <w:rsid w:val="00F015C3"/>
    <w:rsid w:val="00F04070"/>
    <w:rsid w:val="00F05506"/>
    <w:rsid w:val="00F05FA1"/>
    <w:rsid w:val="00F14167"/>
    <w:rsid w:val="00F14F02"/>
    <w:rsid w:val="00F22AD6"/>
    <w:rsid w:val="00F22BC5"/>
    <w:rsid w:val="00F23DC3"/>
    <w:rsid w:val="00F2412A"/>
    <w:rsid w:val="00F30B49"/>
    <w:rsid w:val="00F378EC"/>
    <w:rsid w:val="00F400F1"/>
    <w:rsid w:val="00F42C2B"/>
    <w:rsid w:val="00F4349F"/>
    <w:rsid w:val="00F479BC"/>
    <w:rsid w:val="00F534CD"/>
    <w:rsid w:val="00F55AC2"/>
    <w:rsid w:val="00F55CC8"/>
    <w:rsid w:val="00F56E4E"/>
    <w:rsid w:val="00F57C92"/>
    <w:rsid w:val="00F644BA"/>
    <w:rsid w:val="00F727A2"/>
    <w:rsid w:val="00F76321"/>
    <w:rsid w:val="00F76423"/>
    <w:rsid w:val="00F8061F"/>
    <w:rsid w:val="00F80A8A"/>
    <w:rsid w:val="00F83DB9"/>
    <w:rsid w:val="00F842E7"/>
    <w:rsid w:val="00F8676C"/>
    <w:rsid w:val="00F9274A"/>
    <w:rsid w:val="00F93ECB"/>
    <w:rsid w:val="00F9441D"/>
    <w:rsid w:val="00F9558B"/>
    <w:rsid w:val="00FA62A4"/>
    <w:rsid w:val="00FA783F"/>
    <w:rsid w:val="00FB3E3A"/>
    <w:rsid w:val="00FB7CBF"/>
    <w:rsid w:val="00FC19F4"/>
    <w:rsid w:val="00FE1371"/>
    <w:rsid w:val="00FE4D69"/>
    <w:rsid w:val="00FF2EAA"/>
    <w:rsid w:val="00FF3219"/>
    <w:rsid w:val="00FF3964"/>
    <w:rsid w:val="00FF54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BB8CE"/>
  <w15:docId w15:val="{033DA9CE-1054-4C79-A0BE-D11BA0B4F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ind w:left="567" w:hanging="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F22AD6"/>
    <w:pPr>
      <w:tabs>
        <w:tab w:val="center" w:pos="4513"/>
        <w:tab w:val="right" w:pos="9026"/>
      </w:tabs>
    </w:pPr>
  </w:style>
  <w:style w:type="character" w:customStyle="1" w:styleId="HeaderChar">
    <w:name w:val="Header Char"/>
    <w:basedOn w:val="DefaultParagraphFont"/>
    <w:link w:val="Header"/>
    <w:uiPriority w:val="99"/>
    <w:rsid w:val="00F22AD6"/>
  </w:style>
  <w:style w:type="paragraph" w:styleId="Footer">
    <w:name w:val="footer"/>
    <w:basedOn w:val="Normal"/>
    <w:link w:val="FooterChar"/>
    <w:uiPriority w:val="99"/>
    <w:unhideWhenUsed/>
    <w:rsid w:val="00F22AD6"/>
    <w:pPr>
      <w:tabs>
        <w:tab w:val="center" w:pos="4513"/>
        <w:tab w:val="right" w:pos="9026"/>
      </w:tabs>
    </w:pPr>
  </w:style>
  <w:style w:type="character" w:customStyle="1" w:styleId="FooterChar">
    <w:name w:val="Footer Char"/>
    <w:basedOn w:val="DefaultParagraphFont"/>
    <w:link w:val="Footer"/>
    <w:uiPriority w:val="99"/>
    <w:rsid w:val="00F22AD6"/>
  </w:style>
  <w:style w:type="character" w:styleId="Hyperlink">
    <w:name w:val="Hyperlink"/>
    <w:basedOn w:val="DefaultParagraphFont"/>
    <w:uiPriority w:val="99"/>
    <w:unhideWhenUsed/>
    <w:rsid w:val="001F4980"/>
    <w:rPr>
      <w:color w:val="0000FF" w:themeColor="hyperlink"/>
      <w:u w:val="single"/>
    </w:rPr>
  </w:style>
  <w:style w:type="character" w:styleId="UnresolvedMention">
    <w:name w:val="Unresolved Mention"/>
    <w:basedOn w:val="DefaultParagraphFont"/>
    <w:uiPriority w:val="99"/>
    <w:semiHidden/>
    <w:unhideWhenUsed/>
    <w:rsid w:val="001F4980"/>
    <w:rPr>
      <w:color w:val="605E5C"/>
      <w:shd w:val="clear" w:color="auto" w:fill="E1DFDD"/>
    </w:rPr>
  </w:style>
  <w:style w:type="paragraph" w:styleId="ListParagraph">
    <w:name w:val="List Paragraph"/>
    <w:basedOn w:val="Normal"/>
    <w:uiPriority w:val="34"/>
    <w:qFormat/>
    <w:rsid w:val="000B05FB"/>
    <w:pPr>
      <w:ind w:left="720"/>
      <w:contextualSpacing/>
    </w:pPr>
  </w:style>
  <w:style w:type="table" w:styleId="TableGrid">
    <w:name w:val="Table Grid"/>
    <w:basedOn w:val="TableNormal"/>
    <w:uiPriority w:val="39"/>
    <w:rsid w:val="000D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E4FA5"/>
    <w:pPr>
      <w:ind w:left="0" w:firstLine="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717686"/>
    <w:pPr>
      <w:spacing w:after="200"/>
    </w:pPr>
    <w:rPr>
      <w:i/>
      <w:iCs/>
      <w:color w:val="1F497D" w:themeColor="text2"/>
      <w:sz w:val="18"/>
      <w:szCs w:val="18"/>
    </w:rPr>
  </w:style>
  <w:style w:type="table" w:customStyle="1" w:styleId="TableGrid2">
    <w:name w:val="Table Grid2"/>
    <w:basedOn w:val="TableNormal"/>
    <w:next w:val="TableGrid"/>
    <w:uiPriority w:val="39"/>
    <w:rsid w:val="00B67197"/>
    <w:pPr>
      <w:ind w:left="0" w:firstLine="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5372F"/>
    <w:pPr>
      <w:ind w:left="0" w:firstLine="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28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merton.gov.uk" TargetMode="External"/><Relationship Id="rId26" Type="http://schemas.microsoft.com/office/2007/relationships/hdphoto" Target="media/hdphoto3.wdp"/><Relationship Id="rId39" Type="http://schemas.openxmlformats.org/officeDocument/2006/relationships/fontTable" Target="fontTable.xml"/><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hyperlink" Target="mailto:noiseandnuisance@merton.gov.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licensing@merton.gov.uk" TargetMode="External"/><Relationship Id="rId25" Type="http://schemas.openxmlformats.org/officeDocument/2006/relationships/image" Target="media/image6.png"/><Relationship Id="rId33" Type="http://schemas.openxmlformats.org/officeDocument/2006/relationships/hyperlink" Target="mailto:fsr-adminsupport@london-fire.gov.uk"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gif"/><Relationship Id="rId20" Type="http://schemas.openxmlformats.org/officeDocument/2006/relationships/image" Target="media/image3.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2.wdp"/><Relationship Id="rId32" Type="http://schemas.openxmlformats.org/officeDocument/2006/relationships/hyperlink" Target="mailto:southwestswmailbox-.licensinggeneral@met.police.uk" TargetMode="External"/><Relationship Id="rId37" Type="http://schemas.openxmlformats.org/officeDocument/2006/relationships/hyperlink" Target="https://www.gov.uk/government/organisations/hm-revenue-custom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erton.gov.uk" TargetMode="External"/><Relationship Id="rId23" Type="http://schemas.openxmlformats.org/officeDocument/2006/relationships/image" Target="media/image5.png"/><Relationship Id="rId28" Type="http://schemas.microsoft.com/office/2007/relationships/hdphoto" Target="media/hdphoto4.wdp"/><Relationship Id="rId36" Type="http://schemas.openxmlformats.org/officeDocument/2006/relationships/hyperlink" Target="mailto:NRUBetting&amp;Gaming@hmrc.gsi.gov.uk" TargetMode="External"/><Relationship Id="rId10" Type="http://schemas.openxmlformats.org/officeDocument/2006/relationships/endnotes" Target="endnotes.xml"/><Relationship Id="rId19" Type="http://schemas.openxmlformats.org/officeDocument/2006/relationships/hyperlink" Target="mailto:info@gamblingcommission.gov.uk" TargetMode="External"/><Relationship Id="rId31" Type="http://schemas.openxmlformats.org/officeDocument/2006/relationships/hyperlink" Target="mailto:licensing@merton.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www.gamblingcommission.gov.uk/hom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ital xmlns="4E4B357E-438E-4F5B-B081-5EF82CCD6DE5">false</Vital>
    <Archived xmlns="4E4B357E-438E-4F5B-B081-5EF82CCD6DE5">No</Archived>
    <ScannedDocument xmlns="4E4B357E-438E-4F5B-B081-5EF82CCD6DE5">false</ScannedDocument>
    <IsRecord xmlns="4E4B357E-438E-4F5B-B081-5EF82CCD6DE5">false</IsRecord>
    <ScanDate xmlns="4E4B357E-438E-4F5B-B081-5EF82CCD6DE5" xsi:nil="true"/>
    <ScannedComments xmlns="4E4B357E-438E-4F5B-B081-5EF82CCD6DE5" xsi:nil="true"/>
    <o6a2e7da28ea4115acfd5b3009532204 xmlns="4e4b357e-438e-4f5b-b081-5ef82ccd6de5">
      <Terms xmlns="http://schemas.microsoft.com/office/infopath/2007/PartnerControls"/>
    </o6a2e7da28ea4115acfd5b3009532204>
    <k883eb43c5944495874a30cdba8763ae xmlns="4e4b357e-438e-4f5b-b081-5ef82ccd6de5">
      <Terms xmlns="http://schemas.microsoft.com/office/infopath/2007/PartnerControls"/>
    </k883eb43c5944495874a30cdba8763ae>
    <Confidential xmlns="http://schemas.microsoft.com/sharepoint/v3/fields" xsi:nil="true"/>
    <TaxCatchAll xmlns="4e4b357e-438e-4f5b-b081-5ef82ccd6de5"/>
    <l6dc7443f5bc4abdb3059dffaf67cf8b xmlns="4e4b357e-438e-4f5b-b081-5ef82ccd6de5">
      <Terms xmlns="http://schemas.microsoft.com/office/infopath/2007/PartnerControls"/>
    </l6dc7443f5bc4abdb3059dffaf67cf8b>
    <Scanner xmlns="4E4B357E-438E-4F5B-B081-5EF82CCD6DE5" xsi:nil="true"/>
    <Linked_x005f_x0020_Documents xmlns="4E4B357E-438E-4F5B-B081-5EF82CCD6DE5" xsi:nil="true"/>
    <oc3b24adf13e4a9faf18e0f196602da0 xmlns="4e4b357e-438e-4f5b-b081-5ef82ccd6de5">
      <Terms xmlns="http://schemas.microsoft.com/office/infopath/2007/PartnerControls"/>
    </oc3b24adf13e4a9faf18e0f196602da0>
    <ReportOwner xmlns="4E4B357E-438E-4F5B-B081-5EF82CCD6DE5">
      <UserInfo>
        <DisplayName/>
        <AccountId xsi:nil="true"/>
        <AccountType/>
      </UserInfo>
    </ReportOwner>
    <ReturnedReason xmlns="4E4B357E-438E-4F5B-B081-5EF82CCD6DE5" xsi:nil="true"/>
    <ScannedRef xmlns="4E4B357E-438E-4F5B-B081-5EF82CCD6DE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Merton Document" ma:contentTypeID="0x0101004C150BE28ACF2347BCCB371E8827670A0023286D42257C5E4FABD4D35014609318" ma:contentTypeVersion="49" ma:contentTypeDescription="" ma:contentTypeScope="" ma:versionID="2cf675b7f1d62f8fbb6670dee11c07d0">
  <xsd:schema xmlns:xsd="http://www.w3.org/2001/XMLSchema" xmlns:xs="http://www.w3.org/2001/XMLSchema" xmlns:p="http://schemas.microsoft.com/office/2006/metadata/properties" xmlns:ns2="4E4B357E-438E-4F5B-B081-5EF82CCD6DE5" xmlns:ns3="4e4b357e-438e-4f5b-b081-5ef82ccd6de5" xmlns:ns4="http://schemas.microsoft.com/sharepoint/v3/fields" xmlns:ns5="e6cc936e-6505-4b0c-8188-27ed2c9158b0" targetNamespace="http://schemas.microsoft.com/office/2006/metadata/properties" ma:root="true" ma:fieldsID="5dd487dbba80e8785752443477a4708b" ns2:_="" ns3:_="" ns4:_="" ns5:_="">
    <xsd:import namespace="4E4B357E-438E-4F5B-B081-5EF82CCD6DE5"/>
    <xsd:import namespace="4e4b357e-438e-4f5b-b081-5ef82ccd6de5"/>
    <xsd:import namespace="http://schemas.microsoft.com/sharepoint/v3/fields"/>
    <xsd:import namespace="e6cc936e-6505-4b0c-8188-27ed2c9158b0"/>
    <xsd:element name="properties">
      <xsd:complexType>
        <xsd:sequence>
          <xsd:element name="documentManagement">
            <xsd:complexType>
              <xsd:all>
                <xsd:element ref="ns2:Linked_x005f_x0020_Documents" minOccurs="0"/>
                <xsd:element ref="ns2:ReportOwner" minOccurs="0"/>
                <xsd:element ref="ns3:k883eb43c5944495874a30cdba8763ae" minOccurs="0"/>
                <xsd:element ref="ns3:TaxCatchAll" minOccurs="0"/>
                <xsd:element ref="ns3:TaxCatchAllLabel" minOccurs="0"/>
                <xsd:element ref="ns4:Confidential" minOccurs="0"/>
                <xsd:element ref="ns2:Vital" minOccurs="0"/>
                <xsd:element ref="ns2:ReturnedReason" minOccurs="0"/>
                <xsd:element ref="ns2:ScannedComments" minOccurs="0"/>
                <xsd:element ref="ns3:oc3b24adf13e4a9faf18e0f196602da0" minOccurs="0"/>
                <xsd:element ref="ns2:Scanner" minOccurs="0"/>
                <xsd:element ref="ns2:ScanDate" minOccurs="0"/>
                <xsd:element ref="ns2:ScannedDocument" minOccurs="0"/>
                <xsd:element ref="ns3:l6dc7443f5bc4abdb3059dffaf67cf8b" minOccurs="0"/>
                <xsd:element ref="ns3:o6a2e7da28ea4115acfd5b3009532204" minOccurs="0"/>
                <xsd:element ref="ns2:IsRecord" minOccurs="0"/>
                <xsd:element ref="ns2:Archived" minOccurs="0"/>
                <xsd:element ref="ns2:ScannedRef"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B357E-438E-4F5B-B081-5EF82CCD6DE5" elementFormDefault="qualified">
    <xsd:import namespace="http://schemas.microsoft.com/office/2006/documentManagement/types"/>
    <xsd:import namespace="http://schemas.microsoft.com/office/infopath/2007/PartnerControls"/>
    <xsd:element name="Linked_x005f_x0020_Documents" ma:index="8" nillable="true" ma:displayName="Linked Documents" ma:internalName="Linked_x0020_Documents" ma:readOnly="false">
      <xsd:simpleType>
        <xsd:restriction base="dms:Unknown"/>
      </xsd:simpleType>
    </xsd:element>
    <xsd:element name="ReportOwner" ma:index="9" nillable="true" ma:displayName="Owner" ma:description="Owner of this document" ma:list="UserInfo" ma:SearchPeopleOnly="false" ma:internalName="Repor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ital" ma:index="15" nillable="true" ma:displayName="Vital" ma:default="0" ma:internalName="Vital" ma:readOnly="false">
      <xsd:simpleType>
        <xsd:restriction base="dms:Boolean"/>
      </xsd:simpleType>
    </xsd:element>
    <xsd:element name="ReturnedReason" ma:index="16" nillable="true" ma:displayName="Returned Reason" ma:internalName="ReturnedReason" ma:readOnly="false">
      <xsd:simpleType>
        <xsd:restriction base="dms:Text"/>
      </xsd:simpleType>
    </xsd:element>
    <xsd:element name="ScannedComments" ma:index="17" nillable="true" ma:displayName="Scanned Comments" ma:internalName="ScannedComments" ma:readOnly="false">
      <xsd:simpleType>
        <xsd:restriction base="dms:Note">
          <xsd:maxLength value="255"/>
        </xsd:restriction>
      </xsd:simpleType>
    </xsd:element>
    <xsd:element name="Scanner" ma:index="20" nillable="true" ma:displayName="Scanner" ma:description="Person who scanned the document" ma:internalName="Scanner" ma:readOnly="false">
      <xsd:simpleType>
        <xsd:restriction base="dms:Text"/>
      </xsd:simpleType>
    </xsd:element>
    <xsd:element name="ScanDate" ma:index="21" nillable="true" ma:displayName="Scan Date" ma:format="DateTime" ma:internalName="ScanDate" ma:readOnly="false">
      <xsd:simpleType>
        <xsd:restriction base="dms:DateTime"/>
      </xsd:simpleType>
    </xsd:element>
    <xsd:element name="ScannedDocument" ma:index="22" nillable="true" ma:displayName="Scanned Document" ma:default="0" ma:internalName="ScannedDocument" ma:readOnly="false">
      <xsd:simpleType>
        <xsd:restriction base="dms:Boolean"/>
      </xsd:simpleType>
    </xsd:element>
    <xsd:element name="IsRecord" ma:index="27" nillable="true" ma:displayName="IsRecord" ma:default="0" ma:internalName="IsRecord" ma:readOnly="false">
      <xsd:simpleType>
        <xsd:restriction base="dms:Boolean"/>
      </xsd:simpleType>
    </xsd:element>
    <xsd:element name="Archived" ma:index="28" nillable="true" ma:displayName="Archived" ma:default="No" ma:format="Dropdown" ma:internalName="Archived" ma:readOnly="false">
      <xsd:simpleType>
        <xsd:restriction base="dms:Choice">
          <xsd:enumeration value="Yes"/>
          <xsd:enumeration value="No"/>
        </xsd:restriction>
      </xsd:simpleType>
    </xsd:element>
    <xsd:element name="ScannedRef" ma:index="29" nillable="true" ma:displayName="Scanned Ref" ma:description="" ma:internalName="ScannedRef"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b357e-438e-4f5b-b081-5ef82ccd6de5" elementFormDefault="qualified">
    <xsd:import namespace="http://schemas.microsoft.com/office/2006/documentManagement/types"/>
    <xsd:import namespace="http://schemas.microsoft.com/office/infopath/2007/PartnerControls"/>
    <xsd:element name="k883eb43c5944495874a30cdba8763ae" ma:index="10" nillable="true" ma:taxonomy="true" ma:internalName="k883eb43c5944495874a30cdba8763ae" ma:taxonomyFieldName="TeamName" ma:displayName="Team Name" ma:readOnly="false" ma:default="" ma:fieldId="{4883eb43-c594-4495-874a-30cdba8763ae}" ma:sspId="9be5dacb-bfb2-46f2-b210-789f6553268e" ma:termSetId="a9b3eef3-eee6-4cb5-8352-4d4b389689d3"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871e1896-d6e0-4a28-8b01-e8c30dc9497b}" ma:internalName="TaxCatchAll" ma:showField="CatchAllData" ma:web="4e4b357e-438e-4f5b-b081-5ef82ccd6de5">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71e1896-d6e0-4a28-8b01-e8c30dc9497b}" ma:internalName="TaxCatchAllLabel" ma:readOnly="true" ma:showField="CatchAllDataLabel" ma:web="4e4b357e-438e-4f5b-b081-5ef82ccd6de5">
      <xsd:complexType>
        <xsd:complexContent>
          <xsd:extension base="dms:MultiChoiceLookup">
            <xsd:sequence>
              <xsd:element name="Value" type="dms:Lookup" maxOccurs="unbounded" minOccurs="0" nillable="true"/>
            </xsd:sequence>
          </xsd:extension>
        </xsd:complexContent>
      </xsd:complexType>
    </xsd:element>
    <xsd:element name="oc3b24adf13e4a9faf18e0f196602da0" ma:index="18" nillable="true" ma:taxonomy="true" ma:internalName="oc3b24adf13e4a9faf18e0f196602da0" ma:taxonomyFieldName="ScannedType" ma:displayName="Scanned Type" ma:readOnly="false" ma:default="" ma:fieldId="{8c3b24ad-f13e-4a9f-af18-e0f196602da0}" ma:sspId="9be5dacb-bfb2-46f2-b210-789f6553268e" ma:termSetId="58af301e-4855-4f9a-ac59-7c7822a9262a" ma:anchorId="00000000-0000-0000-0000-000000000000" ma:open="false" ma:isKeyword="false">
      <xsd:complexType>
        <xsd:sequence>
          <xsd:element ref="pc:Terms" minOccurs="0" maxOccurs="1"/>
        </xsd:sequence>
      </xsd:complexType>
    </xsd:element>
    <xsd:element name="l6dc7443f5bc4abdb3059dffaf67cf8b" ma:index="23" nillable="true" ma:taxonomy="true" ma:internalName="l6dc7443f5bc4abdb3059dffaf67cf8b" ma:taxonomyFieldName="RetentionType" ma:displayName="Retention Type" ma:readOnly="false" ma:default="" ma:fieldId="{56dc7443-f5bc-4abd-b305-9dffaf67cf8b}" ma:sspId="9be5dacb-bfb2-46f2-b210-789f6553268e" ma:termSetId="60667055-8dfa-4147-aacb-867d5e0dac1a" ma:anchorId="00000000-0000-0000-0000-000000000000" ma:open="false" ma:isKeyword="false">
      <xsd:complexType>
        <xsd:sequence>
          <xsd:element ref="pc:Terms" minOccurs="0" maxOccurs="1"/>
        </xsd:sequence>
      </xsd:complexType>
    </xsd:element>
    <xsd:element name="o6a2e7da28ea4115acfd5b3009532204" ma:index="25" nillable="true" ma:taxonomy="true" ma:internalName="o6a2e7da28ea4115acfd5b3009532204" ma:taxonomyFieldName="DeclaredType" ma:displayName="Declared Type" ma:readOnly="false" ma:default="" ma:fieldId="{86a2e7da-28ea-4115-acfd-5b3009532204}" ma:sspId="9be5dacb-bfb2-46f2-b210-789f6553268e" ma:termSetId="47522978-2286-4521-a586-c45f5d0a5c5d" ma:anchorId="00000000-0000-0000-0000-000000000000" ma:open="false" ma:isKeyword="false">
      <xsd:complexType>
        <xsd:sequence>
          <xsd:element ref="pc:Terms" minOccurs="0" maxOccurs="1"/>
        </xsd:sequence>
      </xsd:complexType>
    </xsd:element>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Confidential" ma:index="14" nillable="true" ma:displayName="Confidential" ma:internalName="Confidential"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6cc936e-6505-4b0c-8188-27ed2c9158b0"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28659-63C6-4DD4-AF14-21F8191CA033}">
  <ds:schemaRefs>
    <ds:schemaRef ds:uri="http://schemas.microsoft.com/office/2006/metadata/properties"/>
    <ds:schemaRef ds:uri="http://schemas.microsoft.com/office/infopath/2007/PartnerControls"/>
    <ds:schemaRef ds:uri="4E4B357E-438E-4F5B-B081-5EF82CCD6DE5"/>
    <ds:schemaRef ds:uri="4e4b357e-438e-4f5b-b081-5ef82ccd6de5"/>
    <ds:schemaRef ds:uri="http://schemas.microsoft.com/sharepoint/v3/fields"/>
  </ds:schemaRefs>
</ds:datastoreItem>
</file>

<file path=customXml/itemProps2.xml><?xml version="1.0" encoding="utf-8"?>
<ds:datastoreItem xmlns:ds="http://schemas.openxmlformats.org/officeDocument/2006/customXml" ds:itemID="{A4F0C2B9-3FAF-412E-BA13-E54370BF7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B357E-438E-4F5B-B081-5EF82CCD6DE5"/>
    <ds:schemaRef ds:uri="4e4b357e-438e-4f5b-b081-5ef82ccd6de5"/>
    <ds:schemaRef ds:uri="http://schemas.microsoft.com/sharepoint/v3/fields"/>
    <ds:schemaRef ds:uri="e6cc936e-6505-4b0c-8188-27ed2c915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9B9E68-35CC-4F76-B2AC-A95B01430988}">
  <ds:schemaRefs>
    <ds:schemaRef ds:uri="http://schemas.microsoft.com/sharepoint/v3/contenttype/forms"/>
  </ds:schemaRefs>
</ds:datastoreItem>
</file>

<file path=customXml/itemProps4.xml><?xml version="1.0" encoding="utf-8"?>
<ds:datastoreItem xmlns:ds="http://schemas.openxmlformats.org/officeDocument/2006/customXml" ds:itemID="{01246058-22D9-4039-8B9E-2246BD439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53</Pages>
  <Words>16627</Words>
  <Characters>94779</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Dumitrescu</dc:creator>
  <cp:lastModifiedBy>David Ball</cp:lastModifiedBy>
  <cp:revision>12</cp:revision>
  <dcterms:created xsi:type="dcterms:W3CDTF">2021-10-26T09:42:00Z</dcterms:created>
  <dcterms:modified xsi:type="dcterms:W3CDTF">2021-12-06T10:46:00Z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0x0101004C150BE28ACF2347BCCB371E8827670A0023286D42257C5E4FABD4D35014609318</vt:lpwstr>
  </property>
</Properties>
</file>