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2FA4" w14:textId="76E2C6DF" w:rsidR="00527105" w:rsidRDefault="00A1097C">
      <w:pPr>
        <w:rPr>
          <w:b/>
          <w:bCs/>
          <w:sz w:val="69"/>
        </w:rPr>
      </w:pPr>
      <w:r>
        <w:rPr>
          <w:noProof/>
          <w:sz w:val="20"/>
        </w:rPr>
        <w:object w:dxaOrig="1440" w:dyaOrig="1440" w14:anchorId="522F9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77.8pt;margin-top:-61.85pt;width:135.7pt;height:83.65pt;z-index:-251657728">
            <v:imagedata r:id="rId12" o:title=""/>
          </v:shape>
          <o:OLEObject Type="Embed" ProgID="PBrush" ShapeID="_x0000_s1031" DrawAspect="Content" ObjectID="_1719397957" r:id="rId13"/>
        </w:object>
      </w:r>
      <w:r w:rsidR="00527105">
        <w:rPr>
          <w:b/>
          <w:bCs/>
          <w:sz w:val="69"/>
        </w:rPr>
        <w:t>Minutes</w:t>
      </w:r>
      <w:r w:rsidR="00C33794">
        <w:rPr>
          <w:b/>
          <w:bCs/>
          <w:sz w:val="69"/>
        </w:rPr>
        <w:t xml:space="preserve"> </w:t>
      </w:r>
      <w:r w:rsidR="00C33794" w:rsidRPr="00C33794">
        <w:rPr>
          <w:b/>
          <w:bCs/>
          <w:i/>
          <w:sz w:val="69"/>
        </w:rPr>
        <w:t>(Draft)</w:t>
      </w:r>
    </w:p>
    <w:p w14:paraId="1A4B37D6" w14:textId="77777777" w:rsidR="00527105" w:rsidRDefault="00050EBB">
      <w:pPr>
        <w:rPr>
          <w:b/>
          <w:bCs/>
        </w:rPr>
      </w:pPr>
      <w:r>
        <w:rPr>
          <w:b/>
          <w:bCs/>
          <w:noProof/>
          <w:sz w:val="20"/>
          <w:lang w:eastAsia="en-GB"/>
        </w:rPr>
        <mc:AlternateContent>
          <mc:Choice Requires="wps">
            <w:drawing>
              <wp:anchor distT="0" distB="0" distL="114300" distR="114300" simplePos="0" relativeHeight="251656704" behindDoc="0" locked="0" layoutInCell="1" allowOverlap="1" wp14:anchorId="4598F998" wp14:editId="07777777">
                <wp:simplePos x="0" y="0"/>
                <wp:positionH relativeFrom="column">
                  <wp:posOffset>53340</wp:posOffset>
                </wp:positionH>
                <wp:positionV relativeFrom="paragraph">
                  <wp:posOffset>162560</wp:posOffset>
                </wp:positionV>
                <wp:extent cx="5486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FBF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8pt" to="43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" strokeweight="1.25pt"/>
            </w:pict>
          </mc:Fallback>
        </mc:AlternateContent>
      </w:r>
    </w:p>
    <w:p w14:paraId="672A6659" w14:textId="77777777" w:rsidR="00527105" w:rsidRPr="001B3B1B" w:rsidRDefault="00527105">
      <w:pPr>
        <w:rPr>
          <w:b/>
          <w:bCs/>
          <w:sz w:val="28"/>
          <w:szCs w:val="28"/>
        </w:rPr>
      </w:pPr>
    </w:p>
    <w:p w14:paraId="48917E09" w14:textId="77777777" w:rsidR="00527105" w:rsidRPr="0099224A" w:rsidRDefault="009D7358">
      <w:pPr>
        <w:rPr>
          <w:b/>
          <w:bCs/>
          <w:sz w:val="32"/>
          <w:szCs w:val="32"/>
        </w:rPr>
      </w:pPr>
      <w:r w:rsidRPr="0099224A">
        <w:rPr>
          <w:b/>
          <w:bCs/>
          <w:sz w:val="32"/>
          <w:szCs w:val="32"/>
        </w:rPr>
        <w:t xml:space="preserve">Schools Forum </w:t>
      </w:r>
    </w:p>
    <w:p w14:paraId="44D9E7A2" w14:textId="77777777" w:rsidR="00527105" w:rsidRDefault="00050EBB">
      <w:pPr>
        <w:rPr>
          <w:b/>
          <w:bCs/>
        </w:rPr>
      </w:pPr>
      <w:r>
        <w:rPr>
          <w:b/>
          <w:bCs/>
          <w:noProof/>
          <w:sz w:val="20"/>
          <w:lang w:eastAsia="en-GB"/>
        </w:rPr>
        <mc:AlternateContent>
          <mc:Choice Requires="wps">
            <w:drawing>
              <wp:anchor distT="0" distB="0" distL="114300" distR="114300" simplePos="0" relativeHeight="251657728" behindDoc="0" locked="0" layoutInCell="1" allowOverlap="1" wp14:anchorId="0DFFA7FE" wp14:editId="07777777">
                <wp:simplePos x="0" y="0"/>
                <wp:positionH relativeFrom="column">
                  <wp:posOffset>53340</wp:posOffset>
                </wp:positionH>
                <wp:positionV relativeFrom="paragraph">
                  <wp:posOffset>147320</wp:posOffset>
                </wp:positionV>
                <wp:extent cx="54864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5246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6pt" to="43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" strokeweight="1.25pt"/>
            </w:pict>
          </mc:Fallback>
        </mc:AlternateContent>
      </w:r>
    </w:p>
    <w:p w14:paraId="24BB009E" w14:textId="77777777" w:rsidR="00652A59" w:rsidRDefault="00652A59">
      <w:pPr>
        <w:rPr>
          <w:b/>
          <w:bCs/>
        </w:rPr>
      </w:pPr>
    </w:p>
    <w:p w14:paraId="0DA776A4" w14:textId="47004BF6" w:rsidR="00527105" w:rsidRPr="0099224A" w:rsidRDefault="00527105">
      <w:pPr>
        <w:rPr>
          <w:rFonts w:cs="Arial"/>
          <w:sz w:val="20"/>
        </w:rPr>
      </w:pPr>
      <w:r>
        <w:rPr>
          <w:b/>
          <w:bCs/>
        </w:rPr>
        <w:t xml:space="preserve"> </w:t>
      </w:r>
      <w:r w:rsidRPr="0099224A">
        <w:rPr>
          <w:rFonts w:cs="Arial"/>
          <w:sz w:val="20"/>
        </w:rPr>
        <w:t xml:space="preserve">Notes of meeting </w:t>
      </w:r>
      <w:r w:rsidR="00002F96" w:rsidRPr="0099224A">
        <w:rPr>
          <w:rFonts w:cs="Arial"/>
          <w:sz w:val="20"/>
        </w:rPr>
        <w:t xml:space="preserve">on </w:t>
      </w:r>
      <w:r w:rsidR="002721A6">
        <w:rPr>
          <w:rFonts w:cs="Arial"/>
          <w:sz w:val="20"/>
        </w:rPr>
        <w:t>23</w:t>
      </w:r>
      <w:r w:rsidR="002721A6" w:rsidRPr="002721A6">
        <w:rPr>
          <w:rFonts w:cs="Arial"/>
          <w:sz w:val="20"/>
          <w:vertAlign w:val="superscript"/>
        </w:rPr>
        <w:t>rd</w:t>
      </w:r>
      <w:r w:rsidR="002721A6">
        <w:rPr>
          <w:rFonts w:cs="Arial"/>
          <w:sz w:val="20"/>
        </w:rPr>
        <w:t xml:space="preserve"> June 2022</w:t>
      </w:r>
    </w:p>
    <w:p w14:paraId="0A37501D" w14:textId="77777777" w:rsidR="00527105" w:rsidRPr="0099224A" w:rsidRDefault="00527105">
      <w:pPr>
        <w:rPr>
          <w:rFonts w:cs="Arial"/>
          <w:sz w:val="20"/>
        </w:rPr>
      </w:pPr>
    </w:p>
    <w:p w14:paraId="4FD91267" w14:textId="77777777" w:rsidR="001B3B1B" w:rsidRPr="000B3057" w:rsidRDefault="001B3B1B">
      <w:pPr>
        <w:rPr>
          <w:rFonts w:cs="Arial"/>
          <w:b/>
          <w:sz w:val="20"/>
        </w:rPr>
      </w:pPr>
      <w:r w:rsidRPr="0099224A">
        <w:rPr>
          <w:rFonts w:cs="Arial"/>
          <w:b/>
          <w:sz w:val="20"/>
        </w:rPr>
        <w:t>Members</w:t>
      </w:r>
      <w:r w:rsidRPr="000B3057">
        <w:rPr>
          <w:rFonts w:cs="Arial"/>
          <w:b/>
          <w:sz w:val="20"/>
        </w:rPr>
        <w:t>:</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8E2C88" w:rsidRPr="004D133D" w14:paraId="116632DA" w14:textId="77777777" w:rsidTr="006E4AA5">
        <w:tc>
          <w:tcPr>
            <w:tcW w:w="3510" w:type="dxa"/>
            <w:tcBorders>
              <w:top w:val="single" w:sz="4" w:space="0" w:color="auto"/>
              <w:left w:val="single" w:sz="4" w:space="0" w:color="auto"/>
              <w:bottom w:val="single" w:sz="4" w:space="0" w:color="auto"/>
              <w:right w:val="single" w:sz="4" w:space="0" w:color="auto"/>
            </w:tcBorders>
            <w:shd w:val="clear" w:color="auto" w:fill="auto"/>
          </w:tcPr>
          <w:p w14:paraId="464D1E36" w14:textId="77777777" w:rsidR="008E2C88" w:rsidRPr="004D133D" w:rsidRDefault="008E2C88" w:rsidP="006E4AA5">
            <w:pPr>
              <w:rPr>
                <w:rFonts w:cs="Arial"/>
                <w:sz w:val="20"/>
              </w:rPr>
            </w:pPr>
            <w:r w:rsidRPr="004D133D">
              <w:rPr>
                <w:rFonts w:cs="Arial"/>
                <w:sz w:val="20"/>
              </w:rPr>
              <w:t xml:space="preserve">Frieda Perry (FP)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78CD8CF" w14:textId="77777777" w:rsidR="008E2C88" w:rsidRPr="004D133D" w:rsidRDefault="008E2C88" w:rsidP="006E4AA5">
            <w:pPr>
              <w:rPr>
                <w:rFonts w:cs="Arial"/>
                <w:sz w:val="20"/>
              </w:rPr>
            </w:pPr>
            <w:r w:rsidRPr="004D133D">
              <w:rPr>
                <w:rFonts w:cs="Arial"/>
                <w:sz w:val="20"/>
              </w:rPr>
              <w:t>Primary School rep (Hatfeild)</w:t>
            </w:r>
          </w:p>
        </w:tc>
      </w:tr>
      <w:tr w:rsidR="002666FA" w:rsidRPr="004D133D" w14:paraId="1AD6DE1B" w14:textId="77777777" w:rsidTr="00E5657A">
        <w:trPr>
          <w:trHeight w:val="31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C4138A7" w14:textId="77777777" w:rsidR="002666FA" w:rsidRPr="004D133D" w:rsidRDefault="002666FA" w:rsidP="00E5657A">
            <w:pPr>
              <w:rPr>
                <w:rFonts w:cs="Arial"/>
                <w:sz w:val="20"/>
              </w:rPr>
            </w:pPr>
            <w:r w:rsidRPr="004D133D">
              <w:rPr>
                <w:rFonts w:cs="Arial"/>
                <w:sz w:val="20"/>
              </w:rPr>
              <w:t xml:space="preserve">Paul Lufkin (PL)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D276191" w14:textId="77777777" w:rsidR="002666FA" w:rsidRPr="004D133D" w:rsidRDefault="002666FA" w:rsidP="00E5657A">
            <w:pPr>
              <w:tabs>
                <w:tab w:val="left" w:pos="3120"/>
              </w:tabs>
              <w:rPr>
                <w:rFonts w:cs="Arial"/>
                <w:sz w:val="20"/>
              </w:rPr>
            </w:pPr>
            <w:r w:rsidRPr="004D133D">
              <w:rPr>
                <w:rFonts w:cs="Arial"/>
                <w:sz w:val="20"/>
              </w:rPr>
              <w:t>Primary School rep (Wimbledon Park)</w:t>
            </w:r>
          </w:p>
        </w:tc>
      </w:tr>
      <w:tr w:rsidR="006143D5" w:rsidRPr="004D133D" w14:paraId="5D7346CA"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F9E5007" w14:textId="5588AFF8" w:rsidR="006143D5" w:rsidRPr="004D133D" w:rsidRDefault="006143D5" w:rsidP="007A150F">
            <w:pPr>
              <w:tabs>
                <w:tab w:val="left" w:pos="582"/>
                <w:tab w:val="left" w:pos="3120"/>
              </w:tabs>
              <w:rPr>
                <w:rFonts w:cs="Arial"/>
                <w:color w:val="000000"/>
                <w:sz w:val="20"/>
                <w:lang w:val="en-US"/>
              </w:rPr>
            </w:pPr>
            <w:r w:rsidRPr="004D133D">
              <w:rPr>
                <w:rFonts w:cs="Arial"/>
                <w:color w:val="000000"/>
                <w:sz w:val="20"/>
                <w:lang w:val="en-US"/>
              </w:rPr>
              <w:t>Steve Donegan</w:t>
            </w:r>
            <w:r w:rsidR="00871F64" w:rsidRPr="004D133D">
              <w:rPr>
                <w:rFonts w:cs="Arial"/>
                <w:color w:val="000000"/>
                <w:sz w:val="20"/>
                <w:lang w:val="en-US"/>
              </w:rPr>
              <w:t xml:space="preserve"> (SD)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770CCF3" w14:textId="3994F508" w:rsidR="006143D5" w:rsidRPr="004D133D" w:rsidRDefault="006143D5" w:rsidP="006143D5">
            <w:pPr>
              <w:rPr>
                <w:rFonts w:cs="Arial"/>
                <w:sz w:val="20"/>
              </w:rPr>
            </w:pPr>
            <w:r w:rsidRPr="004D133D">
              <w:rPr>
                <w:rFonts w:cs="Arial"/>
                <w:sz w:val="20"/>
              </w:rPr>
              <w:t>Primary School rep (Malmesbury)</w:t>
            </w:r>
          </w:p>
        </w:tc>
      </w:tr>
      <w:tr w:rsidR="0049562F" w:rsidRPr="004D133D" w14:paraId="7CCC2E85" w14:textId="77777777" w:rsidTr="00237F4C">
        <w:tc>
          <w:tcPr>
            <w:tcW w:w="3510" w:type="dxa"/>
            <w:tcBorders>
              <w:top w:val="single" w:sz="4" w:space="0" w:color="auto"/>
              <w:left w:val="single" w:sz="4" w:space="0" w:color="auto"/>
              <w:bottom w:val="single" w:sz="4" w:space="0" w:color="auto"/>
              <w:right w:val="single" w:sz="4" w:space="0" w:color="auto"/>
            </w:tcBorders>
            <w:shd w:val="clear" w:color="auto" w:fill="auto"/>
          </w:tcPr>
          <w:p w14:paraId="0CA48066" w14:textId="77777777" w:rsidR="0049562F" w:rsidRPr="004D133D" w:rsidRDefault="0049562F" w:rsidP="00237F4C">
            <w:pPr>
              <w:rPr>
                <w:rFonts w:cs="Arial"/>
                <w:sz w:val="20"/>
              </w:rPr>
            </w:pPr>
            <w:r w:rsidRPr="004D133D">
              <w:rPr>
                <w:rFonts w:cs="Arial"/>
                <w:sz w:val="20"/>
              </w:rPr>
              <w:t>Kirsten Heard (KH)</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DDE8620" w14:textId="77777777" w:rsidR="0049562F" w:rsidRPr="004D133D" w:rsidRDefault="0049562F" w:rsidP="00237F4C">
            <w:pPr>
              <w:rPr>
                <w:rFonts w:cs="Arial"/>
                <w:sz w:val="20"/>
              </w:rPr>
            </w:pPr>
            <w:r w:rsidRPr="004D133D">
              <w:rPr>
                <w:rFonts w:cs="Arial"/>
                <w:sz w:val="20"/>
              </w:rPr>
              <w:t>Secondary School rep (Raynes Park High School)</w:t>
            </w:r>
          </w:p>
        </w:tc>
      </w:tr>
      <w:tr w:rsidR="002721A6" w:rsidRPr="004D133D" w14:paraId="2B84BF7B" w14:textId="77777777" w:rsidTr="002721A6">
        <w:tc>
          <w:tcPr>
            <w:tcW w:w="3510" w:type="dxa"/>
            <w:tcBorders>
              <w:top w:val="single" w:sz="4" w:space="0" w:color="auto"/>
              <w:left w:val="single" w:sz="4" w:space="0" w:color="auto"/>
              <w:bottom w:val="single" w:sz="4" w:space="0" w:color="auto"/>
              <w:right w:val="single" w:sz="4" w:space="0" w:color="auto"/>
            </w:tcBorders>
            <w:shd w:val="clear" w:color="auto" w:fill="auto"/>
          </w:tcPr>
          <w:p w14:paraId="14E60676" w14:textId="77777777" w:rsidR="002721A6" w:rsidRPr="004D133D" w:rsidRDefault="002721A6" w:rsidP="006E4AA5">
            <w:pPr>
              <w:rPr>
                <w:rFonts w:cs="Arial"/>
                <w:sz w:val="20"/>
              </w:rPr>
            </w:pPr>
            <w:r w:rsidRPr="004D133D">
              <w:rPr>
                <w:rFonts w:cs="Arial"/>
                <w:sz w:val="20"/>
              </w:rPr>
              <w:t>Hamish Dowlen (HD)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57928853" w14:textId="77777777" w:rsidR="002721A6" w:rsidRPr="004D133D" w:rsidRDefault="002721A6" w:rsidP="006E4AA5">
            <w:pPr>
              <w:rPr>
                <w:rFonts w:cs="Arial"/>
                <w:sz w:val="20"/>
              </w:rPr>
            </w:pPr>
            <w:r w:rsidRPr="004D133D">
              <w:rPr>
                <w:rFonts w:cs="Arial"/>
                <w:sz w:val="20"/>
              </w:rPr>
              <w:t>Secondary School Gov rep (Raynes Park High School)</w:t>
            </w:r>
          </w:p>
        </w:tc>
      </w:tr>
      <w:tr w:rsidR="002721A6" w:rsidRPr="004D133D" w14:paraId="48D58A0F" w14:textId="77777777" w:rsidTr="002721A6">
        <w:tc>
          <w:tcPr>
            <w:tcW w:w="3510" w:type="dxa"/>
            <w:tcBorders>
              <w:top w:val="single" w:sz="4" w:space="0" w:color="auto"/>
              <w:left w:val="single" w:sz="4" w:space="0" w:color="auto"/>
              <w:bottom w:val="single" w:sz="4" w:space="0" w:color="auto"/>
              <w:right w:val="single" w:sz="4" w:space="0" w:color="auto"/>
            </w:tcBorders>
            <w:shd w:val="clear" w:color="auto" w:fill="auto"/>
          </w:tcPr>
          <w:p w14:paraId="1EB297AB" w14:textId="77777777" w:rsidR="002721A6" w:rsidRPr="004D133D" w:rsidRDefault="002721A6" w:rsidP="006E4AA5">
            <w:pPr>
              <w:rPr>
                <w:rFonts w:cs="Arial"/>
                <w:sz w:val="20"/>
              </w:rPr>
            </w:pPr>
            <w:r w:rsidRPr="004D133D">
              <w:rPr>
                <w:rFonts w:cs="Arial"/>
                <w:sz w:val="20"/>
              </w:rPr>
              <w:t>Julia Waters (JW)</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471479F" w14:textId="77777777" w:rsidR="002721A6" w:rsidRPr="004D133D" w:rsidRDefault="002721A6" w:rsidP="006E4AA5">
            <w:pPr>
              <w:rPr>
                <w:rFonts w:cs="Arial"/>
                <w:sz w:val="20"/>
              </w:rPr>
            </w:pPr>
            <w:r w:rsidRPr="004D133D">
              <w:rPr>
                <w:rFonts w:cs="Arial"/>
                <w:sz w:val="20"/>
              </w:rPr>
              <w:t>Secondary School rep (Ursuline)</w:t>
            </w:r>
          </w:p>
        </w:tc>
      </w:tr>
    </w:tbl>
    <w:p w14:paraId="799292F3" w14:textId="6C3DF95D" w:rsidR="005C4D11" w:rsidRPr="004D133D" w:rsidRDefault="005C4D11" w:rsidP="00906568">
      <w:pPr>
        <w:rPr>
          <w:rFonts w:cs="Arial"/>
          <w:sz w:val="20"/>
        </w:rPr>
      </w:pPr>
    </w:p>
    <w:p w14:paraId="13BDA2C2" w14:textId="77777777" w:rsidR="001B3B1B" w:rsidRPr="004D133D" w:rsidRDefault="001B3B1B" w:rsidP="00906568">
      <w:pPr>
        <w:rPr>
          <w:rFonts w:cs="Arial"/>
          <w:b/>
          <w:sz w:val="20"/>
        </w:rPr>
      </w:pPr>
      <w:r w:rsidRPr="004D133D">
        <w:rPr>
          <w:rFonts w:cs="Arial"/>
          <w:b/>
          <w:sz w:val="20"/>
        </w:rPr>
        <w:t>In Attendance:</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084811" w:rsidRPr="004D133D" w14:paraId="3D2E596C" w14:textId="77777777" w:rsidTr="00D215F8">
        <w:trPr>
          <w:trHeight w:val="651"/>
        </w:trPr>
        <w:tc>
          <w:tcPr>
            <w:tcW w:w="3510" w:type="dxa"/>
            <w:shd w:val="clear" w:color="auto" w:fill="auto"/>
          </w:tcPr>
          <w:p w14:paraId="569D8C05" w14:textId="5561543B" w:rsidR="00084811" w:rsidRPr="004D133D" w:rsidRDefault="00084811" w:rsidP="00906568">
            <w:pPr>
              <w:rPr>
                <w:rFonts w:cs="Arial"/>
                <w:sz w:val="20"/>
              </w:rPr>
            </w:pPr>
            <w:r w:rsidRPr="004D133D">
              <w:rPr>
                <w:rFonts w:cs="Arial"/>
                <w:sz w:val="20"/>
              </w:rPr>
              <w:t>Elizabeth Fitzpatrick (EF)</w:t>
            </w:r>
          </w:p>
        </w:tc>
        <w:tc>
          <w:tcPr>
            <w:tcW w:w="5352" w:type="dxa"/>
            <w:shd w:val="clear" w:color="auto" w:fill="auto"/>
          </w:tcPr>
          <w:p w14:paraId="75118BD5" w14:textId="79F4547B" w:rsidR="00084811" w:rsidRPr="004D133D" w:rsidRDefault="00084811" w:rsidP="00906568">
            <w:pPr>
              <w:tabs>
                <w:tab w:val="left" w:pos="3120"/>
              </w:tabs>
              <w:rPr>
                <w:rFonts w:cs="Arial"/>
                <w:sz w:val="20"/>
              </w:rPr>
            </w:pPr>
            <w:r w:rsidRPr="004D133D">
              <w:rPr>
                <w:rFonts w:cs="Arial"/>
                <w:sz w:val="20"/>
              </w:rPr>
              <w:t>LBM CSF - Assistant Director for Education and Early Help</w:t>
            </w:r>
          </w:p>
        </w:tc>
      </w:tr>
      <w:tr w:rsidR="001B3B1B" w:rsidRPr="004D133D" w14:paraId="17EF42C0" w14:textId="77777777" w:rsidTr="00A945A9">
        <w:tc>
          <w:tcPr>
            <w:tcW w:w="3510" w:type="dxa"/>
            <w:shd w:val="clear" w:color="auto" w:fill="auto"/>
          </w:tcPr>
          <w:p w14:paraId="2684F4DE" w14:textId="77777777" w:rsidR="001B3B1B" w:rsidRPr="004D133D" w:rsidRDefault="0087117F" w:rsidP="00906568">
            <w:pPr>
              <w:rPr>
                <w:rFonts w:cs="Arial"/>
                <w:sz w:val="20"/>
              </w:rPr>
            </w:pPr>
            <w:r w:rsidRPr="004D133D">
              <w:rPr>
                <w:rFonts w:cs="Arial"/>
                <w:sz w:val="20"/>
              </w:rPr>
              <w:t>Patricia Harvey (PH)</w:t>
            </w:r>
          </w:p>
        </w:tc>
        <w:tc>
          <w:tcPr>
            <w:tcW w:w="5352" w:type="dxa"/>
            <w:shd w:val="clear" w:color="auto" w:fill="auto"/>
          </w:tcPr>
          <w:p w14:paraId="292C79C3" w14:textId="77777777" w:rsidR="001B3B1B" w:rsidRPr="004D133D" w:rsidRDefault="007256CD" w:rsidP="00906568">
            <w:pPr>
              <w:tabs>
                <w:tab w:val="left" w:pos="3120"/>
              </w:tabs>
              <w:rPr>
                <w:rFonts w:cs="Arial"/>
                <w:sz w:val="20"/>
              </w:rPr>
            </w:pPr>
            <w:r w:rsidRPr="004D133D">
              <w:rPr>
                <w:rFonts w:cs="Arial"/>
                <w:sz w:val="20"/>
              </w:rPr>
              <w:t>LBM CSF – Finance</w:t>
            </w:r>
          </w:p>
        </w:tc>
      </w:tr>
      <w:tr w:rsidR="00F5420E" w:rsidRPr="004D133D" w14:paraId="7B506AE4" w14:textId="77777777" w:rsidTr="00340242">
        <w:tc>
          <w:tcPr>
            <w:tcW w:w="3510" w:type="dxa"/>
            <w:tcBorders>
              <w:top w:val="single" w:sz="4" w:space="0" w:color="auto"/>
              <w:left w:val="single" w:sz="4" w:space="0" w:color="auto"/>
              <w:bottom w:val="single" w:sz="4" w:space="0" w:color="auto"/>
              <w:right w:val="single" w:sz="4" w:space="0" w:color="auto"/>
            </w:tcBorders>
            <w:shd w:val="clear" w:color="auto" w:fill="auto"/>
          </w:tcPr>
          <w:p w14:paraId="7CE63E51" w14:textId="77777777" w:rsidR="00F5420E" w:rsidRPr="004D133D" w:rsidRDefault="00F5420E" w:rsidP="00340242">
            <w:pPr>
              <w:rPr>
                <w:rFonts w:cs="Arial"/>
                <w:sz w:val="20"/>
              </w:rPr>
            </w:pPr>
            <w:r w:rsidRPr="004D133D">
              <w:rPr>
                <w:rFonts w:cs="Arial"/>
                <w:sz w:val="20"/>
              </w:rPr>
              <w:t xml:space="preserve">Andrew Good (AG)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7F19E3E" w14:textId="77777777" w:rsidR="00F5420E" w:rsidRPr="004D133D" w:rsidRDefault="00F5420E" w:rsidP="00340242">
            <w:pPr>
              <w:rPr>
                <w:rFonts w:cs="Arial"/>
                <w:sz w:val="20"/>
              </w:rPr>
            </w:pPr>
            <w:r w:rsidRPr="004D133D">
              <w:rPr>
                <w:rFonts w:cs="Arial"/>
                <w:sz w:val="20"/>
              </w:rPr>
              <w:t>LBM CSF – Finance</w:t>
            </w:r>
          </w:p>
        </w:tc>
      </w:tr>
      <w:tr w:rsidR="00494D69" w:rsidRPr="004D133D" w14:paraId="1044EB83" w14:textId="77777777" w:rsidTr="00A945A9">
        <w:tc>
          <w:tcPr>
            <w:tcW w:w="3510" w:type="dxa"/>
            <w:shd w:val="clear" w:color="auto" w:fill="auto"/>
          </w:tcPr>
          <w:p w14:paraId="54CD6E55" w14:textId="3E1314B7" w:rsidR="00494D69" w:rsidRPr="004D133D" w:rsidRDefault="00494D69" w:rsidP="00084811">
            <w:pPr>
              <w:rPr>
                <w:rFonts w:cs="Arial"/>
                <w:sz w:val="20"/>
              </w:rPr>
            </w:pPr>
            <w:r w:rsidRPr="004D133D">
              <w:rPr>
                <w:rFonts w:cs="Arial"/>
                <w:sz w:val="20"/>
              </w:rPr>
              <w:t>Richard Ellis (RE)</w:t>
            </w:r>
          </w:p>
        </w:tc>
        <w:tc>
          <w:tcPr>
            <w:tcW w:w="5352" w:type="dxa"/>
            <w:shd w:val="clear" w:color="auto" w:fill="auto"/>
          </w:tcPr>
          <w:p w14:paraId="680E8659" w14:textId="1F8AD448" w:rsidR="00494D69" w:rsidRPr="004D133D" w:rsidRDefault="00E32B1F" w:rsidP="00084811">
            <w:pPr>
              <w:rPr>
                <w:rFonts w:cs="Arial"/>
                <w:sz w:val="20"/>
              </w:rPr>
            </w:pPr>
            <w:r w:rsidRPr="004D133D">
              <w:rPr>
                <w:rFonts w:cs="Arial"/>
                <w:sz w:val="20"/>
              </w:rPr>
              <w:t>LBM - CSF Assistant Director for Strategy, Commissioning and Transformation</w:t>
            </w:r>
          </w:p>
        </w:tc>
      </w:tr>
      <w:tr w:rsidR="00084811" w:rsidRPr="004D133D" w14:paraId="238F6BD5" w14:textId="77777777" w:rsidTr="00A945A9">
        <w:tc>
          <w:tcPr>
            <w:tcW w:w="3510" w:type="dxa"/>
            <w:shd w:val="clear" w:color="auto" w:fill="auto"/>
          </w:tcPr>
          <w:p w14:paraId="33A29B5C" w14:textId="414383F2" w:rsidR="00084811" w:rsidRPr="004D133D" w:rsidRDefault="00084811" w:rsidP="00084811">
            <w:pPr>
              <w:rPr>
                <w:rFonts w:cs="Arial"/>
                <w:sz w:val="20"/>
              </w:rPr>
            </w:pPr>
            <w:r w:rsidRPr="004D133D">
              <w:rPr>
                <w:rFonts w:cs="Arial"/>
                <w:sz w:val="20"/>
              </w:rPr>
              <w:t>Colette Levingston (CL)</w:t>
            </w:r>
          </w:p>
        </w:tc>
        <w:tc>
          <w:tcPr>
            <w:tcW w:w="5352" w:type="dxa"/>
            <w:shd w:val="clear" w:color="auto" w:fill="auto"/>
          </w:tcPr>
          <w:p w14:paraId="002EEEE5" w14:textId="0E1E738C" w:rsidR="00084811" w:rsidRPr="004D133D" w:rsidRDefault="00084811" w:rsidP="00084811">
            <w:pPr>
              <w:rPr>
                <w:rFonts w:cs="Arial"/>
                <w:sz w:val="20"/>
              </w:rPr>
            </w:pPr>
            <w:r w:rsidRPr="004D133D">
              <w:rPr>
                <w:rFonts w:cs="Arial"/>
                <w:sz w:val="20"/>
              </w:rPr>
              <w:t>LBM CSF – Finance</w:t>
            </w:r>
          </w:p>
        </w:tc>
      </w:tr>
      <w:tr w:rsidR="00E11B6F" w:rsidRPr="004D133D" w14:paraId="0A638A86" w14:textId="77777777" w:rsidTr="00A945A9">
        <w:tc>
          <w:tcPr>
            <w:tcW w:w="3510" w:type="dxa"/>
            <w:shd w:val="clear" w:color="auto" w:fill="auto"/>
          </w:tcPr>
          <w:p w14:paraId="44D565BD" w14:textId="5BC4FCA3" w:rsidR="00E11B6F" w:rsidRPr="004D133D" w:rsidRDefault="00E11B6F" w:rsidP="00084811">
            <w:pPr>
              <w:rPr>
                <w:rFonts w:cs="Arial"/>
                <w:sz w:val="20"/>
              </w:rPr>
            </w:pPr>
            <w:r w:rsidRPr="004D133D">
              <w:rPr>
                <w:rFonts w:cs="Arial"/>
                <w:sz w:val="20"/>
              </w:rPr>
              <w:t>Jayne Ward (JW)</w:t>
            </w:r>
          </w:p>
        </w:tc>
        <w:tc>
          <w:tcPr>
            <w:tcW w:w="5352" w:type="dxa"/>
            <w:shd w:val="clear" w:color="auto" w:fill="auto"/>
          </w:tcPr>
          <w:p w14:paraId="49ACEF42" w14:textId="29656B92" w:rsidR="00E11B6F" w:rsidRPr="004D133D" w:rsidRDefault="00E11B6F" w:rsidP="00084811">
            <w:pPr>
              <w:rPr>
                <w:rFonts w:cs="Arial"/>
                <w:sz w:val="20"/>
              </w:rPr>
            </w:pPr>
            <w:r w:rsidRPr="004D133D">
              <w:rPr>
                <w:rFonts w:cs="Arial"/>
                <w:sz w:val="20"/>
              </w:rPr>
              <w:t>LBM CSF – Finance</w:t>
            </w:r>
          </w:p>
        </w:tc>
      </w:tr>
      <w:tr w:rsidR="00A616DC" w:rsidRPr="00717838" w14:paraId="690C728A" w14:textId="77777777" w:rsidTr="004E3F18">
        <w:tc>
          <w:tcPr>
            <w:tcW w:w="3510" w:type="dxa"/>
            <w:tcBorders>
              <w:top w:val="single" w:sz="4" w:space="0" w:color="auto"/>
              <w:left w:val="single" w:sz="4" w:space="0" w:color="auto"/>
              <w:bottom w:val="single" w:sz="4" w:space="0" w:color="auto"/>
              <w:right w:val="single" w:sz="4" w:space="0" w:color="auto"/>
            </w:tcBorders>
            <w:shd w:val="clear" w:color="auto" w:fill="auto"/>
          </w:tcPr>
          <w:p w14:paraId="12AE7E73" w14:textId="7D799F69" w:rsidR="00A616DC" w:rsidRPr="004D133D" w:rsidRDefault="00A616DC" w:rsidP="00A616DC">
            <w:pPr>
              <w:rPr>
                <w:rFonts w:cs="Arial"/>
                <w:sz w:val="20"/>
              </w:rPr>
            </w:pPr>
            <w:r w:rsidRPr="004D133D">
              <w:rPr>
                <w:rFonts w:cs="Arial"/>
                <w:sz w:val="20"/>
              </w:rPr>
              <w:t>Robyn Northcott (RN)</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B35C67C" w14:textId="4C9A59DF" w:rsidR="00A616DC" w:rsidRPr="00717838" w:rsidRDefault="00A616DC" w:rsidP="00A616DC">
            <w:pPr>
              <w:rPr>
                <w:rFonts w:cs="Arial"/>
                <w:sz w:val="20"/>
              </w:rPr>
            </w:pPr>
            <w:r w:rsidRPr="004D133D">
              <w:rPr>
                <w:rFonts w:cs="Arial"/>
                <w:sz w:val="20"/>
              </w:rPr>
              <w:t>LBM CSF – Note Taker</w:t>
            </w:r>
            <w:r w:rsidRPr="00717838">
              <w:rPr>
                <w:rFonts w:cs="Arial"/>
                <w:sz w:val="20"/>
              </w:rPr>
              <w:t xml:space="preserve"> </w:t>
            </w:r>
          </w:p>
        </w:tc>
      </w:tr>
    </w:tbl>
    <w:p w14:paraId="02EB378F" w14:textId="77777777" w:rsidR="001B3B1B" w:rsidRPr="00717838" w:rsidRDefault="001B3B1B">
      <w:pPr>
        <w:rPr>
          <w:rFonts w:cs="Arial"/>
          <w:sz w:val="20"/>
        </w:rPr>
      </w:pPr>
    </w:p>
    <w:p w14:paraId="2D62C222" w14:textId="296575A8" w:rsidR="001B3B1B" w:rsidRDefault="001B3B1B">
      <w:pPr>
        <w:rPr>
          <w:rFonts w:cs="Arial"/>
          <w:b/>
          <w:sz w:val="20"/>
        </w:rPr>
      </w:pPr>
      <w:r w:rsidRPr="00717838">
        <w:rPr>
          <w:rFonts w:cs="Arial"/>
          <w:b/>
          <w:sz w:val="20"/>
        </w:rPr>
        <w:t>Apologies</w:t>
      </w:r>
      <w:r w:rsidR="000A4DA7" w:rsidRPr="00717838">
        <w:rPr>
          <w:rFonts w:cs="Arial"/>
          <w:b/>
          <w:sz w:val="20"/>
        </w:rPr>
        <w:t>:</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5F00A6" w:rsidRPr="00EF0351" w14:paraId="17166513" w14:textId="77777777" w:rsidTr="009B1D80">
        <w:tc>
          <w:tcPr>
            <w:tcW w:w="3510" w:type="dxa"/>
            <w:tcBorders>
              <w:top w:val="single" w:sz="4" w:space="0" w:color="auto"/>
              <w:left w:val="single" w:sz="4" w:space="0" w:color="auto"/>
              <w:bottom w:val="single" w:sz="4" w:space="0" w:color="auto"/>
              <w:right w:val="single" w:sz="4" w:space="0" w:color="auto"/>
            </w:tcBorders>
            <w:shd w:val="clear" w:color="auto" w:fill="auto"/>
          </w:tcPr>
          <w:p w14:paraId="23C78E6B" w14:textId="77777777" w:rsidR="005F00A6" w:rsidRPr="00EF0351" w:rsidRDefault="005F00A6" w:rsidP="009B1D80">
            <w:pPr>
              <w:rPr>
                <w:rFonts w:cs="Arial"/>
                <w:sz w:val="20"/>
              </w:rPr>
            </w:pPr>
            <w:r w:rsidRPr="00EF0351">
              <w:rPr>
                <w:rFonts w:cs="Arial"/>
                <w:sz w:val="20"/>
              </w:rPr>
              <w:t>Fr Simon Peat (FSP)</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9AF59D7" w14:textId="77777777" w:rsidR="005F00A6" w:rsidRPr="00EF0351" w:rsidRDefault="005F00A6" w:rsidP="009B1D80">
            <w:pPr>
              <w:rPr>
                <w:rFonts w:cs="Arial"/>
                <w:sz w:val="20"/>
              </w:rPr>
            </w:pPr>
            <w:r w:rsidRPr="00EF0351">
              <w:rPr>
                <w:rFonts w:cs="Arial"/>
                <w:sz w:val="20"/>
              </w:rPr>
              <w:t>Primary Governor rep (St Mary’s)</w:t>
            </w:r>
          </w:p>
        </w:tc>
      </w:tr>
      <w:tr w:rsidR="003D0BAA" w:rsidRPr="000B3057" w14:paraId="6E50CA8A" w14:textId="77777777" w:rsidTr="003D0BAA">
        <w:tc>
          <w:tcPr>
            <w:tcW w:w="3510" w:type="dxa"/>
            <w:tcBorders>
              <w:top w:val="single" w:sz="4" w:space="0" w:color="auto"/>
              <w:left w:val="single" w:sz="4" w:space="0" w:color="auto"/>
              <w:bottom w:val="single" w:sz="4" w:space="0" w:color="auto"/>
              <w:right w:val="single" w:sz="4" w:space="0" w:color="auto"/>
            </w:tcBorders>
            <w:shd w:val="clear" w:color="auto" w:fill="auto"/>
          </w:tcPr>
          <w:p w14:paraId="08FEF8D5" w14:textId="77777777" w:rsidR="003D0BAA" w:rsidRPr="002721A6" w:rsidRDefault="003D0BAA" w:rsidP="003F2EF2">
            <w:pPr>
              <w:rPr>
                <w:rFonts w:cs="Arial"/>
                <w:sz w:val="20"/>
              </w:rPr>
            </w:pPr>
            <w:r w:rsidRPr="002721A6">
              <w:rPr>
                <w:rFonts w:cs="Arial"/>
                <w:sz w:val="20"/>
              </w:rPr>
              <w:t xml:space="preserve">Phyllis Sternberg (PS)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89CB176" w14:textId="77777777" w:rsidR="003D0BAA" w:rsidRPr="000B3057" w:rsidRDefault="003D0BAA" w:rsidP="003F2EF2">
            <w:pPr>
              <w:rPr>
                <w:rFonts w:cs="Arial"/>
                <w:sz w:val="20"/>
              </w:rPr>
            </w:pPr>
            <w:r w:rsidRPr="000B3057">
              <w:rPr>
                <w:rFonts w:cs="Arial"/>
                <w:sz w:val="20"/>
              </w:rPr>
              <w:t>Academies rep (Beecholme)</w:t>
            </w:r>
          </w:p>
        </w:tc>
      </w:tr>
      <w:tr w:rsidR="009F7767" w:rsidRPr="00EF0351" w14:paraId="1B7B0C4A" w14:textId="77777777" w:rsidTr="009F7767">
        <w:tc>
          <w:tcPr>
            <w:tcW w:w="3510" w:type="dxa"/>
            <w:tcBorders>
              <w:top w:val="single" w:sz="4" w:space="0" w:color="auto"/>
              <w:left w:val="single" w:sz="4" w:space="0" w:color="auto"/>
              <w:bottom w:val="single" w:sz="4" w:space="0" w:color="auto"/>
              <w:right w:val="single" w:sz="4" w:space="0" w:color="auto"/>
            </w:tcBorders>
            <w:shd w:val="clear" w:color="auto" w:fill="auto"/>
          </w:tcPr>
          <w:p w14:paraId="48B45480" w14:textId="77777777" w:rsidR="009F7767" w:rsidRPr="009F7767" w:rsidRDefault="009F7767" w:rsidP="009F7767">
            <w:pPr>
              <w:rPr>
                <w:rFonts w:cs="Arial"/>
                <w:sz w:val="20"/>
              </w:rPr>
            </w:pPr>
            <w:r w:rsidRPr="009F7767">
              <w:rPr>
                <w:rFonts w:cs="Arial"/>
                <w:sz w:val="20"/>
              </w:rPr>
              <w:t xml:space="preserve">Fiona Duffy (FD)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91A92B5" w14:textId="77777777" w:rsidR="009F7767" w:rsidRPr="00EF0351" w:rsidRDefault="009F7767" w:rsidP="003F2EF2">
            <w:pPr>
              <w:rPr>
                <w:rFonts w:cs="Arial"/>
                <w:sz w:val="20"/>
              </w:rPr>
            </w:pPr>
            <w:r w:rsidRPr="00EF0351">
              <w:rPr>
                <w:rFonts w:cs="Arial"/>
                <w:sz w:val="20"/>
              </w:rPr>
              <w:t>Primary School rep (Dundonald)</w:t>
            </w:r>
          </w:p>
        </w:tc>
      </w:tr>
      <w:tr w:rsidR="005D6168" w:rsidRPr="00EF0351" w14:paraId="269C9B67" w14:textId="77777777" w:rsidTr="005D6168">
        <w:tc>
          <w:tcPr>
            <w:tcW w:w="3510" w:type="dxa"/>
            <w:tcBorders>
              <w:top w:val="single" w:sz="4" w:space="0" w:color="auto"/>
              <w:left w:val="single" w:sz="4" w:space="0" w:color="auto"/>
              <w:bottom w:val="single" w:sz="4" w:space="0" w:color="auto"/>
              <w:right w:val="single" w:sz="4" w:space="0" w:color="auto"/>
            </w:tcBorders>
            <w:shd w:val="clear" w:color="auto" w:fill="auto"/>
          </w:tcPr>
          <w:p w14:paraId="548D614A" w14:textId="77777777" w:rsidR="005D6168" w:rsidRPr="005D6168" w:rsidRDefault="005D6168" w:rsidP="005D6168">
            <w:pPr>
              <w:rPr>
                <w:rFonts w:cs="Arial"/>
                <w:sz w:val="20"/>
              </w:rPr>
            </w:pPr>
            <w:r w:rsidRPr="005D6168">
              <w:rPr>
                <w:rFonts w:cs="Arial"/>
                <w:sz w:val="20"/>
              </w:rPr>
              <w:t xml:space="preserve">Carla Chandler (CC)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EDA452C" w14:textId="77777777" w:rsidR="005D6168" w:rsidRPr="00EF0351" w:rsidRDefault="005D6168" w:rsidP="003F2EF2">
            <w:pPr>
              <w:rPr>
                <w:rFonts w:cs="Arial"/>
                <w:sz w:val="20"/>
              </w:rPr>
            </w:pPr>
            <w:r w:rsidRPr="00EF0351">
              <w:rPr>
                <w:rFonts w:cs="Arial"/>
                <w:sz w:val="20"/>
              </w:rPr>
              <w:t xml:space="preserve">PVI School rep (Melrose) </w:t>
            </w:r>
          </w:p>
        </w:tc>
      </w:tr>
      <w:tr w:rsidR="00510C02" w:rsidRPr="000B3057" w14:paraId="3001D994" w14:textId="77777777" w:rsidTr="00510C02">
        <w:tc>
          <w:tcPr>
            <w:tcW w:w="3510" w:type="dxa"/>
            <w:tcBorders>
              <w:top w:val="single" w:sz="4" w:space="0" w:color="auto"/>
              <w:left w:val="single" w:sz="4" w:space="0" w:color="auto"/>
              <w:bottom w:val="single" w:sz="4" w:space="0" w:color="auto"/>
              <w:right w:val="single" w:sz="4" w:space="0" w:color="auto"/>
            </w:tcBorders>
            <w:shd w:val="clear" w:color="auto" w:fill="auto"/>
          </w:tcPr>
          <w:p w14:paraId="47D97669" w14:textId="77777777" w:rsidR="00510C02" w:rsidRPr="000B3057" w:rsidRDefault="00510C02" w:rsidP="00644917">
            <w:pPr>
              <w:rPr>
                <w:rFonts w:cs="Arial"/>
                <w:sz w:val="20"/>
              </w:rPr>
            </w:pPr>
            <w:r w:rsidRPr="000B3057">
              <w:rPr>
                <w:rFonts w:cs="Arial"/>
                <w:sz w:val="20"/>
              </w:rPr>
              <w:t>Lee Mallin (LM)</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7CA062F9" w14:textId="77777777" w:rsidR="00510C02" w:rsidRPr="000B3057" w:rsidRDefault="00510C02" w:rsidP="00644917">
            <w:pPr>
              <w:rPr>
                <w:rFonts w:cs="Arial"/>
                <w:sz w:val="20"/>
              </w:rPr>
            </w:pPr>
            <w:r w:rsidRPr="000B3057">
              <w:rPr>
                <w:rFonts w:cs="Arial"/>
                <w:sz w:val="20"/>
              </w:rPr>
              <w:t>Academies Governor rep (Harris Morden)</w:t>
            </w:r>
          </w:p>
        </w:tc>
      </w:tr>
    </w:tbl>
    <w:p w14:paraId="5921500E" w14:textId="73BAA6C3" w:rsidR="00084811" w:rsidRDefault="00084811">
      <w:pPr>
        <w:rPr>
          <w:rFonts w:cs="Arial"/>
          <w:b/>
          <w:sz w:val="20"/>
        </w:rPr>
      </w:pPr>
    </w:p>
    <w:p w14:paraId="3DEDE455" w14:textId="77777777" w:rsidR="00084811" w:rsidRPr="00562D84" w:rsidRDefault="00084811">
      <w:pPr>
        <w:rPr>
          <w:rFonts w:cs="Arial"/>
          <w:b/>
          <w:sz w:val="20"/>
        </w:rPr>
      </w:pP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171"/>
      </w:tblGrid>
      <w:tr w:rsidR="00551A8C" w:rsidRPr="007E6510" w14:paraId="53E55044"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5E97EB3" w14:textId="5113DC58" w:rsidR="00551A8C" w:rsidRPr="007E6510" w:rsidRDefault="00782B94" w:rsidP="00575C0E">
            <w:pPr>
              <w:rPr>
                <w:rFonts w:cs="Arial"/>
                <w:b/>
                <w:sz w:val="20"/>
              </w:rPr>
            </w:pPr>
            <w:r w:rsidRPr="007E6510">
              <w:rPr>
                <w:rFonts w:cs="Arial"/>
                <w:b/>
                <w:sz w:val="20"/>
              </w:rPr>
              <w:t>1</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562BFD9" w14:textId="3425CB26" w:rsidR="00551A8C" w:rsidRPr="007E6510" w:rsidRDefault="00782B94" w:rsidP="00575C0E">
            <w:pPr>
              <w:rPr>
                <w:rFonts w:cs="Arial"/>
                <w:b/>
                <w:sz w:val="20"/>
              </w:rPr>
            </w:pPr>
            <w:r w:rsidRPr="007E6510">
              <w:rPr>
                <w:rFonts w:cs="Arial"/>
                <w:b/>
                <w:sz w:val="20"/>
              </w:rPr>
              <w:t>Welcome and apologies</w:t>
            </w:r>
          </w:p>
        </w:tc>
      </w:tr>
      <w:tr w:rsidR="00551A8C" w:rsidRPr="007E6510" w14:paraId="5D607754" w14:textId="77777777" w:rsidTr="384DBF74">
        <w:tc>
          <w:tcPr>
            <w:tcW w:w="710" w:type="dxa"/>
            <w:tcBorders>
              <w:top w:val="single" w:sz="4" w:space="0" w:color="auto"/>
              <w:left w:val="single" w:sz="4" w:space="0" w:color="auto"/>
              <w:bottom w:val="single" w:sz="4" w:space="0" w:color="auto"/>
              <w:right w:val="single" w:sz="4" w:space="0" w:color="auto"/>
            </w:tcBorders>
          </w:tcPr>
          <w:p w14:paraId="72A3D3EC" w14:textId="77777777" w:rsidR="00551A8C" w:rsidRPr="007E6510"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064FD6BB" w14:textId="77777777" w:rsidR="008E2C88" w:rsidRDefault="008E2C88" w:rsidP="0094426A">
            <w:pPr>
              <w:rPr>
                <w:rFonts w:cs="Arial"/>
                <w:sz w:val="20"/>
              </w:rPr>
            </w:pPr>
          </w:p>
          <w:p w14:paraId="1407E8F3" w14:textId="455725DA" w:rsidR="0094426A" w:rsidRDefault="00182ADE" w:rsidP="0094426A">
            <w:pPr>
              <w:rPr>
                <w:rFonts w:cs="Arial"/>
                <w:sz w:val="20"/>
              </w:rPr>
            </w:pPr>
            <w:r>
              <w:rPr>
                <w:rFonts w:cs="Arial"/>
                <w:sz w:val="20"/>
              </w:rPr>
              <w:t>FP welcomed everyone to the meeting</w:t>
            </w:r>
            <w:r w:rsidR="00510C02">
              <w:rPr>
                <w:rFonts w:cs="Arial"/>
                <w:sz w:val="20"/>
              </w:rPr>
              <w:t xml:space="preserve"> and apologies were noted. </w:t>
            </w:r>
          </w:p>
          <w:p w14:paraId="60061E4C" w14:textId="3FED7756" w:rsidR="0094426A" w:rsidRPr="007E6510" w:rsidRDefault="0094426A" w:rsidP="00510C02">
            <w:pPr>
              <w:rPr>
                <w:rFonts w:cs="Arial"/>
                <w:sz w:val="20"/>
              </w:rPr>
            </w:pPr>
          </w:p>
        </w:tc>
      </w:tr>
      <w:tr w:rsidR="00551A8C" w:rsidRPr="007E6510" w14:paraId="54A71AF2"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4ACE778" w14:textId="28EF434D" w:rsidR="00551A8C" w:rsidRPr="007E6510" w:rsidRDefault="00782B94" w:rsidP="00575C0E">
            <w:pPr>
              <w:rPr>
                <w:rFonts w:cs="Arial"/>
                <w:b/>
                <w:sz w:val="20"/>
              </w:rPr>
            </w:pPr>
            <w:r w:rsidRPr="007E6510">
              <w:rPr>
                <w:rFonts w:cs="Arial"/>
                <w:b/>
                <w:sz w:val="20"/>
              </w:rPr>
              <w:t>2</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A1455E" w14:textId="05E6D6E8" w:rsidR="00551A8C" w:rsidRPr="007E6510" w:rsidRDefault="00782B94" w:rsidP="005C4D11">
            <w:pPr>
              <w:rPr>
                <w:rFonts w:cs="Arial"/>
                <w:b/>
                <w:sz w:val="20"/>
              </w:rPr>
            </w:pPr>
            <w:r w:rsidRPr="007E6510">
              <w:rPr>
                <w:rFonts w:cs="Arial"/>
                <w:b/>
                <w:sz w:val="20"/>
              </w:rPr>
              <w:t xml:space="preserve">Minutes of previous meeting </w:t>
            </w:r>
          </w:p>
        </w:tc>
      </w:tr>
      <w:tr w:rsidR="00551A8C" w:rsidRPr="007E6510" w14:paraId="2E28FA7B" w14:textId="77777777" w:rsidTr="384DBF74">
        <w:tc>
          <w:tcPr>
            <w:tcW w:w="710" w:type="dxa"/>
            <w:tcBorders>
              <w:top w:val="single" w:sz="4" w:space="0" w:color="auto"/>
              <w:left w:val="single" w:sz="4" w:space="0" w:color="auto"/>
              <w:bottom w:val="single" w:sz="4" w:space="0" w:color="auto"/>
              <w:right w:val="single" w:sz="4" w:space="0" w:color="auto"/>
            </w:tcBorders>
          </w:tcPr>
          <w:p w14:paraId="44EAFD9C" w14:textId="77777777" w:rsidR="00551A8C" w:rsidRPr="007E6510"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7D5A549C" w14:textId="77777777" w:rsidR="00E11B6F" w:rsidRPr="007E6510" w:rsidRDefault="00E11B6F" w:rsidP="00EF0351">
            <w:pPr>
              <w:rPr>
                <w:rFonts w:cs="Arial"/>
                <w:sz w:val="20"/>
              </w:rPr>
            </w:pPr>
          </w:p>
          <w:p w14:paraId="245065D0" w14:textId="7A144931" w:rsidR="008E2C88" w:rsidRPr="007E6510" w:rsidRDefault="006B77A2" w:rsidP="00EF0351">
            <w:pPr>
              <w:rPr>
                <w:rFonts w:cs="Arial"/>
                <w:sz w:val="20"/>
              </w:rPr>
            </w:pPr>
            <w:r>
              <w:rPr>
                <w:rFonts w:cs="Arial"/>
                <w:sz w:val="20"/>
              </w:rPr>
              <w:t>Minutes were agreed as a</w:t>
            </w:r>
            <w:r w:rsidR="00510C02">
              <w:rPr>
                <w:rFonts w:cs="Arial"/>
                <w:sz w:val="20"/>
              </w:rPr>
              <w:t xml:space="preserve">n accurate </w:t>
            </w:r>
            <w:r>
              <w:rPr>
                <w:rFonts w:cs="Arial"/>
                <w:sz w:val="20"/>
              </w:rPr>
              <w:t>reflection of the meeting held on 22</w:t>
            </w:r>
            <w:r w:rsidRPr="006B77A2">
              <w:rPr>
                <w:rFonts w:cs="Arial"/>
                <w:sz w:val="20"/>
                <w:vertAlign w:val="superscript"/>
              </w:rPr>
              <w:t>nd</w:t>
            </w:r>
            <w:r>
              <w:rPr>
                <w:rFonts w:cs="Arial"/>
                <w:sz w:val="20"/>
              </w:rPr>
              <w:t xml:space="preserve"> March 2022.</w:t>
            </w:r>
          </w:p>
          <w:p w14:paraId="4B94D5A5" w14:textId="0D6CDC69" w:rsidR="008E2C88" w:rsidRPr="007E6510" w:rsidRDefault="008E2C88" w:rsidP="00EF0351">
            <w:pPr>
              <w:rPr>
                <w:rFonts w:cs="Arial"/>
                <w:sz w:val="20"/>
              </w:rPr>
            </w:pPr>
          </w:p>
        </w:tc>
      </w:tr>
      <w:tr w:rsidR="00084811" w:rsidRPr="007E6510" w14:paraId="70AE0BCE"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B6C519E" w14:textId="03CF2B1F" w:rsidR="00084811" w:rsidRPr="007E6510" w:rsidRDefault="00782B94" w:rsidP="007A150F">
            <w:pPr>
              <w:rPr>
                <w:rFonts w:cs="Arial"/>
                <w:b/>
                <w:sz w:val="20"/>
              </w:rPr>
            </w:pPr>
            <w:r w:rsidRPr="007E6510">
              <w:rPr>
                <w:rFonts w:cs="Arial"/>
                <w:b/>
                <w:sz w:val="20"/>
              </w:rPr>
              <w:t>3</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583E9D3" w14:textId="28E9A7AA" w:rsidR="00084811" w:rsidRPr="007E6510" w:rsidRDefault="00233905" w:rsidP="00777152">
            <w:pPr>
              <w:rPr>
                <w:rFonts w:cs="Arial"/>
                <w:b/>
                <w:sz w:val="20"/>
              </w:rPr>
            </w:pPr>
            <w:r w:rsidRPr="007E6510">
              <w:rPr>
                <w:rFonts w:cs="Arial"/>
                <w:b/>
                <w:sz w:val="20"/>
              </w:rPr>
              <w:t>Outturn position of DSG 2021/22</w:t>
            </w:r>
          </w:p>
        </w:tc>
      </w:tr>
      <w:tr w:rsidR="00084811" w:rsidRPr="007E6510" w14:paraId="2B5E5D44" w14:textId="77777777" w:rsidTr="384DBF74">
        <w:tc>
          <w:tcPr>
            <w:tcW w:w="710" w:type="dxa"/>
            <w:tcBorders>
              <w:top w:val="single" w:sz="4" w:space="0" w:color="auto"/>
              <w:left w:val="single" w:sz="4" w:space="0" w:color="auto"/>
              <w:bottom w:val="single" w:sz="4" w:space="0" w:color="auto"/>
              <w:right w:val="single" w:sz="4" w:space="0" w:color="auto"/>
            </w:tcBorders>
          </w:tcPr>
          <w:p w14:paraId="6007DAF7" w14:textId="77777777" w:rsidR="00084811" w:rsidRPr="007E6510"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389A20D8" w14:textId="77777777" w:rsidR="00E11B6F" w:rsidRDefault="00E11B6F" w:rsidP="00E14E7E">
            <w:pPr>
              <w:rPr>
                <w:rFonts w:cs="Arial"/>
                <w:sz w:val="20"/>
              </w:rPr>
            </w:pPr>
          </w:p>
          <w:p w14:paraId="2B0AFCD0" w14:textId="2470B668" w:rsidR="00C35F3C" w:rsidRDefault="00794990" w:rsidP="00E14E7E">
            <w:pPr>
              <w:rPr>
                <w:rFonts w:cs="Arial"/>
                <w:sz w:val="20"/>
              </w:rPr>
            </w:pPr>
            <w:r>
              <w:rPr>
                <w:rFonts w:cs="Arial"/>
                <w:sz w:val="20"/>
              </w:rPr>
              <w:t xml:space="preserve">PH shared headlines from the </w:t>
            </w:r>
            <w:r w:rsidR="00846432" w:rsidRPr="00846432">
              <w:rPr>
                <w:rFonts w:cs="Arial"/>
                <w:sz w:val="20"/>
              </w:rPr>
              <w:t xml:space="preserve">DSG Outturn Report for Financial Year 2021/22 </w:t>
            </w:r>
            <w:r w:rsidR="00846432">
              <w:rPr>
                <w:rFonts w:cs="Arial"/>
                <w:sz w:val="20"/>
              </w:rPr>
              <w:t>and noted that this is being shared for information purposes and no decisions are required for Schools Forum members.</w:t>
            </w:r>
          </w:p>
          <w:p w14:paraId="14F726F7" w14:textId="77777777" w:rsidR="009568C9" w:rsidRPr="007E6510" w:rsidRDefault="009568C9" w:rsidP="00E14E7E">
            <w:pPr>
              <w:rPr>
                <w:rFonts w:cs="Arial"/>
                <w:sz w:val="20"/>
              </w:rPr>
            </w:pPr>
          </w:p>
          <w:p w14:paraId="4B9E7EB0" w14:textId="30C0475D" w:rsidR="008E2C88" w:rsidRDefault="00751EA1" w:rsidP="00E14E7E">
            <w:pPr>
              <w:rPr>
                <w:rFonts w:cs="Arial"/>
                <w:sz w:val="20"/>
              </w:rPr>
            </w:pPr>
            <w:r>
              <w:rPr>
                <w:rFonts w:cs="Arial"/>
                <w:sz w:val="20"/>
              </w:rPr>
              <w:t xml:space="preserve">Table 1 - final published allocations </w:t>
            </w:r>
            <w:r w:rsidR="002F2636">
              <w:rPr>
                <w:rFonts w:cs="Arial"/>
                <w:sz w:val="20"/>
              </w:rPr>
              <w:t>which were</w:t>
            </w:r>
            <w:r>
              <w:rPr>
                <w:rFonts w:cs="Arial"/>
                <w:sz w:val="20"/>
              </w:rPr>
              <w:t xml:space="preserve"> published in December. </w:t>
            </w:r>
          </w:p>
          <w:p w14:paraId="44267C43" w14:textId="2BBD3B4D" w:rsidR="003570BD" w:rsidRDefault="00A34FF5" w:rsidP="00E14E7E">
            <w:pPr>
              <w:rPr>
                <w:rFonts w:cs="Arial"/>
                <w:sz w:val="20"/>
              </w:rPr>
            </w:pPr>
            <w:r>
              <w:rPr>
                <w:rFonts w:cs="Arial"/>
                <w:sz w:val="20"/>
              </w:rPr>
              <w:lastRenderedPageBreak/>
              <w:t>“</w:t>
            </w:r>
            <w:r w:rsidR="003570BD">
              <w:rPr>
                <w:rFonts w:cs="Arial"/>
                <w:sz w:val="20"/>
              </w:rPr>
              <w:t xml:space="preserve">Less Academy </w:t>
            </w:r>
            <w:r>
              <w:rPr>
                <w:rFonts w:cs="Arial"/>
                <w:sz w:val="20"/>
              </w:rPr>
              <w:t>F</w:t>
            </w:r>
            <w:r w:rsidR="003570BD">
              <w:rPr>
                <w:rFonts w:cs="Arial"/>
                <w:sz w:val="20"/>
              </w:rPr>
              <w:t>unding</w:t>
            </w:r>
            <w:r>
              <w:rPr>
                <w:rFonts w:cs="Arial"/>
                <w:sz w:val="20"/>
              </w:rPr>
              <w:t>”</w:t>
            </w:r>
            <w:r w:rsidR="003570BD">
              <w:rPr>
                <w:rFonts w:cs="Arial"/>
                <w:sz w:val="20"/>
              </w:rPr>
              <w:t xml:space="preserve"> is an allocation that is deducted from the published allocations. </w:t>
            </w:r>
            <w:r>
              <w:rPr>
                <w:rFonts w:cs="Arial"/>
                <w:sz w:val="20"/>
              </w:rPr>
              <w:t xml:space="preserve">The deduction from the </w:t>
            </w:r>
            <w:r w:rsidR="003570BD">
              <w:rPr>
                <w:rFonts w:cs="Arial"/>
                <w:sz w:val="20"/>
              </w:rPr>
              <w:t xml:space="preserve">High </w:t>
            </w:r>
            <w:r>
              <w:rPr>
                <w:rFonts w:cs="Arial"/>
                <w:sz w:val="20"/>
              </w:rPr>
              <w:t>H</w:t>
            </w:r>
            <w:r w:rsidR="003570BD">
              <w:rPr>
                <w:rFonts w:cs="Arial"/>
                <w:sz w:val="20"/>
              </w:rPr>
              <w:t xml:space="preserve">eeds </w:t>
            </w:r>
            <w:r w:rsidR="00381715">
              <w:rPr>
                <w:rFonts w:cs="Arial"/>
                <w:sz w:val="20"/>
              </w:rPr>
              <w:t>Bl</w:t>
            </w:r>
            <w:r w:rsidR="003570BD">
              <w:rPr>
                <w:rFonts w:cs="Arial"/>
                <w:sz w:val="20"/>
              </w:rPr>
              <w:t xml:space="preserve">ock </w:t>
            </w:r>
            <w:r w:rsidR="00381715">
              <w:rPr>
                <w:rFonts w:cs="Arial"/>
                <w:sz w:val="20"/>
              </w:rPr>
              <w:t>relates to</w:t>
            </w:r>
            <w:r w:rsidR="003570BD">
              <w:rPr>
                <w:rFonts w:cs="Arial"/>
                <w:sz w:val="20"/>
              </w:rPr>
              <w:t xml:space="preserve"> commissioned places in </w:t>
            </w:r>
            <w:r w:rsidR="00381715">
              <w:rPr>
                <w:rFonts w:cs="Arial"/>
                <w:sz w:val="20"/>
              </w:rPr>
              <w:t xml:space="preserve">academy ARPs. </w:t>
            </w:r>
            <w:r w:rsidR="00482F25">
              <w:rPr>
                <w:rFonts w:cs="Arial"/>
                <w:sz w:val="20"/>
              </w:rPr>
              <w:t xml:space="preserve"> </w:t>
            </w:r>
          </w:p>
          <w:p w14:paraId="16191596" w14:textId="77777777" w:rsidR="00482F25" w:rsidRDefault="00482F25" w:rsidP="00E14E7E">
            <w:pPr>
              <w:rPr>
                <w:rFonts w:cs="Arial"/>
                <w:sz w:val="20"/>
              </w:rPr>
            </w:pPr>
          </w:p>
          <w:p w14:paraId="343A0E69" w14:textId="2F65F6C7" w:rsidR="00DA4297" w:rsidRDefault="00381715" w:rsidP="007A3475">
            <w:pPr>
              <w:rPr>
                <w:rFonts w:cs="Arial"/>
                <w:sz w:val="20"/>
              </w:rPr>
            </w:pPr>
            <w:r>
              <w:rPr>
                <w:rFonts w:cs="Arial"/>
                <w:sz w:val="20"/>
              </w:rPr>
              <w:t>The</w:t>
            </w:r>
            <w:r w:rsidR="00E645CC">
              <w:rPr>
                <w:rFonts w:cs="Arial"/>
                <w:sz w:val="20"/>
              </w:rPr>
              <w:t xml:space="preserve"> </w:t>
            </w:r>
            <w:r>
              <w:rPr>
                <w:rFonts w:cs="Arial"/>
                <w:sz w:val="20"/>
              </w:rPr>
              <w:t>High Needs Block is the main area of pressure, and the</w:t>
            </w:r>
            <w:r w:rsidR="00A215EC">
              <w:rPr>
                <w:rFonts w:cs="Arial"/>
                <w:sz w:val="20"/>
              </w:rPr>
              <w:t xml:space="preserve"> </w:t>
            </w:r>
            <w:r w:rsidR="00E645CC">
              <w:rPr>
                <w:rFonts w:cs="Arial"/>
                <w:sz w:val="20"/>
              </w:rPr>
              <w:t xml:space="preserve">ongoing deficit is included for transparency. £11.6m was received in support of the Safety Valve programme resulting in a cumulative deficit on the DSG of £26.9m. </w:t>
            </w:r>
            <w:r>
              <w:rPr>
                <w:rFonts w:cs="Arial"/>
                <w:sz w:val="20"/>
              </w:rPr>
              <w:t xml:space="preserve"> </w:t>
            </w:r>
            <w:r w:rsidR="0025635E">
              <w:rPr>
                <w:rFonts w:cs="Arial"/>
                <w:sz w:val="20"/>
              </w:rPr>
              <w:t xml:space="preserve">PH noted that the DSG is a ring-fenced grant. </w:t>
            </w:r>
          </w:p>
          <w:p w14:paraId="47726697" w14:textId="77777777" w:rsidR="00B95D73" w:rsidRDefault="00B95D73" w:rsidP="00E14E7E">
            <w:pPr>
              <w:rPr>
                <w:rFonts w:cs="Arial"/>
                <w:sz w:val="20"/>
              </w:rPr>
            </w:pPr>
          </w:p>
          <w:p w14:paraId="40A1617F" w14:textId="0D3F920D" w:rsidR="00B95D73" w:rsidRDefault="002E0D04" w:rsidP="00E14E7E">
            <w:pPr>
              <w:rPr>
                <w:rFonts w:cs="Arial"/>
                <w:sz w:val="20"/>
              </w:rPr>
            </w:pPr>
            <w:r>
              <w:rPr>
                <w:rFonts w:cs="Arial"/>
                <w:sz w:val="20"/>
              </w:rPr>
              <w:t>There are</w:t>
            </w:r>
            <w:r w:rsidR="00B95D73">
              <w:rPr>
                <w:rFonts w:cs="Arial"/>
                <w:sz w:val="20"/>
              </w:rPr>
              <w:t xml:space="preserve"> underspends on some blocks. </w:t>
            </w:r>
            <w:r w:rsidR="00362468">
              <w:rPr>
                <w:rFonts w:cs="Arial"/>
                <w:sz w:val="20"/>
              </w:rPr>
              <w:t>The overall</w:t>
            </w:r>
            <w:r w:rsidR="00B95D73">
              <w:rPr>
                <w:rFonts w:cs="Arial"/>
                <w:sz w:val="20"/>
              </w:rPr>
              <w:t xml:space="preserve"> DSG reserve is the net effect of the 4 blocks. For audit purposes, </w:t>
            </w:r>
            <w:r w:rsidR="00362468">
              <w:rPr>
                <w:rFonts w:cs="Arial"/>
                <w:sz w:val="20"/>
              </w:rPr>
              <w:t>there is a requirement</w:t>
            </w:r>
            <w:r w:rsidR="00B95D73">
              <w:rPr>
                <w:rFonts w:cs="Arial"/>
                <w:sz w:val="20"/>
              </w:rPr>
              <w:t xml:space="preserve"> to report on each of the blocks. </w:t>
            </w:r>
          </w:p>
          <w:p w14:paraId="715A2731" w14:textId="77777777" w:rsidR="00B95D73" w:rsidRDefault="00B95D73" w:rsidP="00E14E7E">
            <w:pPr>
              <w:rPr>
                <w:rFonts w:cs="Arial"/>
                <w:sz w:val="20"/>
              </w:rPr>
            </w:pPr>
          </w:p>
          <w:p w14:paraId="50F3E293" w14:textId="02DF91F6" w:rsidR="00B95D73" w:rsidRDefault="003308FC" w:rsidP="00E14E7E">
            <w:pPr>
              <w:rPr>
                <w:rFonts w:cs="Arial"/>
                <w:sz w:val="20"/>
              </w:rPr>
            </w:pPr>
            <w:r>
              <w:rPr>
                <w:rFonts w:cs="Arial"/>
                <w:sz w:val="20"/>
              </w:rPr>
              <w:t xml:space="preserve">The </w:t>
            </w:r>
            <w:r w:rsidR="00C0035B">
              <w:rPr>
                <w:rFonts w:cs="Arial"/>
                <w:sz w:val="20"/>
              </w:rPr>
              <w:t xml:space="preserve">main </w:t>
            </w:r>
            <w:r>
              <w:rPr>
                <w:rFonts w:cs="Arial"/>
                <w:sz w:val="20"/>
              </w:rPr>
              <w:t>pressure on the High Needs Block relates to a l</w:t>
            </w:r>
            <w:r w:rsidR="00B95D73">
              <w:rPr>
                <w:rFonts w:cs="Arial"/>
                <w:sz w:val="20"/>
              </w:rPr>
              <w:t xml:space="preserve">ack of </w:t>
            </w:r>
            <w:r>
              <w:rPr>
                <w:rFonts w:cs="Arial"/>
                <w:sz w:val="20"/>
              </w:rPr>
              <w:t xml:space="preserve">local </w:t>
            </w:r>
            <w:r w:rsidR="00B95D73">
              <w:rPr>
                <w:rFonts w:cs="Arial"/>
                <w:sz w:val="20"/>
              </w:rPr>
              <w:t xml:space="preserve">specialist SEN placements </w:t>
            </w:r>
            <w:r>
              <w:rPr>
                <w:rFonts w:cs="Arial"/>
                <w:sz w:val="20"/>
              </w:rPr>
              <w:t xml:space="preserve">which results in high expenditure </w:t>
            </w:r>
            <w:r w:rsidR="00C0035B">
              <w:rPr>
                <w:rFonts w:cs="Arial"/>
                <w:sz w:val="20"/>
              </w:rPr>
              <w:t>on provision</w:t>
            </w:r>
            <w:r>
              <w:rPr>
                <w:rFonts w:cs="Arial"/>
                <w:sz w:val="20"/>
              </w:rPr>
              <w:t xml:space="preserve">. </w:t>
            </w:r>
            <w:r w:rsidR="00C0035B">
              <w:rPr>
                <w:rFonts w:cs="Arial"/>
                <w:sz w:val="20"/>
              </w:rPr>
              <w:t>Pressure on the High Needs Block is a national picture, with</w:t>
            </w:r>
            <w:r w:rsidR="00177FAB">
              <w:rPr>
                <w:rFonts w:cs="Arial"/>
                <w:sz w:val="20"/>
              </w:rPr>
              <w:t xml:space="preserve"> 100 </w:t>
            </w:r>
            <w:r w:rsidR="00C0035B">
              <w:rPr>
                <w:rFonts w:cs="Arial"/>
                <w:sz w:val="20"/>
              </w:rPr>
              <w:t xml:space="preserve">Local Authorities reporting </w:t>
            </w:r>
            <w:r w:rsidR="00177FAB">
              <w:rPr>
                <w:rFonts w:cs="Arial"/>
                <w:sz w:val="20"/>
              </w:rPr>
              <w:t>overspends on the DSG.</w:t>
            </w:r>
          </w:p>
          <w:p w14:paraId="7D89A0E4" w14:textId="77777777" w:rsidR="00F817A1" w:rsidRDefault="00F817A1" w:rsidP="00E14E7E">
            <w:pPr>
              <w:rPr>
                <w:rFonts w:cs="Arial"/>
                <w:sz w:val="20"/>
              </w:rPr>
            </w:pPr>
          </w:p>
          <w:p w14:paraId="65610A03" w14:textId="4C8EBAFC" w:rsidR="00046332" w:rsidRDefault="00491380" w:rsidP="00E14E7E">
            <w:pPr>
              <w:rPr>
                <w:rFonts w:cs="Arial"/>
                <w:sz w:val="20"/>
              </w:rPr>
            </w:pPr>
            <w:r>
              <w:rPr>
                <w:rFonts w:cs="Arial"/>
                <w:sz w:val="20"/>
              </w:rPr>
              <w:t>Table 3 outlines the individual blocks</w:t>
            </w:r>
            <w:r w:rsidR="00CA10D8">
              <w:rPr>
                <w:rFonts w:cs="Arial"/>
                <w:sz w:val="20"/>
              </w:rPr>
              <w:t>.</w:t>
            </w:r>
          </w:p>
          <w:p w14:paraId="425F6CEE" w14:textId="77777777" w:rsidR="00CA10D8" w:rsidRDefault="00CA10D8" w:rsidP="00E14E7E">
            <w:pPr>
              <w:rPr>
                <w:rFonts w:cs="Arial"/>
                <w:sz w:val="20"/>
              </w:rPr>
            </w:pPr>
          </w:p>
          <w:p w14:paraId="50ADB607" w14:textId="31583DF7" w:rsidR="00CA10D8" w:rsidRDefault="005F6642" w:rsidP="00E14E7E">
            <w:pPr>
              <w:rPr>
                <w:rFonts w:cs="Arial"/>
                <w:sz w:val="20"/>
              </w:rPr>
            </w:pPr>
            <w:r>
              <w:rPr>
                <w:rFonts w:cs="Arial"/>
                <w:sz w:val="20"/>
              </w:rPr>
              <w:t>There is a slight</w:t>
            </w:r>
            <w:r w:rsidR="007F2338">
              <w:rPr>
                <w:rFonts w:cs="Arial"/>
                <w:sz w:val="20"/>
              </w:rPr>
              <w:t xml:space="preserve"> overspend on the Schools Block - </w:t>
            </w:r>
            <w:r>
              <w:rPr>
                <w:rFonts w:cs="Arial"/>
                <w:sz w:val="20"/>
              </w:rPr>
              <w:t xml:space="preserve">PH noted that </w:t>
            </w:r>
            <w:r w:rsidR="007F2338">
              <w:rPr>
                <w:rFonts w:cs="Arial"/>
                <w:sz w:val="20"/>
              </w:rPr>
              <w:t xml:space="preserve">business rates are lagged </w:t>
            </w:r>
            <w:r w:rsidR="002569C8">
              <w:rPr>
                <w:rFonts w:cs="Arial"/>
                <w:sz w:val="20"/>
              </w:rPr>
              <w:t>and funding</w:t>
            </w:r>
            <w:r w:rsidR="007F2338">
              <w:rPr>
                <w:rFonts w:cs="Arial"/>
                <w:sz w:val="20"/>
              </w:rPr>
              <w:t xml:space="preserve"> is received in the next year. </w:t>
            </w:r>
          </w:p>
          <w:p w14:paraId="16EA74AB" w14:textId="77777777" w:rsidR="004650CC" w:rsidRDefault="004650CC" w:rsidP="00E14E7E">
            <w:pPr>
              <w:rPr>
                <w:rFonts w:cs="Arial"/>
                <w:sz w:val="20"/>
              </w:rPr>
            </w:pPr>
          </w:p>
          <w:p w14:paraId="406CF1A0" w14:textId="1F3C71B0" w:rsidR="004650CC" w:rsidRDefault="00C96882" w:rsidP="00E14E7E">
            <w:pPr>
              <w:rPr>
                <w:rFonts w:cs="Arial"/>
                <w:sz w:val="20"/>
              </w:rPr>
            </w:pPr>
            <w:r>
              <w:rPr>
                <w:rFonts w:cs="Arial"/>
                <w:sz w:val="20"/>
              </w:rPr>
              <w:t xml:space="preserve">There is an overspend on the Attain budget and an accrual </w:t>
            </w:r>
            <w:r w:rsidR="003E5515">
              <w:rPr>
                <w:rFonts w:cs="Arial"/>
                <w:sz w:val="20"/>
              </w:rPr>
              <w:t xml:space="preserve">has been put in place to offset this. </w:t>
            </w:r>
          </w:p>
          <w:p w14:paraId="4B862FEF" w14:textId="77777777" w:rsidR="004650CC" w:rsidRDefault="004650CC" w:rsidP="00E14E7E">
            <w:pPr>
              <w:rPr>
                <w:rFonts w:cs="Arial"/>
                <w:sz w:val="20"/>
              </w:rPr>
            </w:pPr>
          </w:p>
          <w:p w14:paraId="251692FC" w14:textId="4AEC50AE" w:rsidR="00835ADC" w:rsidRDefault="004A25BB" w:rsidP="004C458F">
            <w:pPr>
              <w:rPr>
                <w:rFonts w:cs="Arial"/>
                <w:sz w:val="20"/>
              </w:rPr>
            </w:pPr>
            <w:r>
              <w:rPr>
                <w:rFonts w:cs="Arial"/>
                <w:sz w:val="20"/>
              </w:rPr>
              <w:t>The High Needs Block was overspent by</w:t>
            </w:r>
            <w:r w:rsidR="004B02A1">
              <w:rPr>
                <w:rFonts w:cs="Arial"/>
                <w:sz w:val="20"/>
              </w:rPr>
              <w:t xml:space="preserve"> £14.9</w:t>
            </w:r>
            <w:r>
              <w:rPr>
                <w:rFonts w:cs="Arial"/>
                <w:sz w:val="20"/>
              </w:rPr>
              <w:t xml:space="preserve">m, however other </w:t>
            </w:r>
            <w:r w:rsidR="004B02A1">
              <w:rPr>
                <w:rFonts w:cs="Arial"/>
                <w:sz w:val="20"/>
              </w:rPr>
              <w:t xml:space="preserve">savings have brought </w:t>
            </w:r>
            <w:r>
              <w:rPr>
                <w:rFonts w:cs="Arial"/>
                <w:sz w:val="20"/>
              </w:rPr>
              <w:t>this down</w:t>
            </w:r>
            <w:r w:rsidR="004B02A1">
              <w:rPr>
                <w:rFonts w:cs="Arial"/>
                <w:sz w:val="20"/>
              </w:rPr>
              <w:t xml:space="preserve"> to £13.5m. </w:t>
            </w:r>
            <w:r>
              <w:rPr>
                <w:rFonts w:cs="Arial"/>
                <w:sz w:val="20"/>
              </w:rPr>
              <w:t>This relate</w:t>
            </w:r>
            <w:r w:rsidR="004C458F">
              <w:rPr>
                <w:rFonts w:cs="Arial"/>
                <w:sz w:val="20"/>
              </w:rPr>
              <w:t xml:space="preserve">s to EHCPs. </w:t>
            </w:r>
          </w:p>
          <w:p w14:paraId="38D0BAD8" w14:textId="77777777" w:rsidR="004C458F" w:rsidRDefault="004C458F" w:rsidP="004C458F">
            <w:pPr>
              <w:rPr>
                <w:rFonts w:cs="Arial"/>
                <w:sz w:val="20"/>
              </w:rPr>
            </w:pPr>
          </w:p>
          <w:p w14:paraId="3C81D3FE" w14:textId="1EC84018" w:rsidR="00835ADC" w:rsidRDefault="004C458F" w:rsidP="00E14E7E">
            <w:pPr>
              <w:rPr>
                <w:rFonts w:cs="Arial"/>
                <w:sz w:val="20"/>
              </w:rPr>
            </w:pPr>
            <w:r>
              <w:rPr>
                <w:rFonts w:cs="Arial"/>
                <w:sz w:val="20"/>
              </w:rPr>
              <w:t>Other Local Authority Incom</w:t>
            </w:r>
            <w:r w:rsidR="00B56EA9">
              <w:rPr>
                <w:rFonts w:cs="Arial"/>
                <w:sz w:val="20"/>
              </w:rPr>
              <w:t>e</w:t>
            </w:r>
            <w:r w:rsidR="00F84A33">
              <w:rPr>
                <w:rFonts w:cs="Arial"/>
                <w:sz w:val="20"/>
              </w:rPr>
              <w:t xml:space="preserve"> was £321k more than anticipated budget. This is difficult to monitor through the year and relates to out of borough schools. </w:t>
            </w:r>
            <w:r w:rsidR="00D272FA">
              <w:rPr>
                <w:rFonts w:cs="Arial"/>
                <w:sz w:val="20"/>
              </w:rPr>
              <w:t xml:space="preserve"> </w:t>
            </w:r>
          </w:p>
          <w:p w14:paraId="4557CDDB" w14:textId="77777777" w:rsidR="00D5734D" w:rsidRDefault="00D5734D" w:rsidP="00E14E7E">
            <w:pPr>
              <w:rPr>
                <w:rFonts w:cs="Arial"/>
                <w:sz w:val="20"/>
              </w:rPr>
            </w:pPr>
          </w:p>
          <w:p w14:paraId="76BD8CFC" w14:textId="7DB1414F" w:rsidR="00D5734D" w:rsidRDefault="000B46E3" w:rsidP="00E14E7E">
            <w:pPr>
              <w:rPr>
                <w:rFonts w:cs="Arial"/>
                <w:sz w:val="20"/>
              </w:rPr>
            </w:pPr>
            <w:r>
              <w:rPr>
                <w:rFonts w:cs="Arial"/>
                <w:sz w:val="20"/>
              </w:rPr>
              <w:t xml:space="preserve">There will be an </w:t>
            </w:r>
            <w:r w:rsidR="00D5734D">
              <w:rPr>
                <w:rFonts w:cs="Arial"/>
                <w:sz w:val="20"/>
              </w:rPr>
              <w:t xml:space="preserve">increase in </w:t>
            </w:r>
            <w:r>
              <w:rPr>
                <w:rFonts w:cs="Arial"/>
                <w:sz w:val="20"/>
              </w:rPr>
              <w:t xml:space="preserve">the ARP </w:t>
            </w:r>
            <w:r w:rsidR="00D5734D">
              <w:rPr>
                <w:rFonts w:cs="Arial"/>
                <w:sz w:val="20"/>
              </w:rPr>
              <w:t>budget for 2022/23 due to the Safety Valve programme.</w:t>
            </w:r>
            <w:r>
              <w:rPr>
                <w:rFonts w:cs="Arial"/>
                <w:sz w:val="20"/>
              </w:rPr>
              <w:t xml:space="preserve"> This budget was overspent for 2021/22.</w:t>
            </w:r>
          </w:p>
          <w:p w14:paraId="25C4B6AD" w14:textId="77777777" w:rsidR="00D5734D" w:rsidRDefault="00D5734D" w:rsidP="00E14E7E">
            <w:pPr>
              <w:rPr>
                <w:rFonts w:cs="Arial"/>
                <w:sz w:val="20"/>
              </w:rPr>
            </w:pPr>
          </w:p>
          <w:p w14:paraId="60AC5C92" w14:textId="034FAD9E" w:rsidR="00D5734D" w:rsidRDefault="000B46E3" w:rsidP="00E14E7E">
            <w:pPr>
              <w:rPr>
                <w:rFonts w:cs="Arial"/>
                <w:sz w:val="20"/>
              </w:rPr>
            </w:pPr>
            <w:r>
              <w:rPr>
                <w:rFonts w:cs="Arial"/>
                <w:sz w:val="20"/>
              </w:rPr>
              <w:t>A o</w:t>
            </w:r>
            <w:r w:rsidR="00D5734D">
              <w:rPr>
                <w:rFonts w:cs="Arial"/>
                <w:sz w:val="20"/>
              </w:rPr>
              <w:t xml:space="preserve">ne-off transfer </w:t>
            </w:r>
            <w:r>
              <w:rPr>
                <w:rFonts w:cs="Arial"/>
                <w:sz w:val="20"/>
              </w:rPr>
              <w:t xml:space="preserve">of £650k was made </w:t>
            </w:r>
            <w:r w:rsidR="00D5734D">
              <w:rPr>
                <w:rFonts w:cs="Arial"/>
                <w:sz w:val="20"/>
              </w:rPr>
              <w:t>from Schools Block to High Needs Block</w:t>
            </w:r>
            <w:r>
              <w:rPr>
                <w:rFonts w:cs="Arial"/>
                <w:sz w:val="20"/>
              </w:rPr>
              <w:t xml:space="preserve"> in </w:t>
            </w:r>
            <w:r w:rsidR="00D5734D">
              <w:rPr>
                <w:rFonts w:cs="Arial"/>
                <w:sz w:val="20"/>
              </w:rPr>
              <w:t>support of increasing SEND costs</w:t>
            </w:r>
            <w:r w:rsidR="006F79A3">
              <w:rPr>
                <w:rFonts w:cs="Arial"/>
                <w:sz w:val="20"/>
              </w:rPr>
              <w:t xml:space="preserve"> and School Forum approved this January 2021</w:t>
            </w:r>
            <w:r w:rsidR="00AE31B0">
              <w:rPr>
                <w:rFonts w:cs="Arial"/>
                <w:sz w:val="20"/>
              </w:rPr>
              <w:t>.</w:t>
            </w:r>
          </w:p>
          <w:p w14:paraId="490F3BD1" w14:textId="77777777" w:rsidR="00D5734D" w:rsidRDefault="00D5734D" w:rsidP="00E14E7E">
            <w:pPr>
              <w:rPr>
                <w:rFonts w:cs="Arial"/>
                <w:sz w:val="20"/>
              </w:rPr>
            </w:pPr>
          </w:p>
          <w:p w14:paraId="55CE7E0E" w14:textId="0D4CD022" w:rsidR="00977FC7" w:rsidRDefault="006E6D9F" w:rsidP="00E14E7E">
            <w:pPr>
              <w:rPr>
                <w:rFonts w:cs="Arial"/>
                <w:sz w:val="20"/>
              </w:rPr>
            </w:pPr>
            <w:r>
              <w:rPr>
                <w:rFonts w:cs="Arial"/>
                <w:sz w:val="20"/>
              </w:rPr>
              <w:t>There is national ongoing pressure with regards to</w:t>
            </w:r>
            <w:r w:rsidR="00AB76AF">
              <w:rPr>
                <w:rFonts w:cs="Arial"/>
                <w:sz w:val="20"/>
              </w:rPr>
              <w:t xml:space="preserve"> Post</w:t>
            </w:r>
            <w:r w:rsidR="00655F1B">
              <w:rPr>
                <w:rFonts w:cs="Arial"/>
                <w:sz w:val="20"/>
              </w:rPr>
              <w:t>-</w:t>
            </w:r>
            <w:r w:rsidR="00AB76AF">
              <w:rPr>
                <w:rFonts w:cs="Arial"/>
                <w:sz w:val="20"/>
              </w:rPr>
              <w:t>16</w:t>
            </w:r>
            <w:r>
              <w:rPr>
                <w:rFonts w:cs="Arial"/>
                <w:sz w:val="20"/>
              </w:rPr>
              <w:t xml:space="preserve"> costs. </w:t>
            </w:r>
            <w:r w:rsidR="0090759A">
              <w:rPr>
                <w:rFonts w:cs="Arial"/>
                <w:sz w:val="20"/>
              </w:rPr>
              <w:t xml:space="preserve">This budget is overspent by £367k as a result of the change to statutory responsibility </w:t>
            </w:r>
            <w:r w:rsidR="00025E6D">
              <w:rPr>
                <w:rFonts w:cs="Arial"/>
                <w:sz w:val="20"/>
              </w:rPr>
              <w:t xml:space="preserve">up </w:t>
            </w:r>
            <w:r w:rsidR="0090759A">
              <w:rPr>
                <w:rFonts w:cs="Arial"/>
                <w:sz w:val="20"/>
              </w:rPr>
              <w:t>to age 25. This funding is lagged and will be a pressure year on year.</w:t>
            </w:r>
          </w:p>
          <w:p w14:paraId="5C136922" w14:textId="77777777" w:rsidR="00977FC7" w:rsidRDefault="00977FC7" w:rsidP="00E14E7E">
            <w:pPr>
              <w:rPr>
                <w:rFonts w:cs="Arial"/>
                <w:sz w:val="20"/>
              </w:rPr>
            </w:pPr>
          </w:p>
          <w:p w14:paraId="14A01DF0" w14:textId="3D1F19F4" w:rsidR="00977FC7" w:rsidRDefault="0090759A" w:rsidP="00E14E7E">
            <w:pPr>
              <w:rPr>
                <w:rFonts w:cs="Arial"/>
                <w:sz w:val="20"/>
              </w:rPr>
            </w:pPr>
            <w:r>
              <w:rPr>
                <w:rFonts w:cs="Arial"/>
                <w:sz w:val="20"/>
              </w:rPr>
              <w:t xml:space="preserve">There is an anticipated underspend on the Early Years block. </w:t>
            </w:r>
            <w:r w:rsidR="00024711">
              <w:rPr>
                <w:rFonts w:cs="Arial"/>
                <w:sz w:val="20"/>
              </w:rPr>
              <w:t>The Early Years</w:t>
            </w:r>
            <w:r w:rsidR="0024423B">
              <w:rPr>
                <w:rFonts w:cs="Arial"/>
                <w:sz w:val="20"/>
              </w:rPr>
              <w:t xml:space="preserve"> Block final allocation is based on January census</w:t>
            </w:r>
            <w:r w:rsidR="00024711">
              <w:rPr>
                <w:rFonts w:cs="Arial"/>
                <w:sz w:val="20"/>
              </w:rPr>
              <w:t xml:space="preserve"> and a possible clawback is anticipated</w:t>
            </w:r>
            <w:r w:rsidR="0024423B">
              <w:rPr>
                <w:rFonts w:cs="Arial"/>
                <w:sz w:val="20"/>
              </w:rPr>
              <w:t xml:space="preserve">. </w:t>
            </w:r>
            <w:r w:rsidR="00CD7517">
              <w:rPr>
                <w:rFonts w:cs="Arial"/>
                <w:sz w:val="20"/>
              </w:rPr>
              <w:t>The overall</w:t>
            </w:r>
            <w:r w:rsidR="0024423B">
              <w:rPr>
                <w:rFonts w:cs="Arial"/>
                <w:sz w:val="20"/>
              </w:rPr>
              <w:t xml:space="preserve"> E</w:t>
            </w:r>
            <w:r w:rsidR="00CD7517">
              <w:rPr>
                <w:rFonts w:cs="Arial"/>
                <w:sz w:val="20"/>
              </w:rPr>
              <w:t xml:space="preserve">arly </w:t>
            </w:r>
            <w:r w:rsidR="0024423B">
              <w:rPr>
                <w:rFonts w:cs="Arial"/>
                <w:sz w:val="20"/>
              </w:rPr>
              <w:t>Y</w:t>
            </w:r>
            <w:r w:rsidR="00CD7517">
              <w:rPr>
                <w:rFonts w:cs="Arial"/>
                <w:sz w:val="20"/>
              </w:rPr>
              <w:t>ears Block</w:t>
            </w:r>
            <w:r w:rsidR="0024423B">
              <w:rPr>
                <w:rFonts w:cs="Arial"/>
                <w:sz w:val="20"/>
              </w:rPr>
              <w:t xml:space="preserve"> underspend will be around £900k. </w:t>
            </w:r>
            <w:r w:rsidR="00CD7517">
              <w:rPr>
                <w:rFonts w:cs="Arial"/>
                <w:sz w:val="20"/>
              </w:rPr>
              <w:t>There will be an updated report and final figure</w:t>
            </w:r>
            <w:r w:rsidR="00943D8F">
              <w:rPr>
                <w:rFonts w:cs="Arial"/>
                <w:sz w:val="20"/>
              </w:rPr>
              <w:t xml:space="preserve"> shared</w:t>
            </w:r>
            <w:r w:rsidR="00655F1B">
              <w:rPr>
                <w:rFonts w:cs="Arial"/>
                <w:sz w:val="20"/>
              </w:rPr>
              <w:t xml:space="preserve"> with Schools Forum</w:t>
            </w:r>
            <w:r w:rsidR="00943D8F">
              <w:rPr>
                <w:rFonts w:cs="Arial"/>
                <w:sz w:val="20"/>
              </w:rPr>
              <w:t xml:space="preserve"> in due course. January 2022 census information indicates a </w:t>
            </w:r>
            <w:r w:rsidR="00B04A6C">
              <w:rPr>
                <w:rFonts w:cs="Arial"/>
                <w:sz w:val="20"/>
              </w:rPr>
              <w:t>decline in take-up across 2,3 and 4 year olds.</w:t>
            </w:r>
            <w:r w:rsidR="0024423B">
              <w:rPr>
                <w:rFonts w:cs="Arial"/>
                <w:sz w:val="20"/>
              </w:rPr>
              <w:t xml:space="preserve"> </w:t>
            </w:r>
          </w:p>
          <w:p w14:paraId="1B2AF628" w14:textId="77777777" w:rsidR="00FF3950" w:rsidRDefault="00FF3950" w:rsidP="00E14E7E">
            <w:pPr>
              <w:rPr>
                <w:rFonts w:cs="Arial"/>
                <w:sz w:val="20"/>
              </w:rPr>
            </w:pPr>
          </w:p>
          <w:p w14:paraId="5090EC63" w14:textId="555028EF" w:rsidR="00FF3950" w:rsidRDefault="00FF3950" w:rsidP="00E14E7E">
            <w:pPr>
              <w:rPr>
                <w:rFonts w:cs="Arial"/>
                <w:sz w:val="20"/>
              </w:rPr>
            </w:pPr>
            <w:r>
              <w:rPr>
                <w:rFonts w:cs="Arial"/>
                <w:sz w:val="20"/>
              </w:rPr>
              <w:t xml:space="preserve">FP </w:t>
            </w:r>
            <w:r w:rsidR="00F97539">
              <w:rPr>
                <w:rFonts w:cs="Arial"/>
                <w:sz w:val="20"/>
              </w:rPr>
              <w:t xml:space="preserve">queried why there is an overspend on the School Improvement budget. </w:t>
            </w:r>
            <w:r w:rsidR="00987F83">
              <w:rPr>
                <w:rFonts w:cs="Arial"/>
                <w:sz w:val="20"/>
              </w:rPr>
              <w:t>EF confirmed that this relates to the use of temporary staff to alleviate staffing pressures</w:t>
            </w:r>
            <w:r>
              <w:rPr>
                <w:rFonts w:cs="Arial"/>
                <w:sz w:val="20"/>
              </w:rPr>
              <w:t>.</w:t>
            </w:r>
            <w:r w:rsidR="00987F83">
              <w:rPr>
                <w:rFonts w:cs="Arial"/>
                <w:sz w:val="20"/>
              </w:rPr>
              <w:t xml:space="preserve"> The SLA does not cover the full service and this is also funded by general fund and the DSG. </w:t>
            </w:r>
            <w:r>
              <w:rPr>
                <w:rFonts w:cs="Arial"/>
                <w:sz w:val="20"/>
              </w:rPr>
              <w:t xml:space="preserve"> </w:t>
            </w:r>
          </w:p>
          <w:p w14:paraId="62D2051B" w14:textId="77777777" w:rsidR="00E07F1B" w:rsidRDefault="00E07F1B" w:rsidP="00E14E7E">
            <w:pPr>
              <w:rPr>
                <w:rFonts w:cs="Arial"/>
                <w:sz w:val="20"/>
              </w:rPr>
            </w:pPr>
          </w:p>
          <w:p w14:paraId="42A4103D" w14:textId="4BE7F141" w:rsidR="00E07F1B" w:rsidRDefault="00E07F1B" w:rsidP="00E14E7E">
            <w:pPr>
              <w:rPr>
                <w:rFonts w:cs="Arial"/>
                <w:sz w:val="20"/>
              </w:rPr>
            </w:pPr>
            <w:r>
              <w:rPr>
                <w:rFonts w:cs="Arial"/>
                <w:sz w:val="20"/>
              </w:rPr>
              <w:t xml:space="preserve">Schools Forum </w:t>
            </w:r>
            <w:r w:rsidR="00987F83">
              <w:rPr>
                <w:rFonts w:cs="Arial"/>
                <w:sz w:val="20"/>
              </w:rPr>
              <w:t xml:space="preserve">members were </w:t>
            </w:r>
            <w:r>
              <w:rPr>
                <w:rFonts w:cs="Arial"/>
                <w:sz w:val="20"/>
              </w:rPr>
              <w:t xml:space="preserve">asked to note and comment on the DSG outturn position and note and comment on the cumulative deficit position. </w:t>
            </w:r>
            <w:r w:rsidR="00987F83">
              <w:rPr>
                <w:rFonts w:cs="Arial"/>
                <w:sz w:val="20"/>
              </w:rPr>
              <w:t xml:space="preserve">There were no comments. </w:t>
            </w:r>
          </w:p>
          <w:p w14:paraId="023DC665" w14:textId="77777777" w:rsidR="00E07F1B" w:rsidRDefault="00E07F1B" w:rsidP="00E14E7E">
            <w:pPr>
              <w:rPr>
                <w:rFonts w:cs="Arial"/>
                <w:sz w:val="20"/>
              </w:rPr>
            </w:pPr>
          </w:p>
          <w:p w14:paraId="2B974ED6" w14:textId="18BE62B9" w:rsidR="00E07F1B" w:rsidRDefault="00E07F1B" w:rsidP="00E14E7E">
            <w:pPr>
              <w:rPr>
                <w:rFonts w:cs="Arial"/>
                <w:sz w:val="20"/>
              </w:rPr>
            </w:pPr>
            <w:r>
              <w:rPr>
                <w:rFonts w:cs="Arial"/>
                <w:sz w:val="20"/>
              </w:rPr>
              <w:t>Future pressures</w:t>
            </w:r>
            <w:r w:rsidR="00341AAA">
              <w:rPr>
                <w:rFonts w:cs="Arial"/>
                <w:sz w:val="20"/>
              </w:rPr>
              <w:t>:</w:t>
            </w:r>
          </w:p>
          <w:p w14:paraId="6F8DD5B7" w14:textId="21EBFE84" w:rsidR="00E07F1B" w:rsidRDefault="00341AAA" w:rsidP="00E14E7E">
            <w:pPr>
              <w:rPr>
                <w:rFonts w:cs="Arial"/>
                <w:sz w:val="20"/>
              </w:rPr>
            </w:pPr>
            <w:r>
              <w:rPr>
                <w:rFonts w:cs="Arial"/>
                <w:sz w:val="20"/>
              </w:rPr>
              <w:t xml:space="preserve">Table </w:t>
            </w:r>
            <w:r w:rsidR="000E6F8B">
              <w:rPr>
                <w:rFonts w:cs="Arial"/>
                <w:sz w:val="20"/>
              </w:rPr>
              <w:t>5</w:t>
            </w:r>
            <w:r>
              <w:rPr>
                <w:rFonts w:cs="Arial"/>
                <w:sz w:val="20"/>
              </w:rPr>
              <w:t xml:space="preserve"> </w:t>
            </w:r>
            <w:r w:rsidR="000E6F8B">
              <w:rPr>
                <w:rFonts w:cs="Arial"/>
                <w:sz w:val="20"/>
              </w:rPr>
              <w:t>highlights</w:t>
            </w:r>
            <w:r>
              <w:rPr>
                <w:rFonts w:cs="Arial"/>
                <w:sz w:val="20"/>
              </w:rPr>
              <w:t xml:space="preserve"> EHCP </w:t>
            </w:r>
            <w:r w:rsidR="000E6F8B">
              <w:rPr>
                <w:rFonts w:cs="Arial"/>
                <w:sz w:val="20"/>
              </w:rPr>
              <w:t>growth by age range</w:t>
            </w:r>
            <w:r w:rsidR="00F8285A">
              <w:rPr>
                <w:rFonts w:cs="Arial"/>
                <w:sz w:val="20"/>
              </w:rPr>
              <w:t>.</w:t>
            </w:r>
            <w:r>
              <w:rPr>
                <w:rFonts w:cs="Arial"/>
                <w:sz w:val="20"/>
              </w:rPr>
              <w:t xml:space="preserve"> PH noted that based on the SEN2 submission in January 2022, the </w:t>
            </w:r>
            <w:r w:rsidR="000E6F8B">
              <w:rPr>
                <w:rFonts w:cs="Arial"/>
                <w:sz w:val="20"/>
              </w:rPr>
              <w:t>largest growth is in 11-15 year olds.</w:t>
            </w:r>
          </w:p>
          <w:p w14:paraId="41F10904" w14:textId="77777777" w:rsidR="00695C00" w:rsidRDefault="00695C00" w:rsidP="00E14E7E">
            <w:pPr>
              <w:rPr>
                <w:rFonts w:cs="Arial"/>
                <w:sz w:val="20"/>
              </w:rPr>
            </w:pPr>
          </w:p>
          <w:p w14:paraId="13AAD7A5" w14:textId="302ABB94" w:rsidR="00441061" w:rsidRDefault="0003586D" w:rsidP="00E14E7E">
            <w:pPr>
              <w:rPr>
                <w:rFonts w:cs="Arial"/>
                <w:sz w:val="20"/>
              </w:rPr>
            </w:pPr>
            <w:r>
              <w:rPr>
                <w:rFonts w:cs="Arial"/>
                <w:sz w:val="20"/>
              </w:rPr>
              <w:lastRenderedPageBreak/>
              <w:t xml:space="preserve">PH noted that nationally, the highest trend is a primary need of ASD. Within Merton, the primary need is SLCN. In other Local Authorities, </w:t>
            </w:r>
            <w:r w:rsidR="00CD3A27">
              <w:rPr>
                <w:rFonts w:cs="Arial"/>
                <w:sz w:val="20"/>
              </w:rPr>
              <w:t>this is usually a second primary need associated with ASD.</w:t>
            </w:r>
          </w:p>
          <w:p w14:paraId="0163CA9C" w14:textId="77777777" w:rsidR="00662D1B" w:rsidRDefault="00662D1B" w:rsidP="00E14E7E">
            <w:pPr>
              <w:rPr>
                <w:rFonts w:cs="Arial"/>
                <w:sz w:val="20"/>
              </w:rPr>
            </w:pPr>
          </w:p>
          <w:p w14:paraId="4DAC89F1" w14:textId="0438102A" w:rsidR="00662D1B" w:rsidRDefault="00BA2A63" w:rsidP="00E14E7E">
            <w:pPr>
              <w:rPr>
                <w:rFonts w:cs="Arial"/>
                <w:sz w:val="20"/>
              </w:rPr>
            </w:pPr>
            <w:r>
              <w:rPr>
                <w:rFonts w:cs="Arial"/>
                <w:sz w:val="20"/>
              </w:rPr>
              <w:t xml:space="preserve">For 3.5, PH highlighted an error and that this should state </w:t>
            </w:r>
            <w:r w:rsidR="00654F4C">
              <w:rPr>
                <w:rFonts w:cs="Arial"/>
                <w:sz w:val="20"/>
              </w:rPr>
              <w:t xml:space="preserve">2021/22, </w:t>
            </w:r>
            <w:r>
              <w:rPr>
                <w:rFonts w:cs="Arial"/>
                <w:sz w:val="20"/>
              </w:rPr>
              <w:t>not 2021/</w:t>
            </w:r>
            <w:r w:rsidR="00654F4C">
              <w:rPr>
                <w:rFonts w:cs="Arial"/>
                <w:sz w:val="20"/>
              </w:rPr>
              <w:t xml:space="preserve">23. </w:t>
            </w:r>
          </w:p>
          <w:p w14:paraId="37A1D889" w14:textId="77777777" w:rsidR="00654F4C" w:rsidRDefault="00654F4C" w:rsidP="00E14E7E">
            <w:pPr>
              <w:rPr>
                <w:rFonts w:cs="Arial"/>
                <w:sz w:val="20"/>
              </w:rPr>
            </w:pPr>
          </w:p>
          <w:p w14:paraId="3DC4C0E1" w14:textId="40278872" w:rsidR="00654F4C" w:rsidRDefault="00F452B0" w:rsidP="00E14E7E">
            <w:pPr>
              <w:rPr>
                <w:rFonts w:cs="Arial"/>
                <w:sz w:val="20"/>
              </w:rPr>
            </w:pPr>
            <w:r>
              <w:rPr>
                <w:rFonts w:cs="Arial"/>
                <w:sz w:val="20"/>
              </w:rPr>
              <w:t>There is now a requirement to</w:t>
            </w:r>
            <w:r w:rsidR="00393D40">
              <w:rPr>
                <w:rFonts w:cs="Arial"/>
                <w:sz w:val="20"/>
              </w:rPr>
              <w:t xml:space="preserve"> have an unusable DSG reserve - </w:t>
            </w:r>
            <w:r w:rsidR="004C6679">
              <w:rPr>
                <w:rFonts w:cs="Arial"/>
                <w:sz w:val="20"/>
              </w:rPr>
              <w:t>£</w:t>
            </w:r>
            <w:r w:rsidR="00393D40">
              <w:rPr>
                <w:rFonts w:cs="Arial"/>
                <w:sz w:val="20"/>
              </w:rPr>
              <w:t>13.5m will transfer to the unusable reserve</w:t>
            </w:r>
            <w:r w:rsidR="004C6679">
              <w:rPr>
                <w:rFonts w:cs="Arial"/>
                <w:sz w:val="20"/>
              </w:rPr>
              <w:t>.</w:t>
            </w:r>
          </w:p>
          <w:p w14:paraId="7F93D693" w14:textId="77777777" w:rsidR="00393D40" w:rsidRDefault="00393D40" w:rsidP="00E14E7E">
            <w:pPr>
              <w:rPr>
                <w:rFonts w:cs="Arial"/>
                <w:sz w:val="20"/>
              </w:rPr>
            </w:pPr>
          </w:p>
          <w:p w14:paraId="2212D2FD" w14:textId="7A14345E" w:rsidR="00393D40" w:rsidRDefault="00393D40" w:rsidP="00E14E7E">
            <w:pPr>
              <w:rPr>
                <w:rFonts w:cs="Arial"/>
                <w:sz w:val="20"/>
              </w:rPr>
            </w:pPr>
            <w:r>
              <w:rPr>
                <w:rFonts w:cs="Arial"/>
                <w:sz w:val="20"/>
              </w:rPr>
              <w:t xml:space="preserve">Local </w:t>
            </w:r>
            <w:r w:rsidR="00C83D55">
              <w:rPr>
                <w:rFonts w:cs="Arial"/>
                <w:sz w:val="20"/>
              </w:rPr>
              <w:t>M</w:t>
            </w:r>
            <w:r>
              <w:rPr>
                <w:rFonts w:cs="Arial"/>
                <w:sz w:val="20"/>
              </w:rPr>
              <w:t xml:space="preserve">anagement of </w:t>
            </w:r>
            <w:r w:rsidR="00C83D55">
              <w:rPr>
                <w:rFonts w:cs="Arial"/>
                <w:sz w:val="20"/>
              </w:rPr>
              <w:t>S</w:t>
            </w:r>
            <w:r>
              <w:rPr>
                <w:rFonts w:cs="Arial"/>
                <w:sz w:val="20"/>
              </w:rPr>
              <w:t>chools</w:t>
            </w:r>
            <w:r w:rsidR="00C83D55">
              <w:rPr>
                <w:rFonts w:cs="Arial"/>
                <w:sz w:val="20"/>
              </w:rPr>
              <w:t xml:space="preserve"> balances have decreased by £103k - </w:t>
            </w:r>
            <w:r w:rsidR="00FA05F1">
              <w:rPr>
                <w:rFonts w:cs="Arial"/>
                <w:sz w:val="20"/>
              </w:rPr>
              <w:t>attached</w:t>
            </w:r>
            <w:r w:rsidR="00C83D55">
              <w:rPr>
                <w:rFonts w:cs="Arial"/>
                <w:sz w:val="20"/>
              </w:rPr>
              <w:t xml:space="preserve"> Appendix A. </w:t>
            </w:r>
          </w:p>
          <w:p w14:paraId="13DC89AA" w14:textId="77777777" w:rsidR="00D452DB" w:rsidRDefault="00D452DB" w:rsidP="00E14E7E">
            <w:pPr>
              <w:rPr>
                <w:rFonts w:cs="Arial"/>
                <w:sz w:val="20"/>
              </w:rPr>
            </w:pPr>
          </w:p>
          <w:p w14:paraId="167C4F0D" w14:textId="167BF0C5" w:rsidR="00D452DB" w:rsidRDefault="00C83D55" w:rsidP="00E14E7E">
            <w:pPr>
              <w:rPr>
                <w:rFonts w:cs="Arial"/>
                <w:sz w:val="20"/>
              </w:rPr>
            </w:pPr>
            <w:r>
              <w:rPr>
                <w:rFonts w:cs="Arial"/>
                <w:sz w:val="20"/>
              </w:rPr>
              <w:t>Schools Forum members were asked to n</w:t>
            </w:r>
            <w:r w:rsidR="00D452DB">
              <w:rPr>
                <w:rFonts w:cs="Arial"/>
                <w:sz w:val="20"/>
              </w:rPr>
              <w:t>ote and comment on Local Management of school balances 2021/22</w:t>
            </w:r>
            <w:r>
              <w:rPr>
                <w:rFonts w:cs="Arial"/>
                <w:sz w:val="20"/>
              </w:rPr>
              <w:t xml:space="preserve">. There were no comments. </w:t>
            </w:r>
          </w:p>
          <w:p w14:paraId="04FB5A9A" w14:textId="5F7E709C" w:rsidR="00F817A1" w:rsidRDefault="00F817A1" w:rsidP="00E14E7E">
            <w:pPr>
              <w:rPr>
                <w:rFonts w:cs="Arial"/>
                <w:sz w:val="20"/>
              </w:rPr>
            </w:pPr>
          </w:p>
          <w:p w14:paraId="01A6EB13" w14:textId="34979063" w:rsidR="00DB4A82" w:rsidRDefault="00DB4A82" w:rsidP="00E14E7E">
            <w:pPr>
              <w:rPr>
                <w:rFonts w:cs="Arial"/>
                <w:sz w:val="20"/>
              </w:rPr>
            </w:pPr>
            <w:r w:rsidRPr="00105356">
              <w:rPr>
                <w:rFonts w:cs="Arial"/>
                <w:sz w:val="20"/>
              </w:rPr>
              <w:t xml:space="preserve">PH </w:t>
            </w:r>
            <w:r w:rsidR="006226A7" w:rsidRPr="00105356">
              <w:rPr>
                <w:rFonts w:cs="Arial"/>
                <w:sz w:val="20"/>
              </w:rPr>
              <w:t>advised that school balances</w:t>
            </w:r>
            <w:r w:rsidR="004C10C0" w:rsidRPr="00105356">
              <w:rPr>
                <w:rFonts w:cs="Arial"/>
                <w:sz w:val="20"/>
              </w:rPr>
              <w:t xml:space="preserve"> allowed were 5% secondary and 8% for primaries, but</w:t>
            </w:r>
            <w:r w:rsidRPr="00105356">
              <w:rPr>
                <w:rFonts w:cs="Arial"/>
                <w:sz w:val="20"/>
              </w:rPr>
              <w:t xml:space="preserve"> regulations changed</w:t>
            </w:r>
            <w:r w:rsidR="00087B0F" w:rsidRPr="00105356">
              <w:rPr>
                <w:rFonts w:cs="Arial"/>
                <w:sz w:val="20"/>
              </w:rPr>
              <w:t>.</w:t>
            </w:r>
            <w:r w:rsidR="00F37484" w:rsidRPr="00105356">
              <w:rPr>
                <w:rFonts w:cs="Arial"/>
                <w:sz w:val="20"/>
              </w:rPr>
              <w:t>Within th</w:t>
            </w:r>
            <w:r w:rsidR="00D23B9F" w:rsidRPr="00105356">
              <w:rPr>
                <w:rFonts w:cs="Arial"/>
                <w:sz w:val="20"/>
              </w:rPr>
              <w:t>eschool</w:t>
            </w:r>
            <w:r w:rsidR="00F37484" w:rsidRPr="00105356">
              <w:rPr>
                <w:rFonts w:cs="Arial"/>
                <w:sz w:val="20"/>
              </w:rPr>
              <w:t xml:space="preserve"> balances, </w:t>
            </w:r>
            <w:r w:rsidR="00B15BD4" w:rsidRPr="00105356">
              <w:rPr>
                <w:rFonts w:cs="Arial"/>
                <w:sz w:val="20"/>
              </w:rPr>
              <w:t xml:space="preserve">there </w:t>
            </w:r>
            <w:r w:rsidR="00F37484" w:rsidRPr="00105356">
              <w:rPr>
                <w:rFonts w:cs="Arial"/>
                <w:sz w:val="20"/>
              </w:rPr>
              <w:t xml:space="preserve">may be commitments such as building work or </w:t>
            </w:r>
            <w:r w:rsidR="00D23B9F" w:rsidRPr="00105356">
              <w:rPr>
                <w:rFonts w:cs="Arial"/>
                <w:sz w:val="20"/>
              </w:rPr>
              <w:t xml:space="preserve">planned </w:t>
            </w:r>
            <w:r w:rsidR="00F37484" w:rsidRPr="00105356">
              <w:rPr>
                <w:rFonts w:cs="Arial"/>
                <w:sz w:val="20"/>
              </w:rPr>
              <w:t xml:space="preserve">expansions. </w:t>
            </w:r>
            <w:r w:rsidR="002A2C49" w:rsidRPr="00105356">
              <w:rPr>
                <w:rFonts w:cs="Arial"/>
                <w:sz w:val="20"/>
              </w:rPr>
              <w:t xml:space="preserve">FP queried how Merton manage schools with </w:t>
            </w:r>
            <w:r w:rsidR="00D84684" w:rsidRPr="00105356">
              <w:rPr>
                <w:rFonts w:cs="Arial"/>
                <w:sz w:val="20"/>
              </w:rPr>
              <w:t xml:space="preserve">low balances. EF responded that there is not currently engagement with schools relating to this and it could be considered how this is managed by PH and AG’s teams. JW suggested that </w:t>
            </w:r>
            <w:r w:rsidR="00013DCE" w:rsidRPr="00105356">
              <w:rPr>
                <w:rFonts w:cs="Arial"/>
                <w:sz w:val="20"/>
              </w:rPr>
              <w:t>governors are accountable for value for money and it would not be worth the time to follow up with those schools.</w:t>
            </w:r>
            <w:r w:rsidR="00013DCE">
              <w:rPr>
                <w:rFonts w:cs="Arial"/>
                <w:sz w:val="20"/>
              </w:rPr>
              <w:t xml:space="preserve"> </w:t>
            </w:r>
          </w:p>
          <w:p w14:paraId="57293EC5" w14:textId="77777777" w:rsidR="00D95DA3" w:rsidRDefault="00D95DA3" w:rsidP="00E14E7E">
            <w:pPr>
              <w:rPr>
                <w:rFonts w:cs="Arial"/>
                <w:sz w:val="20"/>
              </w:rPr>
            </w:pPr>
          </w:p>
          <w:p w14:paraId="67A2E3AD" w14:textId="1643BF6A" w:rsidR="00D95DA3" w:rsidRDefault="00D95DA3" w:rsidP="00E14E7E">
            <w:pPr>
              <w:rPr>
                <w:rFonts w:cs="Arial"/>
                <w:sz w:val="20"/>
              </w:rPr>
            </w:pPr>
            <w:r>
              <w:rPr>
                <w:rFonts w:cs="Arial"/>
                <w:sz w:val="20"/>
              </w:rPr>
              <w:t>Two additional grants were included as part of the allocations published in December</w:t>
            </w:r>
            <w:r w:rsidR="00807A72">
              <w:rPr>
                <w:rFonts w:cs="Arial"/>
                <w:sz w:val="20"/>
              </w:rPr>
              <w:t xml:space="preserve"> 21</w:t>
            </w:r>
            <w:r w:rsidR="00C544DB">
              <w:rPr>
                <w:rFonts w:cs="Arial"/>
                <w:sz w:val="20"/>
              </w:rPr>
              <w:t>:</w:t>
            </w:r>
          </w:p>
          <w:p w14:paraId="4AEABE6C" w14:textId="31254C44" w:rsidR="00916919" w:rsidRPr="00FA05F1" w:rsidRDefault="00D95DA3" w:rsidP="00FA05F1">
            <w:pPr>
              <w:pStyle w:val="ListParagraph"/>
              <w:numPr>
                <w:ilvl w:val="0"/>
                <w:numId w:val="37"/>
              </w:numPr>
              <w:rPr>
                <w:rFonts w:cs="Arial"/>
                <w:sz w:val="20"/>
              </w:rPr>
            </w:pPr>
            <w:r w:rsidRPr="00FA05F1">
              <w:rPr>
                <w:rFonts w:cs="Arial"/>
                <w:sz w:val="20"/>
              </w:rPr>
              <w:t>S</w:t>
            </w:r>
            <w:r w:rsidR="00A27FF9" w:rsidRPr="00FA05F1">
              <w:rPr>
                <w:rFonts w:cs="Arial"/>
                <w:sz w:val="20"/>
              </w:rPr>
              <w:t xml:space="preserve">chools </w:t>
            </w:r>
            <w:r w:rsidRPr="00FA05F1">
              <w:rPr>
                <w:rFonts w:cs="Arial"/>
                <w:sz w:val="20"/>
              </w:rPr>
              <w:t>S</w:t>
            </w:r>
            <w:r w:rsidR="00A27FF9" w:rsidRPr="00FA05F1">
              <w:rPr>
                <w:rFonts w:cs="Arial"/>
                <w:sz w:val="20"/>
              </w:rPr>
              <w:t xml:space="preserve">upplementary </w:t>
            </w:r>
            <w:r w:rsidRPr="00FA05F1">
              <w:rPr>
                <w:rFonts w:cs="Arial"/>
                <w:sz w:val="20"/>
              </w:rPr>
              <w:t>G</w:t>
            </w:r>
            <w:r w:rsidR="00A27FF9" w:rsidRPr="00FA05F1">
              <w:rPr>
                <w:rFonts w:cs="Arial"/>
                <w:sz w:val="20"/>
              </w:rPr>
              <w:t xml:space="preserve">rant - </w:t>
            </w:r>
            <w:r w:rsidR="000716EA" w:rsidRPr="00FA05F1">
              <w:rPr>
                <w:rFonts w:cs="Arial"/>
                <w:sz w:val="20"/>
              </w:rPr>
              <w:t xml:space="preserve">Final allocations perschool were not received until April, and the additional </w:t>
            </w:r>
            <w:r w:rsidR="002C1CA1" w:rsidRPr="00FA05F1">
              <w:rPr>
                <w:rFonts w:cs="Arial"/>
                <w:sz w:val="20"/>
              </w:rPr>
              <w:t xml:space="preserve">supplementary funding to schools will be rolled into the </w:t>
            </w:r>
            <w:r w:rsidR="006C5BA7">
              <w:rPr>
                <w:rFonts w:cs="Arial"/>
                <w:sz w:val="20"/>
              </w:rPr>
              <w:t xml:space="preserve">DSG </w:t>
            </w:r>
            <w:r w:rsidR="002C1CA1" w:rsidRPr="00FA05F1">
              <w:rPr>
                <w:rFonts w:cs="Arial"/>
                <w:sz w:val="20"/>
              </w:rPr>
              <w:t>baseline</w:t>
            </w:r>
            <w:r w:rsidR="006C5BA7">
              <w:rPr>
                <w:rFonts w:cs="Arial"/>
                <w:sz w:val="20"/>
              </w:rPr>
              <w:t xml:space="preserve"> for 2023/24</w:t>
            </w:r>
            <w:r w:rsidR="002C1CA1" w:rsidRPr="00FA05F1">
              <w:rPr>
                <w:rFonts w:cs="Arial"/>
                <w:sz w:val="20"/>
              </w:rPr>
              <w:t xml:space="preserve">. </w:t>
            </w:r>
            <w:r w:rsidR="00916919" w:rsidRPr="00FA05F1">
              <w:rPr>
                <w:rFonts w:cs="Arial"/>
                <w:sz w:val="20"/>
              </w:rPr>
              <w:t>PH noted that there was a national Freedom of Information request regarding how Local Authorities were going to allocate this as there is no specific guidance</w:t>
            </w:r>
            <w:r w:rsidR="00BF07AD">
              <w:rPr>
                <w:rFonts w:cs="Arial"/>
                <w:sz w:val="20"/>
              </w:rPr>
              <w:t xml:space="preserve"> on the HN element The additional funding is </w:t>
            </w:r>
          </w:p>
          <w:p w14:paraId="0201C266" w14:textId="3138B5FB" w:rsidR="00A27FF9" w:rsidRPr="00105356" w:rsidRDefault="0058417C" w:rsidP="00105356">
            <w:pPr>
              <w:ind w:left="360"/>
              <w:rPr>
                <w:rFonts w:cs="Arial"/>
                <w:sz w:val="20"/>
              </w:rPr>
            </w:pPr>
            <w:r w:rsidRPr="00105356">
              <w:rPr>
                <w:rFonts w:cs="Arial"/>
                <w:sz w:val="20"/>
              </w:rPr>
              <w:t xml:space="preserve"> in support of the </w:t>
            </w:r>
            <w:r w:rsidR="00FA05F1" w:rsidRPr="00105356">
              <w:rPr>
                <w:rFonts w:cs="Arial"/>
                <w:sz w:val="20"/>
              </w:rPr>
              <w:t xml:space="preserve">Health and </w:t>
            </w:r>
            <w:r w:rsidRPr="00105356">
              <w:rPr>
                <w:rFonts w:cs="Arial"/>
                <w:sz w:val="20"/>
              </w:rPr>
              <w:t xml:space="preserve">Social Care Levy. </w:t>
            </w:r>
            <w:r w:rsidR="00FA05F1" w:rsidRPr="00105356">
              <w:rPr>
                <w:rFonts w:cs="Arial"/>
                <w:sz w:val="20"/>
              </w:rPr>
              <w:t>This is d</w:t>
            </w:r>
            <w:r w:rsidR="003E4A07" w:rsidRPr="00105356">
              <w:rPr>
                <w:rFonts w:cs="Arial"/>
                <w:sz w:val="20"/>
              </w:rPr>
              <w:t xml:space="preserve">istributed based on commissioned places across settings - attached as Appendix B for information. </w:t>
            </w:r>
          </w:p>
          <w:p w14:paraId="0D1B527C" w14:textId="77777777" w:rsidR="001431F7" w:rsidRDefault="001431F7" w:rsidP="00E14E7E">
            <w:pPr>
              <w:rPr>
                <w:rFonts w:cs="Arial"/>
                <w:sz w:val="20"/>
              </w:rPr>
            </w:pPr>
          </w:p>
          <w:p w14:paraId="3EA42AEC" w14:textId="1875458A" w:rsidR="001431F7" w:rsidRDefault="001431F7" w:rsidP="00E14E7E">
            <w:pPr>
              <w:rPr>
                <w:rFonts w:cs="Arial"/>
                <w:sz w:val="20"/>
              </w:rPr>
            </w:pPr>
            <w:r>
              <w:rPr>
                <w:rFonts w:cs="Arial"/>
                <w:sz w:val="20"/>
              </w:rPr>
              <w:t>DSG Allocations</w:t>
            </w:r>
          </w:p>
          <w:p w14:paraId="2E1EB74D" w14:textId="20D301FF" w:rsidR="001431F7" w:rsidRDefault="007A6A31" w:rsidP="00E14E7E">
            <w:pPr>
              <w:rPr>
                <w:rFonts w:cs="Arial"/>
                <w:sz w:val="20"/>
              </w:rPr>
            </w:pPr>
            <w:r>
              <w:rPr>
                <w:rFonts w:cs="Arial"/>
                <w:sz w:val="20"/>
              </w:rPr>
              <w:t xml:space="preserve">There have been no changes </w:t>
            </w:r>
            <w:r w:rsidR="00F81D28">
              <w:rPr>
                <w:rFonts w:cs="Arial"/>
                <w:sz w:val="20"/>
              </w:rPr>
              <w:t>to</w:t>
            </w:r>
            <w:r>
              <w:rPr>
                <w:rFonts w:cs="Arial"/>
                <w:sz w:val="20"/>
              </w:rPr>
              <w:t xml:space="preserve"> the DSG allocations since publication in December 2021</w:t>
            </w:r>
            <w:r w:rsidR="001431F7">
              <w:rPr>
                <w:rFonts w:cs="Arial"/>
                <w:sz w:val="20"/>
              </w:rPr>
              <w:t>.</w:t>
            </w:r>
            <w:r w:rsidR="00B516A3">
              <w:rPr>
                <w:rFonts w:cs="Arial"/>
                <w:sz w:val="20"/>
              </w:rPr>
              <w:t xml:space="preserve"> This is based on Census data. </w:t>
            </w:r>
            <w:r w:rsidR="001431F7">
              <w:rPr>
                <w:rFonts w:cs="Arial"/>
                <w:sz w:val="20"/>
              </w:rPr>
              <w:t xml:space="preserve"> </w:t>
            </w:r>
          </w:p>
          <w:p w14:paraId="5841D5A7" w14:textId="77777777" w:rsidR="00DD5D56" w:rsidRDefault="00DD5D56" w:rsidP="00E14E7E">
            <w:pPr>
              <w:rPr>
                <w:rFonts w:cs="Arial"/>
                <w:sz w:val="20"/>
              </w:rPr>
            </w:pPr>
          </w:p>
          <w:p w14:paraId="68F9DF8D" w14:textId="1337472C" w:rsidR="00DD5D56" w:rsidRDefault="00DD5D56" w:rsidP="00E14E7E">
            <w:pPr>
              <w:rPr>
                <w:rFonts w:cs="Arial"/>
                <w:sz w:val="20"/>
              </w:rPr>
            </w:pPr>
            <w:r>
              <w:rPr>
                <w:rFonts w:cs="Arial"/>
                <w:sz w:val="20"/>
              </w:rPr>
              <w:t xml:space="preserve">Schools Forum </w:t>
            </w:r>
            <w:r w:rsidR="00F81D28">
              <w:rPr>
                <w:rFonts w:cs="Arial"/>
                <w:sz w:val="20"/>
              </w:rPr>
              <w:t xml:space="preserve">were </w:t>
            </w:r>
            <w:r>
              <w:rPr>
                <w:rFonts w:cs="Arial"/>
                <w:sz w:val="20"/>
              </w:rPr>
              <w:t xml:space="preserve">asked to note final DSG allocations. </w:t>
            </w:r>
            <w:r w:rsidR="007A6A31">
              <w:rPr>
                <w:rFonts w:cs="Arial"/>
                <w:sz w:val="20"/>
              </w:rPr>
              <w:t xml:space="preserve">No additional comments were made. </w:t>
            </w:r>
          </w:p>
          <w:p w14:paraId="3D240EF3" w14:textId="0BEAD949" w:rsidR="008E2C88" w:rsidRPr="007E6510" w:rsidRDefault="008E2C88" w:rsidP="00E14E7E">
            <w:pPr>
              <w:rPr>
                <w:rFonts w:cs="Arial"/>
                <w:sz w:val="20"/>
              </w:rPr>
            </w:pPr>
          </w:p>
        </w:tc>
      </w:tr>
      <w:tr w:rsidR="00084811" w:rsidRPr="007E6510" w14:paraId="3486BD1B"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E9E4146" w14:textId="6353837D" w:rsidR="00084811" w:rsidRPr="007E6510" w:rsidRDefault="00233905" w:rsidP="007A150F">
            <w:pPr>
              <w:rPr>
                <w:rFonts w:cs="Arial"/>
                <w:b/>
                <w:sz w:val="20"/>
              </w:rPr>
            </w:pPr>
            <w:r w:rsidRPr="007E6510">
              <w:rPr>
                <w:rFonts w:cs="Arial"/>
                <w:b/>
                <w:sz w:val="20"/>
              </w:rPr>
              <w:lastRenderedPageBreak/>
              <w:t>4</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83AD83E" w14:textId="719A8CB5" w:rsidR="00084811" w:rsidRPr="007E6510" w:rsidRDefault="00233905" w:rsidP="007A150F">
            <w:pPr>
              <w:rPr>
                <w:rFonts w:cs="Arial"/>
                <w:b/>
                <w:sz w:val="20"/>
              </w:rPr>
            </w:pPr>
            <w:r w:rsidRPr="007E6510">
              <w:rPr>
                <w:rFonts w:cs="Arial"/>
                <w:b/>
                <w:sz w:val="20"/>
              </w:rPr>
              <w:t xml:space="preserve">DSG </w:t>
            </w:r>
            <w:r w:rsidR="00617C7D" w:rsidRPr="007E6510">
              <w:rPr>
                <w:rFonts w:cs="Arial"/>
                <w:b/>
                <w:sz w:val="20"/>
              </w:rPr>
              <w:t>Sub-Group minutes</w:t>
            </w:r>
            <w:r w:rsidR="0041579D">
              <w:rPr>
                <w:rFonts w:cs="Arial"/>
                <w:b/>
                <w:sz w:val="20"/>
              </w:rPr>
              <w:t xml:space="preserve"> - 7</w:t>
            </w:r>
            <w:r w:rsidR="0041579D" w:rsidRPr="0041579D">
              <w:rPr>
                <w:rFonts w:cs="Arial"/>
                <w:b/>
                <w:sz w:val="20"/>
                <w:vertAlign w:val="superscript"/>
              </w:rPr>
              <w:t>th</w:t>
            </w:r>
            <w:r w:rsidR="0041579D">
              <w:rPr>
                <w:rFonts w:cs="Arial"/>
                <w:b/>
                <w:sz w:val="20"/>
              </w:rPr>
              <w:t xml:space="preserve"> June 2022</w:t>
            </w:r>
          </w:p>
        </w:tc>
      </w:tr>
      <w:tr w:rsidR="00084811" w:rsidRPr="007E6510" w14:paraId="6DD305DF" w14:textId="77777777" w:rsidTr="384DBF74">
        <w:tc>
          <w:tcPr>
            <w:tcW w:w="710" w:type="dxa"/>
            <w:tcBorders>
              <w:top w:val="single" w:sz="4" w:space="0" w:color="auto"/>
              <w:left w:val="single" w:sz="4" w:space="0" w:color="auto"/>
              <w:bottom w:val="single" w:sz="4" w:space="0" w:color="auto"/>
              <w:right w:val="single" w:sz="4" w:space="0" w:color="auto"/>
            </w:tcBorders>
          </w:tcPr>
          <w:p w14:paraId="301194F1" w14:textId="252E618F" w:rsidR="00084811" w:rsidRPr="007E6510"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32BE3FC8" w14:textId="77777777" w:rsidR="00E11B6F" w:rsidRPr="0041579D" w:rsidRDefault="00E11B6F" w:rsidP="001A1212">
            <w:pPr>
              <w:rPr>
                <w:rFonts w:cs="Arial"/>
                <w:bCs/>
                <w:sz w:val="20"/>
              </w:rPr>
            </w:pPr>
          </w:p>
          <w:p w14:paraId="1E839FED" w14:textId="7F7A02FD" w:rsidR="008E2C88" w:rsidRDefault="0041579D" w:rsidP="001A1212">
            <w:pPr>
              <w:rPr>
                <w:rFonts w:cs="Arial"/>
                <w:bCs/>
                <w:sz w:val="20"/>
              </w:rPr>
            </w:pPr>
            <w:r w:rsidRPr="0041579D">
              <w:rPr>
                <w:rFonts w:cs="Arial"/>
                <w:bCs/>
                <w:sz w:val="20"/>
              </w:rPr>
              <w:t>EF</w:t>
            </w:r>
            <w:r w:rsidR="00B516A3">
              <w:rPr>
                <w:rFonts w:cs="Arial"/>
                <w:bCs/>
                <w:sz w:val="20"/>
              </w:rPr>
              <w:t xml:space="preserve"> shared that t</w:t>
            </w:r>
            <w:r>
              <w:rPr>
                <w:rFonts w:cs="Arial"/>
                <w:bCs/>
                <w:sz w:val="20"/>
              </w:rPr>
              <w:t xml:space="preserve">he Schools Forum DSG Sub-Group </w:t>
            </w:r>
            <w:r w:rsidR="008C5C14">
              <w:rPr>
                <w:rFonts w:cs="Arial"/>
                <w:bCs/>
                <w:sz w:val="20"/>
              </w:rPr>
              <w:t>met on 7</w:t>
            </w:r>
            <w:r w:rsidR="008C5C14" w:rsidRPr="008C5C14">
              <w:rPr>
                <w:rFonts w:cs="Arial"/>
                <w:bCs/>
                <w:sz w:val="20"/>
                <w:vertAlign w:val="superscript"/>
              </w:rPr>
              <w:t>th</w:t>
            </w:r>
            <w:r w:rsidR="008C5C14">
              <w:rPr>
                <w:rFonts w:cs="Arial"/>
                <w:bCs/>
                <w:sz w:val="20"/>
              </w:rPr>
              <w:t xml:space="preserve"> June 2022. </w:t>
            </w:r>
            <w:r w:rsidR="00B516A3">
              <w:rPr>
                <w:rFonts w:cs="Arial"/>
                <w:bCs/>
                <w:sz w:val="20"/>
              </w:rPr>
              <w:t>The group discussed</w:t>
            </w:r>
            <w:r w:rsidR="00FC7973">
              <w:rPr>
                <w:rFonts w:cs="Arial"/>
                <w:bCs/>
                <w:sz w:val="20"/>
              </w:rPr>
              <w:t xml:space="preserve"> the Safety Valve return which </w:t>
            </w:r>
            <w:r w:rsidR="00B516A3">
              <w:rPr>
                <w:rFonts w:cs="Arial"/>
                <w:bCs/>
                <w:sz w:val="20"/>
              </w:rPr>
              <w:t>has now been submitted to the DfE</w:t>
            </w:r>
            <w:r w:rsidR="001D08CF">
              <w:rPr>
                <w:rFonts w:cs="Arial"/>
                <w:bCs/>
                <w:sz w:val="20"/>
              </w:rPr>
              <w:t xml:space="preserve"> with input from Headteachers included in this submission</w:t>
            </w:r>
            <w:r w:rsidR="00FC7973">
              <w:rPr>
                <w:rFonts w:cs="Arial"/>
                <w:bCs/>
                <w:sz w:val="20"/>
              </w:rPr>
              <w:t xml:space="preserve">. </w:t>
            </w:r>
            <w:r w:rsidR="00B516A3">
              <w:rPr>
                <w:rFonts w:cs="Arial"/>
                <w:bCs/>
                <w:sz w:val="20"/>
              </w:rPr>
              <w:t>As part of this, the group were informed of the actions being undertaken as part of the Safety Valve</w:t>
            </w:r>
            <w:r w:rsidR="001D08CF">
              <w:rPr>
                <w:rFonts w:cs="Arial"/>
                <w:bCs/>
                <w:sz w:val="20"/>
              </w:rPr>
              <w:t xml:space="preserve"> programme </w:t>
            </w:r>
            <w:r w:rsidR="00FC7973">
              <w:rPr>
                <w:rFonts w:cs="Arial"/>
                <w:bCs/>
                <w:sz w:val="20"/>
              </w:rPr>
              <w:t xml:space="preserve">to address the deficit associated with the DSG. </w:t>
            </w:r>
          </w:p>
          <w:p w14:paraId="7D9B4EE1" w14:textId="77777777" w:rsidR="00FC7973" w:rsidRDefault="00FC7973" w:rsidP="001A1212">
            <w:pPr>
              <w:rPr>
                <w:rFonts w:cs="Arial"/>
                <w:bCs/>
                <w:sz w:val="20"/>
              </w:rPr>
            </w:pPr>
          </w:p>
          <w:p w14:paraId="52B75E7F" w14:textId="3BE4A5CA" w:rsidR="0051266E" w:rsidRDefault="0051266E" w:rsidP="001A1212">
            <w:pPr>
              <w:rPr>
                <w:rFonts w:cs="Arial"/>
                <w:bCs/>
                <w:sz w:val="20"/>
              </w:rPr>
            </w:pPr>
            <w:r>
              <w:rPr>
                <w:rFonts w:cs="Arial"/>
                <w:bCs/>
                <w:sz w:val="20"/>
              </w:rPr>
              <w:t xml:space="preserve">EF </w:t>
            </w:r>
            <w:r w:rsidR="001D08CF">
              <w:rPr>
                <w:rFonts w:cs="Arial"/>
                <w:bCs/>
                <w:sz w:val="20"/>
              </w:rPr>
              <w:t xml:space="preserve">shared that </w:t>
            </w:r>
            <w:r>
              <w:rPr>
                <w:rFonts w:cs="Arial"/>
                <w:bCs/>
                <w:sz w:val="20"/>
              </w:rPr>
              <w:t xml:space="preserve">headlines were taken from the 9 conditions to Secondary Headteachers today and </w:t>
            </w:r>
            <w:r w:rsidR="001D08CF">
              <w:rPr>
                <w:rFonts w:cs="Arial"/>
                <w:bCs/>
                <w:sz w:val="20"/>
              </w:rPr>
              <w:t xml:space="preserve">will be </w:t>
            </w:r>
            <w:r>
              <w:rPr>
                <w:rFonts w:cs="Arial"/>
                <w:bCs/>
                <w:sz w:val="20"/>
              </w:rPr>
              <w:t xml:space="preserve">taken to Primary Headteachers next week. </w:t>
            </w:r>
            <w:r w:rsidR="008979B9">
              <w:rPr>
                <w:rFonts w:cs="Arial"/>
                <w:bCs/>
                <w:sz w:val="20"/>
              </w:rPr>
              <w:t xml:space="preserve">FP </w:t>
            </w:r>
            <w:r w:rsidR="00001AAF">
              <w:rPr>
                <w:rFonts w:cs="Arial"/>
                <w:bCs/>
                <w:sz w:val="20"/>
              </w:rPr>
              <w:t xml:space="preserve">highlighted the </w:t>
            </w:r>
            <w:r w:rsidR="008979B9">
              <w:rPr>
                <w:rFonts w:cs="Arial"/>
                <w:bCs/>
                <w:sz w:val="20"/>
              </w:rPr>
              <w:t>need</w:t>
            </w:r>
            <w:r w:rsidR="00001AAF">
              <w:rPr>
                <w:rFonts w:cs="Arial"/>
                <w:bCs/>
                <w:sz w:val="20"/>
              </w:rPr>
              <w:t xml:space="preserve"> for</w:t>
            </w:r>
            <w:r w:rsidR="008979B9">
              <w:rPr>
                <w:rFonts w:cs="Arial"/>
                <w:bCs/>
                <w:sz w:val="20"/>
              </w:rPr>
              <w:t xml:space="preserve"> input and support from those </w:t>
            </w:r>
            <w:r w:rsidR="00001AAF">
              <w:rPr>
                <w:rFonts w:cs="Arial"/>
                <w:bCs/>
                <w:sz w:val="20"/>
              </w:rPr>
              <w:t>working in schools</w:t>
            </w:r>
            <w:r w:rsidR="008979B9">
              <w:rPr>
                <w:rFonts w:cs="Arial"/>
                <w:bCs/>
                <w:sz w:val="20"/>
              </w:rPr>
              <w:t xml:space="preserve">, as well as from </w:t>
            </w:r>
            <w:r w:rsidR="00F81D28">
              <w:rPr>
                <w:rFonts w:cs="Arial"/>
                <w:bCs/>
                <w:sz w:val="20"/>
              </w:rPr>
              <w:t>Local Authority</w:t>
            </w:r>
            <w:r w:rsidR="008979B9">
              <w:rPr>
                <w:rFonts w:cs="Arial"/>
                <w:bCs/>
                <w:sz w:val="20"/>
              </w:rPr>
              <w:t xml:space="preserve"> officers. Primary Clusters have discussed and are keen to understand implications </w:t>
            </w:r>
            <w:r w:rsidR="00001AAF">
              <w:rPr>
                <w:rFonts w:cs="Arial"/>
                <w:bCs/>
                <w:sz w:val="20"/>
              </w:rPr>
              <w:t>for</w:t>
            </w:r>
            <w:r w:rsidR="008979B9">
              <w:rPr>
                <w:rFonts w:cs="Arial"/>
                <w:bCs/>
                <w:sz w:val="20"/>
              </w:rPr>
              <w:t xml:space="preserve"> their schools. </w:t>
            </w:r>
          </w:p>
          <w:p w14:paraId="74D3F7E3" w14:textId="77777777" w:rsidR="008979B9" w:rsidRDefault="008979B9" w:rsidP="001A1212">
            <w:pPr>
              <w:rPr>
                <w:rFonts w:cs="Arial"/>
                <w:bCs/>
                <w:sz w:val="20"/>
              </w:rPr>
            </w:pPr>
          </w:p>
          <w:p w14:paraId="5AD90EE2" w14:textId="23F7F5C7" w:rsidR="008E2C88" w:rsidRDefault="008979B9" w:rsidP="00001AAF">
            <w:pPr>
              <w:rPr>
                <w:rFonts w:cs="Arial"/>
                <w:bCs/>
                <w:sz w:val="20"/>
              </w:rPr>
            </w:pPr>
            <w:r>
              <w:rPr>
                <w:rFonts w:cs="Arial"/>
                <w:bCs/>
                <w:sz w:val="20"/>
              </w:rPr>
              <w:t xml:space="preserve">EF </w:t>
            </w:r>
            <w:r w:rsidR="00001AAF">
              <w:rPr>
                <w:rFonts w:cs="Arial"/>
                <w:bCs/>
                <w:sz w:val="20"/>
              </w:rPr>
              <w:t>shared that the next focus is the development of a</w:t>
            </w:r>
            <w:r>
              <w:rPr>
                <w:rFonts w:cs="Arial"/>
                <w:bCs/>
                <w:sz w:val="20"/>
              </w:rPr>
              <w:t xml:space="preserve"> Communication Strategy. </w:t>
            </w:r>
            <w:r w:rsidR="007C2CAB">
              <w:rPr>
                <w:rFonts w:cs="Arial"/>
                <w:bCs/>
                <w:sz w:val="20"/>
              </w:rPr>
              <w:t>Regular communication is already taking place at the S</w:t>
            </w:r>
            <w:r>
              <w:rPr>
                <w:rFonts w:cs="Arial"/>
                <w:bCs/>
                <w:sz w:val="20"/>
              </w:rPr>
              <w:t>ENCo Foru</w:t>
            </w:r>
            <w:r w:rsidR="007C2CAB">
              <w:rPr>
                <w:rFonts w:cs="Arial"/>
                <w:bCs/>
                <w:sz w:val="20"/>
              </w:rPr>
              <w:t>m, St</w:t>
            </w:r>
            <w:r>
              <w:rPr>
                <w:rFonts w:cs="Arial"/>
                <w:bCs/>
                <w:sz w:val="20"/>
              </w:rPr>
              <w:t>rategic Headteacher meetings</w:t>
            </w:r>
            <w:r w:rsidR="007C2CAB">
              <w:rPr>
                <w:rFonts w:cs="Arial"/>
                <w:bCs/>
                <w:sz w:val="20"/>
              </w:rPr>
              <w:t xml:space="preserve"> and Schools Forum. </w:t>
            </w:r>
          </w:p>
          <w:p w14:paraId="64E2DA06" w14:textId="26886D62" w:rsidR="00001AAF" w:rsidRPr="0041579D" w:rsidRDefault="00001AAF" w:rsidP="00001AAF">
            <w:pPr>
              <w:rPr>
                <w:rFonts w:cs="Arial"/>
                <w:bCs/>
                <w:sz w:val="20"/>
              </w:rPr>
            </w:pPr>
          </w:p>
        </w:tc>
      </w:tr>
      <w:tr w:rsidR="00084811" w:rsidRPr="007E6510" w14:paraId="400DD658"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CEF420B" w14:textId="1C2E3834" w:rsidR="00084811" w:rsidRPr="007E6510" w:rsidRDefault="007E6510" w:rsidP="00084811">
            <w:pPr>
              <w:rPr>
                <w:rFonts w:cs="Arial"/>
                <w:b/>
                <w:sz w:val="20"/>
              </w:rPr>
            </w:pPr>
            <w:r>
              <w:rPr>
                <w:rFonts w:cs="Arial"/>
                <w:b/>
                <w:sz w:val="20"/>
              </w:rPr>
              <w:t>5</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1C57B08" w14:textId="0CAFB0CB" w:rsidR="00084811" w:rsidRPr="007E6510" w:rsidRDefault="00776468" w:rsidP="00084811">
            <w:pPr>
              <w:rPr>
                <w:rFonts w:cs="Arial"/>
                <w:b/>
                <w:sz w:val="20"/>
              </w:rPr>
            </w:pPr>
            <w:r w:rsidRPr="007E6510">
              <w:rPr>
                <w:rFonts w:cs="Arial"/>
                <w:b/>
                <w:sz w:val="20"/>
              </w:rPr>
              <w:t>Membership</w:t>
            </w:r>
          </w:p>
        </w:tc>
      </w:tr>
      <w:tr w:rsidR="00084811" w:rsidRPr="007E6510" w14:paraId="691D76D8" w14:textId="77777777" w:rsidTr="384DBF74">
        <w:tc>
          <w:tcPr>
            <w:tcW w:w="710" w:type="dxa"/>
            <w:tcBorders>
              <w:top w:val="single" w:sz="4" w:space="0" w:color="auto"/>
              <w:left w:val="single" w:sz="4" w:space="0" w:color="auto"/>
              <w:bottom w:val="single" w:sz="4" w:space="0" w:color="auto"/>
              <w:right w:val="single" w:sz="4" w:space="0" w:color="auto"/>
            </w:tcBorders>
          </w:tcPr>
          <w:p w14:paraId="6DE4D24C" w14:textId="09123202" w:rsidR="00084811" w:rsidRPr="007E6510" w:rsidRDefault="00084811" w:rsidP="00084811">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6B4014E2" w14:textId="77777777" w:rsidR="00D30E98" w:rsidRPr="007E6510" w:rsidRDefault="00D30E98" w:rsidP="00881417">
            <w:pPr>
              <w:rPr>
                <w:rFonts w:cs="Arial"/>
                <w:sz w:val="20"/>
              </w:rPr>
            </w:pPr>
          </w:p>
          <w:p w14:paraId="60073D6E" w14:textId="6BF9FEE4" w:rsidR="008E2C88" w:rsidRDefault="00F75093" w:rsidP="00881417">
            <w:pPr>
              <w:rPr>
                <w:rFonts w:cs="Arial"/>
                <w:sz w:val="20"/>
              </w:rPr>
            </w:pPr>
            <w:r>
              <w:rPr>
                <w:rFonts w:cs="Arial"/>
                <w:sz w:val="20"/>
              </w:rPr>
              <w:t>FP is leaving Schools Forum</w:t>
            </w:r>
            <w:r w:rsidR="00525BB5">
              <w:rPr>
                <w:rFonts w:cs="Arial"/>
                <w:sz w:val="20"/>
              </w:rPr>
              <w:t xml:space="preserve"> </w:t>
            </w:r>
            <w:r w:rsidR="0072152E">
              <w:rPr>
                <w:rFonts w:cs="Arial"/>
                <w:sz w:val="20"/>
              </w:rPr>
              <w:t xml:space="preserve">after today’s meeting </w:t>
            </w:r>
            <w:r w:rsidR="00525BB5">
              <w:rPr>
                <w:rFonts w:cs="Arial"/>
                <w:sz w:val="20"/>
              </w:rPr>
              <w:t xml:space="preserve">and </w:t>
            </w:r>
            <w:r w:rsidR="0072152E">
              <w:rPr>
                <w:rFonts w:cs="Arial"/>
                <w:sz w:val="20"/>
              </w:rPr>
              <w:t xml:space="preserve">is </w:t>
            </w:r>
            <w:r w:rsidR="00525BB5">
              <w:rPr>
                <w:rFonts w:cs="Arial"/>
                <w:sz w:val="20"/>
              </w:rPr>
              <w:t>stepping down as Chair</w:t>
            </w:r>
            <w:r>
              <w:rPr>
                <w:rFonts w:cs="Arial"/>
                <w:sz w:val="20"/>
              </w:rPr>
              <w:t xml:space="preserve">. PL has been the Vice Chair and </w:t>
            </w:r>
            <w:r w:rsidR="0072152E">
              <w:rPr>
                <w:rFonts w:cs="Arial"/>
                <w:sz w:val="20"/>
              </w:rPr>
              <w:t>has volunteered to take over as</w:t>
            </w:r>
            <w:r>
              <w:rPr>
                <w:rFonts w:cs="Arial"/>
                <w:sz w:val="20"/>
              </w:rPr>
              <w:t xml:space="preserve"> Chair</w:t>
            </w:r>
            <w:r w:rsidR="0072152E">
              <w:rPr>
                <w:rFonts w:cs="Arial"/>
                <w:sz w:val="20"/>
              </w:rPr>
              <w:t xml:space="preserve">. </w:t>
            </w:r>
            <w:r w:rsidR="00A671C5">
              <w:rPr>
                <w:rFonts w:cs="Arial"/>
                <w:sz w:val="20"/>
              </w:rPr>
              <w:t>All Schools Forum members agreed to this.</w:t>
            </w:r>
          </w:p>
          <w:p w14:paraId="7529B952" w14:textId="77777777" w:rsidR="00F75093" w:rsidRDefault="00F75093" w:rsidP="00881417">
            <w:pPr>
              <w:rPr>
                <w:rFonts w:cs="Arial"/>
                <w:sz w:val="20"/>
              </w:rPr>
            </w:pPr>
          </w:p>
          <w:p w14:paraId="06C645A4" w14:textId="5A3F934C" w:rsidR="00F75093" w:rsidRDefault="0072152E" w:rsidP="00881417">
            <w:pPr>
              <w:rPr>
                <w:rFonts w:cs="Arial"/>
                <w:sz w:val="20"/>
              </w:rPr>
            </w:pPr>
            <w:r>
              <w:rPr>
                <w:rFonts w:cs="Arial"/>
                <w:sz w:val="20"/>
              </w:rPr>
              <w:t xml:space="preserve">If anyone would like to volunteer to take over from PL as Vice Chair, they can contact him directly. </w:t>
            </w:r>
          </w:p>
          <w:p w14:paraId="06DE4543" w14:textId="77777777" w:rsidR="0072152E" w:rsidRDefault="0072152E" w:rsidP="00881417">
            <w:pPr>
              <w:rPr>
                <w:rFonts w:cs="Arial"/>
                <w:sz w:val="20"/>
              </w:rPr>
            </w:pPr>
          </w:p>
          <w:p w14:paraId="4879960D" w14:textId="7331FB11" w:rsidR="0072152E" w:rsidRDefault="0072152E" w:rsidP="00881417">
            <w:pPr>
              <w:rPr>
                <w:rFonts w:cs="Arial"/>
                <w:sz w:val="20"/>
              </w:rPr>
            </w:pPr>
            <w:r>
              <w:rPr>
                <w:rFonts w:cs="Arial"/>
                <w:sz w:val="20"/>
              </w:rPr>
              <w:t xml:space="preserve">Fiona Duffy is also stepping down as a Primary representative. </w:t>
            </w:r>
          </w:p>
          <w:p w14:paraId="0A561653" w14:textId="77777777" w:rsidR="00D75DAF" w:rsidRDefault="00D75DAF" w:rsidP="00881417">
            <w:pPr>
              <w:rPr>
                <w:rFonts w:cs="Arial"/>
                <w:sz w:val="20"/>
              </w:rPr>
            </w:pPr>
          </w:p>
          <w:p w14:paraId="444DEF29" w14:textId="57A4A305" w:rsidR="00D75DAF" w:rsidRDefault="00D75DAF" w:rsidP="00881417">
            <w:pPr>
              <w:rPr>
                <w:rFonts w:cs="Arial"/>
                <w:sz w:val="20"/>
              </w:rPr>
            </w:pPr>
            <w:r>
              <w:rPr>
                <w:rFonts w:cs="Arial"/>
                <w:sz w:val="20"/>
              </w:rPr>
              <w:t>New members of the Schools Forum starting in September</w:t>
            </w:r>
            <w:r w:rsidR="0072152E">
              <w:rPr>
                <w:rFonts w:cs="Arial"/>
                <w:sz w:val="20"/>
              </w:rPr>
              <w:t xml:space="preserve">: </w:t>
            </w:r>
          </w:p>
          <w:p w14:paraId="2BB46A37" w14:textId="7C382970" w:rsidR="0072152E" w:rsidRDefault="0072152E" w:rsidP="00881417">
            <w:pPr>
              <w:rPr>
                <w:rFonts w:cs="Arial"/>
                <w:sz w:val="20"/>
              </w:rPr>
            </w:pPr>
            <w:r>
              <w:rPr>
                <w:rFonts w:cs="Arial"/>
                <w:sz w:val="20"/>
              </w:rPr>
              <w:t>Primary representative - Emma Greer, Pelham</w:t>
            </w:r>
          </w:p>
          <w:p w14:paraId="5817650F" w14:textId="77777777" w:rsidR="0072152E" w:rsidRDefault="0072152E" w:rsidP="00881417">
            <w:pPr>
              <w:rPr>
                <w:rFonts w:cs="Arial"/>
                <w:sz w:val="20"/>
              </w:rPr>
            </w:pPr>
            <w:r>
              <w:rPr>
                <w:rFonts w:cs="Arial"/>
                <w:sz w:val="20"/>
              </w:rPr>
              <w:t>Primary representative, Martin Roughley, Cranmer</w:t>
            </w:r>
          </w:p>
          <w:p w14:paraId="794D3E23" w14:textId="77777777" w:rsidR="0072152E" w:rsidRDefault="0072152E" w:rsidP="00881417">
            <w:pPr>
              <w:rPr>
                <w:rFonts w:cs="Arial"/>
                <w:sz w:val="20"/>
              </w:rPr>
            </w:pPr>
          </w:p>
          <w:p w14:paraId="25916CD6" w14:textId="336DBD09" w:rsidR="00FD6B7C" w:rsidRDefault="0072152E" w:rsidP="00881417">
            <w:pPr>
              <w:rPr>
                <w:rFonts w:cs="Arial"/>
                <w:sz w:val="20"/>
              </w:rPr>
            </w:pPr>
            <w:r>
              <w:rPr>
                <w:rFonts w:cs="Arial"/>
                <w:sz w:val="20"/>
              </w:rPr>
              <w:t xml:space="preserve">EF noted that there were two vacancies for Primary representatives and two nominations were received. All Schools Forum members agreed. </w:t>
            </w:r>
            <w:r w:rsidR="00D75DAF">
              <w:rPr>
                <w:rFonts w:cs="Arial"/>
                <w:sz w:val="20"/>
              </w:rPr>
              <w:t xml:space="preserve"> </w:t>
            </w:r>
          </w:p>
          <w:p w14:paraId="4F89A2E3" w14:textId="77777777" w:rsidR="00276EF9" w:rsidRDefault="00276EF9" w:rsidP="00881417">
            <w:pPr>
              <w:rPr>
                <w:rFonts w:cs="Arial"/>
                <w:sz w:val="20"/>
              </w:rPr>
            </w:pPr>
          </w:p>
          <w:p w14:paraId="5FF3A087" w14:textId="2CB99EB6" w:rsidR="00276EF9" w:rsidRDefault="00923C4E" w:rsidP="00881417">
            <w:pPr>
              <w:rPr>
                <w:rFonts w:cs="Arial"/>
                <w:sz w:val="20"/>
              </w:rPr>
            </w:pPr>
            <w:r>
              <w:rPr>
                <w:rFonts w:cs="Arial"/>
                <w:sz w:val="20"/>
              </w:rPr>
              <w:t xml:space="preserve">There is a vacancy for a 16-19 representative following Carole Cook’s resignation. There have been no nominations at this stage - interested parties to contact RN. </w:t>
            </w:r>
          </w:p>
          <w:p w14:paraId="05F882B7" w14:textId="77777777" w:rsidR="007D747D" w:rsidRDefault="007D747D" w:rsidP="00881417">
            <w:pPr>
              <w:rPr>
                <w:rFonts w:cs="Arial"/>
                <w:sz w:val="20"/>
              </w:rPr>
            </w:pPr>
          </w:p>
          <w:p w14:paraId="0B13588D" w14:textId="72DFD6F4" w:rsidR="009E70AC" w:rsidRDefault="00923C4E" w:rsidP="00881417">
            <w:pPr>
              <w:rPr>
                <w:rFonts w:cs="Arial"/>
                <w:sz w:val="20"/>
              </w:rPr>
            </w:pPr>
            <w:r>
              <w:rPr>
                <w:rFonts w:cs="Arial"/>
                <w:sz w:val="20"/>
              </w:rPr>
              <w:t xml:space="preserve">There is a requirement for a PVI </w:t>
            </w:r>
            <w:r w:rsidR="00026608">
              <w:rPr>
                <w:rFonts w:cs="Arial"/>
                <w:sz w:val="20"/>
              </w:rPr>
              <w:t>representative</w:t>
            </w:r>
            <w:r>
              <w:rPr>
                <w:rFonts w:cs="Arial"/>
                <w:sz w:val="20"/>
              </w:rPr>
              <w:t xml:space="preserve"> </w:t>
            </w:r>
            <w:r w:rsidR="00026608">
              <w:rPr>
                <w:rFonts w:cs="Arial"/>
                <w:sz w:val="20"/>
              </w:rPr>
              <w:t xml:space="preserve">and contact was made with all PVI settings via contacts in the Early Years Team. </w:t>
            </w:r>
            <w:r w:rsidR="007D747D">
              <w:rPr>
                <w:rFonts w:cs="Arial"/>
                <w:sz w:val="20"/>
              </w:rPr>
              <w:t>Rachael Shepard-Walwyn</w:t>
            </w:r>
            <w:r w:rsidR="00026608">
              <w:rPr>
                <w:rFonts w:cs="Arial"/>
                <w:sz w:val="20"/>
              </w:rPr>
              <w:t xml:space="preserve"> from</w:t>
            </w:r>
            <w:r w:rsidR="00DA48A5">
              <w:rPr>
                <w:rFonts w:cs="Arial"/>
                <w:sz w:val="20"/>
              </w:rPr>
              <w:t xml:space="preserve"> </w:t>
            </w:r>
            <w:r w:rsidR="007D747D">
              <w:rPr>
                <w:rFonts w:cs="Arial"/>
                <w:sz w:val="20"/>
              </w:rPr>
              <w:t>Montessori House</w:t>
            </w:r>
            <w:r w:rsidR="00026608">
              <w:rPr>
                <w:rFonts w:cs="Arial"/>
                <w:sz w:val="20"/>
              </w:rPr>
              <w:t xml:space="preserve"> is the only nomination</w:t>
            </w:r>
            <w:r w:rsidR="007D747D">
              <w:rPr>
                <w:rFonts w:cs="Arial"/>
                <w:sz w:val="20"/>
              </w:rPr>
              <w:t xml:space="preserve">. All members agreed. </w:t>
            </w:r>
          </w:p>
          <w:p w14:paraId="72EC2A3E" w14:textId="146E217C" w:rsidR="008E2C88" w:rsidRPr="007E6510" w:rsidRDefault="008E2C88" w:rsidP="00BE1E49">
            <w:pPr>
              <w:rPr>
                <w:rFonts w:cs="Arial"/>
                <w:sz w:val="20"/>
              </w:rPr>
            </w:pPr>
          </w:p>
        </w:tc>
      </w:tr>
      <w:tr w:rsidR="0049562F" w:rsidRPr="007E6510" w14:paraId="7630A323" w14:textId="77777777" w:rsidTr="0049562F">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DAD7023" w14:textId="342EEF2B" w:rsidR="0049562F" w:rsidRPr="007E6510" w:rsidRDefault="007E6510" w:rsidP="00237F4C">
            <w:pPr>
              <w:rPr>
                <w:rFonts w:cs="Arial"/>
                <w:b/>
                <w:sz w:val="20"/>
              </w:rPr>
            </w:pPr>
            <w:r>
              <w:rPr>
                <w:rFonts w:cs="Arial"/>
                <w:b/>
                <w:sz w:val="20"/>
              </w:rPr>
              <w:lastRenderedPageBreak/>
              <w:t>6</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1B3B4EC" w14:textId="67A330F9" w:rsidR="0049562F" w:rsidRPr="007E6510" w:rsidRDefault="00BA03A1" w:rsidP="00237F4C">
            <w:pPr>
              <w:rPr>
                <w:rFonts w:cs="Arial"/>
                <w:b/>
                <w:sz w:val="20"/>
              </w:rPr>
            </w:pPr>
            <w:r w:rsidRPr="007E6510">
              <w:rPr>
                <w:rFonts w:cs="Arial"/>
                <w:b/>
                <w:sz w:val="20"/>
              </w:rPr>
              <w:t>Training</w:t>
            </w:r>
          </w:p>
        </w:tc>
      </w:tr>
      <w:tr w:rsidR="0049562F" w:rsidRPr="007E6510" w14:paraId="3C36D905" w14:textId="77777777" w:rsidTr="0049562F">
        <w:tc>
          <w:tcPr>
            <w:tcW w:w="710" w:type="dxa"/>
            <w:tcBorders>
              <w:top w:val="single" w:sz="4" w:space="0" w:color="auto"/>
              <w:left w:val="single" w:sz="4" w:space="0" w:color="auto"/>
              <w:bottom w:val="single" w:sz="4" w:space="0" w:color="auto"/>
              <w:right w:val="single" w:sz="4" w:space="0" w:color="auto"/>
            </w:tcBorders>
          </w:tcPr>
          <w:p w14:paraId="42EF7B03" w14:textId="77777777" w:rsidR="0049562F" w:rsidRPr="007E6510" w:rsidRDefault="0049562F" w:rsidP="00237F4C">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112364E5" w14:textId="77777777" w:rsidR="0049562F" w:rsidRPr="007E6510" w:rsidRDefault="0049562F" w:rsidP="00237F4C">
            <w:pPr>
              <w:rPr>
                <w:rFonts w:cs="Arial"/>
                <w:sz w:val="20"/>
              </w:rPr>
            </w:pPr>
          </w:p>
          <w:p w14:paraId="2B221F3F" w14:textId="7795D0BE" w:rsidR="008E2C88" w:rsidRDefault="009E70AC" w:rsidP="00237F4C">
            <w:pPr>
              <w:rPr>
                <w:rFonts w:cs="Arial"/>
                <w:sz w:val="20"/>
              </w:rPr>
            </w:pPr>
            <w:r>
              <w:rPr>
                <w:rFonts w:cs="Arial"/>
                <w:sz w:val="20"/>
              </w:rPr>
              <w:t xml:space="preserve">For the three new members, </w:t>
            </w:r>
            <w:r w:rsidR="00026608">
              <w:rPr>
                <w:rFonts w:cs="Arial"/>
                <w:sz w:val="20"/>
              </w:rPr>
              <w:t xml:space="preserve">there will be training on the role of the Schools Forum, the type of reports and format of meetings. Existing members are welcome to join this training as a refresher and a date will be circulated. </w:t>
            </w:r>
            <w:r>
              <w:rPr>
                <w:rFonts w:cs="Arial"/>
                <w:sz w:val="20"/>
              </w:rPr>
              <w:t xml:space="preserve"> </w:t>
            </w:r>
          </w:p>
          <w:p w14:paraId="09F2A1D3" w14:textId="5715802A" w:rsidR="008E2C88" w:rsidRPr="007E6510" w:rsidRDefault="008E2C88" w:rsidP="00237F4C">
            <w:pPr>
              <w:rPr>
                <w:rFonts w:cs="Arial"/>
                <w:sz w:val="20"/>
              </w:rPr>
            </w:pPr>
          </w:p>
        </w:tc>
      </w:tr>
      <w:tr w:rsidR="007E6510" w:rsidRPr="007E6510" w14:paraId="696E2D56" w14:textId="77777777" w:rsidTr="007E6510">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BD05A1" w14:textId="079A1B04" w:rsidR="007E6510" w:rsidRPr="007E6510" w:rsidRDefault="007E6510" w:rsidP="00237F4C">
            <w:pPr>
              <w:rPr>
                <w:rFonts w:cs="Arial"/>
                <w:b/>
                <w:sz w:val="20"/>
              </w:rPr>
            </w:pPr>
            <w:r>
              <w:rPr>
                <w:rFonts w:cs="Arial"/>
                <w:b/>
                <w:sz w:val="20"/>
              </w:rPr>
              <w:t>7</w:t>
            </w:r>
          </w:p>
        </w:tc>
        <w:tc>
          <w:tcPr>
            <w:tcW w:w="91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8DB539" w14:textId="7C61894D" w:rsidR="007E6510" w:rsidRPr="007E6510" w:rsidRDefault="007E6510" w:rsidP="00237F4C">
            <w:pPr>
              <w:rPr>
                <w:rFonts w:cs="Arial"/>
                <w:b/>
                <w:sz w:val="20"/>
              </w:rPr>
            </w:pPr>
            <w:r w:rsidRPr="007E6510">
              <w:rPr>
                <w:rFonts w:cs="Arial"/>
                <w:b/>
                <w:sz w:val="20"/>
              </w:rPr>
              <w:t>Any Other Business</w:t>
            </w:r>
          </w:p>
        </w:tc>
      </w:tr>
      <w:tr w:rsidR="007E6510" w:rsidRPr="007E6510" w14:paraId="65C18108" w14:textId="77777777" w:rsidTr="0049562F">
        <w:tc>
          <w:tcPr>
            <w:tcW w:w="710" w:type="dxa"/>
            <w:tcBorders>
              <w:top w:val="single" w:sz="4" w:space="0" w:color="auto"/>
              <w:left w:val="single" w:sz="4" w:space="0" w:color="auto"/>
              <w:bottom w:val="single" w:sz="4" w:space="0" w:color="auto"/>
              <w:right w:val="single" w:sz="4" w:space="0" w:color="auto"/>
            </w:tcBorders>
          </w:tcPr>
          <w:p w14:paraId="0BDB461D" w14:textId="77777777" w:rsidR="007E6510" w:rsidRPr="007E6510" w:rsidRDefault="007E6510" w:rsidP="00237F4C">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0AA65778" w14:textId="77777777" w:rsidR="007E6510" w:rsidRDefault="007E6510" w:rsidP="007E6510">
            <w:pPr>
              <w:numPr>
                <w:ilvl w:val="0"/>
                <w:numId w:val="36"/>
              </w:numPr>
              <w:rPr>
                <w:rFonts w:cs="Arial"/>
                <w:sz w:val="20"/>
              </w:rPr>
            </w:pPr>
            <w:r w:rsidRPr="007E6510">
              <w:rPr>
                <w:rFonts w:cs="Arial"/>
                <w:sz w:val="20"/>
              </w:rPr>
              <w:t>Green Paper consultation</w:t>
            </w:r>
          </w:p>
          <w:p w14:paraId="5E76FC50" w14:textId="77777777" w:rsidR="00FF11E8" w:rsidRDefault="00FF11E8" w:rsidP="00FF11E8">
            <w:pPr>
              <w:rPr>
                <w:rFonts w:cs="Arial"/>
                <w:sz w:val="20"/>
              </w:rPr>
            </w:pPr>
          </w:p>
          <w:p w14:paraId="2F75EFC8" w14:textId="430491D7" w:rsidR="00FF11E8" w:rsidRDefault="008F7CE6" w:rsidP="00FF11E8">
            <w:pPr>
              <w:rPr>
                <w:rFonts w:cs="Arial"/>
                <w:sz w:val="20"/>
              </w:rPr>
            </w:pPr>
            <w:r>
              <w:rPr>
                <w:rFonts w:cs="Arial"/>
                <w:sz w:val="20"/>
              </w:rPr>
              <w:t xml:space="preserve">There </w:t>
            </w:r>
            <w:r w:rsidR="00FF11E8">
              <w:rPr>
                <w:rFonts w:cs="Arial"/>
                <w:sz w:val="20"/>
              </w:rPr>
              <w:t>is a SEND Green Paper</w:t>
            </w:r>
            <w:r w:rsidR="008F2FC5">
              <w:rPr>
                <w:rFonts w:cs="Arial"/>
                <w:sz w:val="20"/>
              </w:rPr>
              <w:t xml:space="preserve"> which is trying to address the underfunding</w:t>
            </w:r>
            <w:r>
              <w:rPr>
                <w:rFonts w:cs="Arial"/>
                <w:sz w:val="20"/>
              </w:rPr>
              <w:t xml:space="preserve"> and </w:t>
            </w:r>
            <w:r w:rsidR="008F2FC5">
              <w:rPr>
                <w:rFonts w:cs="Arial"/>
                <w:sz w:val="20"/>
              </w:rPr>
              <w:t xml:space="preserve">deficits that </w:t>
            </w:r>
            <w:r>
              <w:rPr>
                <w:rFonts w:cs="Arial"/>
                <w:sz w:val="20"/>
              </w:rPr>
              <w:t>many Local Authorities</w:t>
            </w:r>
            <w:r w:rsidR="008F2FC5">
              <w:rPr>
                <w:rFonts w:cs="Arial"/>
                <w:sz w:val="20"/>
              </w:rPr>
              <w:t xml:space="preserve"> are experiencing. The L</w:t>
            </w:r>
            <w:r>
              <w:rPr>
                <w:rFonts w:cs="Arial"/>
                <w:sz w:val="20"/>
              </w:rPr>
              <w:t>ocal Authority</w:t>
            </w:r>
            <w:r w:rsidR="008F2FC5">
              <w:rPr>
                <w:rFonts w:cs="Arial"/>
                <w:sz w:val="20"/>
              </w:rPr>
              <w:t xml:space="preserve"> will be responding to the consultation</w:t>
            </w:r>
            <w:r>
              <w:rPr>
                <w:rFonts w:cs="Arial"/>
                <w:sz w:val="20"/>
              </w:rPr>
              <w:t xml:space="preserve"> and can include input from </w:t>
            </w:r>
            <w:r w:rsidR="00E416ED">
              <w:rPr>
                <w:rFonts w:cs="Arial"/>
                <w:sz w:val="20"/>
              </w:rPr>
              <w:t>others</w:t>
            </w:r>
            <w:r>
              <w:rPr>
                <w:rFonts w:cs="Arial"/>
                <w:sz w:val="20"/>
              </w:rPr>
              <w:t xml:space="preserve"> (to be shared with EF in the next week). The consultation is open for anyone to respond to if anyone would </w:t>
            </w:r>
            <w:r w:rsidR="00E416ED">
              <w:rPr>
                <w:rFonts w:cs="Arial"/>
                <w:sz w:val="20"/>
              </w:rPr>
              <w:t>prefer</w:t>
            </w:r>
            <w:r>
              <w:rPr>
                <w:rFonts w:cs="Arial"/>
                <w:sz w:val="20"/>
              </w:rPr>
              <w:t xml:space="preserve"> to make their own response. The consultation response deadline is 22</w:t>
            </w:r>
            <w:r w:rsidRPr="008F7CE6">
              <w:rPr>
                <w:rFonts w:cs="Arial"/>
                <w:sz w:val="20"/>
                <w:vertAlign w:val="superscript"/>
              </w:rPr>
              <w:t>nd</w:t>
            </w:r>
            <w:r>
              <w:rPr>
                <w:rFonts w:cs="Arial"/>
                <w:sz w:val="20"/>
              </w:rPr>
              <w:t xml:space="preserve"> July. </w:t>
            </w:r>
          </w:p>
          <w:p w14:paraId="45B222A1" w14:textId="77777777" w:rsidR="00F566AF" w:rsidRDefault="00F566AF" w:rsidP="00FF11E8">
            <w:pPr>
              <w:rPr>
                <w:rFonts w:cs="Arial"/>
                <w:sz w:val="20"/>
              </w:rPr>
            </w:pPr>
          </w:p>
          <w:p w14:paraId="3518F2FB" w14:textId="7EC5C8D1" w:rsidR="007E6510" w:rsidRDefault="00F566AF" w:rsidP="007E6510">
            <w:pPr>
              <w:rPr>
                <w:rFonts w:cs="Arial"/>
                <w:sz w:val="20"/>
              </w:rPr>
            </w:pPr>
            <w:r>
              <w:rPr>
                <w:rFonts w:cs="Arial"/>
                <w:sz w:val="20"/>
              </w:rPr>
              <w:t xml:space="preserve">PH </w:t>
            </w:r>
            <w:r w:rsidR="00E416ED">
              <w:rPr>
                <w:rFonts w:cs="Arial"/>
                <w:sz w:val="20"/>
              </w:rPr>
              <w:t xml:space="preserve">also shared that there is a </w:t>
            </w:r>
            <w:r>
              <w:rPr>
                <w:rFonts w:cs="Arial"/>
                <w:sz w:val="20"/>
              </w:rPr>
              <w:t xml:space="preserve">consultation on the </w:t>
            </w:r>
            <w:r w:rsidR="00E416ED">
              <w:rPr>
                <w:rFonts w:cs="Arial"/>
                <w:sz w:val="20"/>
              </w:rPr>
              <w:t>Na</w:t>
            </w:r>
            <w:r>
              <w:rPr>
                <w:rFonts w:cs="Arial"/>
                <w:sz w:val="20"/>
              </w:rPr>
              <w:t xml:space="preserve">tional </w:t>
            </w:r>
            <w:r w:rsidR="00E416ED">
              <w:rPr>
                <w:rFonts w:cs="Arial"/>
                <w:sz w:val="20"/>
              </w:rPr>
              <w:t>F</w:t>
            </w:r>
            <w:r>
              <w:rPr>
                <w:rFonts w:cs="Arial"/>
                <w:sz w:val="20"/>
              </w:rPr>
              <w:t xml:space="preserve">unding </w:t>
            </w:r>
            <w:r w:rsidR="00E416ED">
              <w:rPr>
                <w:rFonts w:cs="Arial"/>
                <w:sz w:val="20"/>
              </w:rPr>
              <w:t>F</w:t>
            </w:r>
            <w:r>
              <w:rPr>
                <w:rFonts w:cs="Arial"/>
                <w:sz w:val="20"/>
              </w:rPr>
              <w:t>ormula</w:t>
            </w:r>
            <w:r w:rsidR="00E416ED">
              <w:rPr>
                <w:rFonts w:cs="Arial"/>
                <w:sz w:val="20"/>
              </w:rPr>
              <w:t xml:space="preserve"> which closes on </w:t>
            </w:r>
            <w:r>
              <w:rPr>
                <w:rFonts w:cs="Arial"/>
                <w:sz w:val="20"/>
              </w:rPr>
              <w:t>9</w:t>
            </w:r>
            <w:r w:rsidRPr="00F566AF">
              <w:rPr>
                <w:rFonts w:cs="Arial"/>
                <w:sz w:val="20"/>
                <w:vertAlign w:val="superscript"/>
              </w:rPr>
              <w:t>th</w:t>
            </w:r>
            <w:r>
              <w:rPr>
                <w:rFonts w:cs="Arial"/>
                <w:sz w:val="20"/>
              </w:rPr>
              <w:t xml:space="preserve"> September. </w:t>
            </w:r>
            <w:r w:rsidR="00E416ED">
              <w:rPr>
                <w:rFonts w:cs="Arial"/>
                <w:sz w:val="20"/>
              </w:rPr>
              <w:t xml:space="preserve">If anyone would like to contribute, input should be sent to PH directly. </w:t>
            </w:r>
            <w:r w:rsidR="00B2690F">
              <w:rPr>
                <w:rFonts w:cs="Arial"/>
                <w:sz w:val="20"/>
              </w:rPr>
              <w:t xml:space="preserve"> </w:t>
            </w:r>
          </w:p>
          <w:p w14:paraId="2469880D" w14:textId="77777777" w:rsidR="007E6510" w:rsidRPr="007E6510" w:rsidRDefault="007E6510" w:rsidP="007E6510">
            <w:pPr>
              <w:rPr>
                <w:rFonts w:cs="Arial"/>
                <w:sz w:val="20"/>
              </w:rPr>
            </w:pPr>
          </w:p>
          <w:p w14:paraId="2A7649EC" w14:textId="77777777" w:rsidR="007E6510" w:rsidRDefault="007E6510" w:rsidP="007E6510">
            <w:pPr>
              <w:numPr>
                <w:ilvl w:val="0"/>
                <w:numId w:val="36"/>
              </w:numPr>
              <w:rPr>
                <w:rFonts w:cs="Arial"/>
                <w:sz w:val="20"/>
              </w:rPr>
            </w:pPr>
            <w:r w:rsidRPr="007E6510">
              <w:rPr>
                <w:rFonts w:cs="Arial"/>
                <w:sz w:val="20"/>
              </w:rPr>
              <w:t xml:space="preserve">Future meeting format </w:t>
            </w:r>
          </w:p>
          <w:p w14:paraId="3076740F" w14:textId="77777777" w:rsidR="001D2F15" w:rsidRDefault="001D2F15" w:rsidP="001D2F15">
            <w:pPr>
              <w:rPr>
                <w:rFonts w:cs="Arial"/>
                <w:sz w:val="20"/>
              </w:rPr>
            </w:pPr>
          </w:p>
          <w:p w14:paraId="54FEADA9" w14:textId="342CC35E" w:rsidR="00E416ED" w:rsidRDefault="00E416ED" w:rsidP="001D2F15">
            <w:pPr>
              <w:rPr>
                <w:rFonts w:cs="Arial"/>
                <w:sz w:val="20"/>
              </w:rPr>
            </w:pPr>
            <w:r>
              <w:rPr>
                <w:rFonts w:cs="Arial"/>
                <w:sz w:val="20"/>
              </w:rPr>
              <w:t xml:space="preserve">EF queried how Schools Forum members would like to proceed with regards to the format of </w:t>
            </w:r>
            <w:r w:rsidR="0067028B">
              <w:rPr>
                <w:rFonts w:cs="Arial"/>
                <w:sz w:val="20"/>
              </w:rPr>
              <w:t xml:space="preserve">future </w:t>
            </w:r>
            <w:r>
              <w:rPr>
                <w:rFonts w:cs="Arial"/>
                <w:sz w:val="20"/>
              </w:rPr>
              <w:t xml:space="preserve">meetings. It was agreed that certain conversations </w:t>
            </w:r>
            <w:r w:rsidR="00BC03A9">
              <w:rPr>
                <w:rFonts w:cs="Arial"/>
                <w:sz w:val="20"/>
              </w:rPr>
              <w:t>are better in-person to allow more in-depth discussion</w:t>
            </w:r>
            <w:r w:rsidR="008F2B75">
              <w:rPr>
                <w:rFonts w:cs="Arial"/>
                <w:sz w:val="20"/>
              </w:rPr>
              <w:t xml:space="preserve"> (e.g. consultation documents and responses)</w:t>
            </w:r>
            <w:r w:rsidR="00BC03A9">
              <w:rPr>
                <w:rFonts w:cs="Arial"/>
                <w:sz w:val="20"/>
              </w:rPr>
              <w:t>, while others are more easily accommodated online</w:t>
            </w:r>
            <w:r w:rsidR="008F2B75">
              <w:rPr>
                <w:rFonts w:cs="Arial"/>
                <w:sz w:val="20"/>
              </w:rPr>
              <w:t xml:space="preserve"> (e.g. information only items)</w:t>
            </w:r>
          </w:p>
          <w:p w14:paraId="5DC845B8" w14:textId="77777777" w:rsidR="00BC03A9" w:rsidRDefault="00BC03A9" w:rsidP="001D2F15">
            <w:pPr>
              <w:rPr>
                <w:rFonts w:cs="Arial"/>
                <w:sz w:val="20"/>
              </w:rPr>
            </w:pPr>
          </w:p>
          <w:p w14:paraId="488B8BA6" w14:textId="60606B38" w:rsidR="00B2690F" w:rsidRDefault="00BC03A9" w:rsidP="00B2690F">
            <w:pPr>
              <w:rPr>
                <w:rFonts w:cs="Arial"/>
                <w:sz w:val="20"/>
              </w:rPr>
            </w:pPr>
            <w:r>
              <w:rPr>
                <w:rFonts w:cs="Arial"/>
                <w:sz w:val="20"/>
              </w:rPr>
              <w:t xml:space="preserve">It was agreed that a blended model </w:t>
            </w:r>
            <w:r w:rsidR="008F2B75">
              <w:rPr>
                <w:rFonts w:cs="Arial"/>
                <w:sz w:val="20"/>
              </w:rPr>
              <w:t>would be the best approach, with the</w:t>
            </w:r>
            <w:r w:rsidR="001920E1">
              <w:rPr>
                <w:rFonts w:cs="Arial"/>
                <w:sz w:val="20"/>
              </w:rPr>
              <w:t xml:space="preserve"> meeting</w:t>
            </w:r>
            <w:r w:rsidR="008F2B75">
              <w:rPr>
                <w:rFonts w:cs="Arial"/>
                <w:sz w:val="20"/>
              </w:rPr>
              <w:t xml:space="preserve"> format </w:t>
            </w:r>
            <w:r w:rsidR="001920E1">
              <w:rPr>
                <w:rFonts w:cs="Arial"/>
                <w:sz w:val="20"/>
              </w:rPr>
              <w:t>being</w:t>
            </w:r>
            <w:r w:rsidR="008F2B75">
              <w:rPr>
                <w:rFonts w:cs="Arial"/>
                <w:sz w:val="20"/>
              </w:rPr>
              <w:t xml:space="preserve"> agreed when the agenda is set depending on agenda items</w:t>
            </w:r>
            <w:r w:rsidR="001920E1">
              <w:rPr>
                <w:rFonts w:cs="Arial"/>
                <w:sz w:val="20"/>
              </w:rPr>
              <w:t xml:space="preserve">. In-person meetings will be held at Malmesbury Primary School. </w:t>
            </w:r>
          </w:p>
          <w:p w14:paraId="2E11A55C" w14:textId="77777777" w:rsidR="001920E1" w:rsidRDefault="001920E1" w:rsidP="00B2690F">
            <w:pPr>
              <w:rPr>
                <w:rFonts w:cs="Arial"/>
                <w:sz w:val="20"/>
              </w:rPr>
            </w:pPr>
          </w:p>
          <w:p w14:paraId="39B946DD" w14:textId="0DBB3797" w:rsidR="00064746" w:rsidRPr="007E6510" w:rsidRDefault="00064746" w:rsidP="00B2690F">
            <w:pPr>
              <w:rPr>
                <w:rFonts w:cs="Arial"/>
                <w:sz w:val="20"/>
              </w:rPr>
            </w:pPr>
            <w:r>
              <w:rPr>
                <w:rFonts w:cs="Arial"/>
                <w:sz w:val="20"/>
              </w:rPr>
              <w:t xml:space="preserve">EF on behalf of the Schools Forum, </w:t>
            </w:r>
            <w:r w:rsidR="001920E1">
              <w:rPr>
                <w:rFonts w:cs="Arial"/>
                <w:sz w:val="20"/>
              </w:rPr>
              <w:t>thanked FP</w:t>
            </w:r>
            <w:r>
              <w:rPr>
                <w:rFonts w:cs="Arial"/>
                <w:sz w:val="20"/>
              </w:rPr>
              <w:t xml:space="preserve">, and </w:t>
            </w:r>
            <w:r w:rsidR="001920E1">
              <w:rPr>
                <w:rFonts w:cs="Arial"/>
                <w:sz w:val="20"/>
              </w:rPr>
              <w:t>FD</w:t>
            </w:r>
            <w:r>
              <w:rPr>
                <w:rFonts w:cs="Arial"/>
                <w:sz w:val="20"/>
              </w:rPr>
              <w:t xml:space="preserve"> in her absence, for</w:t>
            </w:r>
            <w:r w:rsidR="001920E1">
              <w:rPr>
                <w:rFonts w:cs="Arial"/>
                <w:sz w:val="20"/>
              </w:rPr>
              <w:t xml:space="preserve"> their</w:t>
            </w:r>
            <w:r>
              <w:rPr>
                <w:rFonts w:cs="Arial"/>
                <w:sz w:val="20"/>
              </w:rPr>
              <w:t xml:space="preserve"> contributions </w:t>
            </w:r>
            <w:r w:rsidR="00E90061">
              <w:rPr>
                <w:rFonts w:cs="Arial"/>
                <w:sz w:val="20"/>
              </w:rPr>
              <w:t>to</w:t>
            </w:r>
            <w:r>
              <w:rPr>
                <w:rFonts w:cs="Arial"/>
                <w:sz w:val="20"/>
              </w:rPr>
              <w:t xml:space="preserve"> Schools Forum and </w:t>
            </w:r>
            <w:r w:rsidR="001920E1">
              <w:rPr>
                <w:rFonts w:cs="Arial"/>
                <w:sz w:val="20"/>
              </w:rPr>
              <w:t>also to FP for chairing</w:t>
            </w:r>
            <w:r>
              <w:rPr>
                <w:rFonts w:cs="Arial"/>
                <w:sz w:val="20"/>
              </w:rPr>
              <w:t xml:space="preserve">. </w:t>
            </w:r>
            <w:r w:rsidR="00C900BF">
              <w:rPr>
                <w:rFonts w:cs="Arial"/>
                <w:sz w:val="20"/>
              </w:rPr>
              <w:t>PL</w:t>
            </w:r>
            <w:r w:rsidR="004D133D">
              <w:rPr>
                <w:rFonts w:cs="Arial"/>
                <w:sz w:val="20"/>
              </w:rPr>
              <w:t xml:space="preserve"> </w:t>
            </w:r>
            <w:r w:rsidR="00C900BF">
              <w:rPr>
                <w:rFonts w:cs="Arial"/>
                <w:sz w:val="20"/>
              </w:rPr>
              <w:t xml:space="preserve">also extended his thanks to </w:t>
            </w:r>
            <w:r w:rsidR="001920E1">
              <w:rPr>
                <w:rFonts w:cs="Arial"/>
                <w:sz w:val="20"/>
              </w:rPr>
              <w:t>FP.</w:t>
            </w:r>
            <w:r w:rsidR="00C900BF">
              <w:rPr>
                <w:rFonts w:cs="Arial"/>
                <w:sz w:val="20"/>
              </w:rPr>
              <w:t xml:space="preserve"> </w:t>
            </w:r>
          </w:p>
          <w:p w14:paraId="761D8699" w14:textId="77777777" w:rsidR="007E6510" w:rsidRPr="007E6510" w:rsidRDefault="007E6510" w:rsidP="00237F4C">
            <w:pPr>
              <w:rPr>
                <w:rFonts w:cs="Arial"/>
                <w:sz w:val="20"/>
              </w:rPr>
            </w:pPr>
          </w:p>
        </w:tc>
      </w:tr>
    </w:tbl>
    <w:p w14:paraId="20C72BCE" w14:textId="795E1707" w:rsidR="0049562F" w:rsidRDefault="0049562F">
      <w:pPr>
        <w:rPr>
          <w:sz w:val="20"/>
        </w:rPr>
      </w:pPr>
    </w:p>
    <w:p w14:paraId="0843FF6D" w14:textId="2629F32A" w:rsidR="00084811" w:rsidRPr="00BE1857" w:rsidRDefault="00084811">
      <w:pPr>
        <w:rPr>
          <w:sz w:val="20"/>
        </w:rPr>
      </w:pPr>
      <w:r w:rsidRPr="00BE1857">
        <w:rPr>
          <w:sz w:val="20"/>
        </w:rPr>
        <w:t>Date of next meeting:</w:t>
      </w:r>
      <w:r w:rsidR="0049562F">
        <w:rPr>
          <w:sz w:val="20"/>
        </w:rPr>
        <w:t xml:space="preserve"> </w:t>
      </w:r>
      <w:r w:rsidR="002439F2">
        <w:rPr>
          <w:sz w:val="20"/>
        </w:rPr>
        <w:t>Wednesday 28</w:t>
      </w:r>
      <w:r w:rsidR="002439F2" w:rsidRPr="002439F2">
        <w:rPr>
          <w:sz w:val="20"/>
          <w:vertAlign w:val="superscript"/>
        </w:rPr>
        <w:t>th</w:t>
      </w:r>
      <w:r w:rsidR="002439F2">
        <w:rPr>
          <w:sz w:val="20"/>
        </w:rPr>
        <w:t xml:space="preserve"> September 2022, 4pm</w:t>
      </w:r>
    </w:p>
    <w:sectPr w:rsidR="00084811" w:rsidRPr="00BE1857" w:rsidSect="00551A8C">
      <w:headerReference w:type="even" r:id="rId14"/>
      <w:headerReference w:type="default" r:id="rId15"/>
      <w:footerReference w:type="even" r:id="rId16"/>
      <w:footerReference w:type="default" r:id="rId17"/>
      <w:headerReference w:type="first" r:id="rId18"/>
      <w:footerReference w:type="first" r:id="rId19"/>
      <w:pgSz w:w="12240" w:h="15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BE72" w14:textId="77777777" w:rsidR="00A1097C" w:rsidRDefault="00A1097C">
      <w:r>
        <w:separator/>
      </w:r>
    </w:p>
  </w:endnote>
  <w:endnote w:type="continuationSeparator" w:id="0">
    <w:p w14:paraId="16D10887" w14:textId="77777777" w:rsidR="00A1097C" w:rsidRDefault="00A1097C">
      <w:r>
        <w:continuationSeparator/>
      </w:r>
    </w:p>
  </w:endnote>
  <w:endnote w:type="continuationNotice" w:id="1">
    <w:p w14:paraId="11919A0A" w14:textId="77777777" w:rsidR="00A1097C" w:rsidRDefault="00A10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1CF3" w14:textId="77777777" w:rsidR="00B538D0" w:rsidRDefault="00B5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23712"/>
      <w:docPartObj>
        <w:docPartGallery w:val="Page Numbers (Bottom of Page)"/>
        <w:docPartUnique/>
      </w:docPartObj>
    </w:sdtPr>
    <w:sdtEndPr>
      <w:rPr>
        <w:noProof/>
      </w:rPr>
    </w:sdtEndPr>
    <w:sdtContent>
      <w:p w14:paraId="001CAD66" w14:textId="504D1FCF" w:rsidR="00F932EC" w:rsidRDefault="00F932EC">
        <w:pPr>
          <w:pStyle w:val="Footer"/>
          <w:jc w:val="center"/>
        </w:pPr>
        <w:r>
          <w:fldChar w:fldCharType="begin"/>
        </w:r>
        <w:r>
          <w:instrText xml:space="preserve"> PAGE   \* MERGEFORMAT </w:instrText>
        </w:r>
        <w:r>
          <w:fldChar w:fldCharType="separate"/>
        </w:r>
        <w:r w:rsidR="00881417">
          <w:rPr>
            <w:noProof/>
          </w:rPr>
          <w:t>1</w:t>
        </w:r>
        <w:r>
          <w:rPr>
            <w:noProof/>
          </w:rPr>
          <w:fldChar w:fldCharType="end"/>
        </w:r>
      </w:p>
    </w:sdtContent>
  </w:sdt>
  <w:p w14:paraId="7ED68601" w14:textId="77777777" w:rsidR="00F932EC" w:rsidRDefault="00F93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5C26" w14:textId="77777777" w:rsidR="00B538D0" w:rsidRDefault="00B5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5A06" w14:textId="77777777" w:rsidR="00A1097C" w:rsidRDefault="00A1097C">
      <w:r>
        <w:separator/>
      </w:r>
    </w:p>
  </w:footnote>
  <w:footnote w:type="continuationSeparator" w:id="0">
    <w:p w14:paraId="1A55E598" w14:textId="77777777" w:rsidR="00A1097C" w:rsidRDefault="00A1097C">
      <w:r>
        <w:continuationSeparator/>
      </w:r>
    </w:p>
  </w:footnote>
  <w:footnote w:type="continuationNotice" w:id="1">
    <w:p w14:paraId="30C7B962" w14:textId="77777777" w:rsidR="00A1097C" w:rsidRDefault="00A10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F498" w14:textId="77777777" w:rsidR="00B538D0" w:rsidRDefault="00B5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45AAE32C" w:rsidR="00F932EC" w:rsidRDefault="00A1097C">
    <w:pPr>
      <w:pStyle w:val="Header"/>
    </w:pPr>
    <w:sdt>
      <w:sdtPr>
        <w:id w:val="1786152142"/>
        <w:docPartObj>
          <w:docPartGallery w:val="Watermarks"/>
          <w:docPartUnique/>
        </w:docPartObj>
      </w:sdtPr>
      <w:sdtEndPr/>
      <w:sdtContent>
        <w:r>
          <w:rPr>
            <w:noProof/>
            <w:lang w:val="en-US"/>
          </w:rPr>
          <w:pict w14:anchorId="4040A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32EC">
      <w:rPr>
        <w:noProof/>
        <w:lang w:eastAsia="en-GB"/>
      </w:rPr>
      <w:drawing>
        <wp:inline distT="0" distB="0" distL="0" distR="0" wp14:anchorId="40A38821" wp14:editId="1D5257A1">
          <wp:extent cx="142494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4940" cy="556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D501" w14:textId="77777777" w:rsidR="00B538D0" w:rsidRDefault="00B5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704"/>
    <w:multiLevelType w:val="hybridMultilevel"/>
    <w:tmpl w:val="CE66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AC2"/>
    <w:multiLevelType w:val="hybridMultilevel"/>
    <w:tmpl w:val="B17A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41E02"/>
    <w:multiLevelType w:val="hybridMultilevel"/>
    <w:tmpl w:val="E56A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35503"/>
    <w:multiLevelType w:val="hybridMultilevel"/>
    <w:tmpl w:val="01A0B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77C4B"/>
    <w:multiLevelType w:val="hybridMultilevel"/>
    <w:tmpl w:val="201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94F8A"/>
    <w:multiLevelType w:val="hybridMultilevel"/>
    <w:tmpl w:val="622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5283788"/>
    <w:multiLevelType w:val="hybridMultilevel"/>
    <w:tmpl w:val="3DB0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577F1"/>
    <w:multiLevelType w:val="hybridMultilevel"/>
    <w:tmpl w:val="4FA84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920A0"/>
    <w:multiLevelType w:val="hybridMultilevel"/>
    <w:tmpl w:val="C4766370"/>
    <w:lvl w:ilvl="0" w:tplc="2092D112">
      <w:start w:val="1"/>
      <w:numFmt w:val="bullet"/>
      <w:lvlText w:val="•"/>
      <w:lvlJc w:val="left"/>
      <w:pPr>
        <w:tabs>
          <w:tab w:val="num" w:pos="720"/>
        </w:tabs>
        <w:ind w:left="720" w:hanging="360"/>
      </w:pPr>
      <w:rPr>
        <w:rFonts w:ascii="Times New Roman" w:hAnsi="Times New Roman" w:hint="default"/>
      </w:rPr>
    </w:lvl>
    <w:lvl w:ilvl="1" w:tplc="471C882E" w:tentative="1">
      <w:start w:val="1"/>
      <w:numFmt w:val="bullet"/>
      <w:lvlText w:val="•"/>
      <w:lvlJc w:val="left"/>
      <w:pPr>
        <w:tabs>
          <w:tab w:val="num" w:pos="1440"/>
        </w:tabs>
        <w:ind w:left="1440" w:hanging="360"/>
      </w:pPr>
      <w:rPr>
        <w:rFonts w:ascii="Times New Roman" w:hAnsi="Times New Roman" w:hint="default"/>
      </w:rPr>
    </w:lvl>
    <w:lvl w:ilvl="2" w:tplc="D6F4CFC2" w:tentative="1">
      <w:start w:val="1"/>
      <w:numFmt w:val="bullet"/>
      <w:lvlText w:val="•"/>
      <w:lvlJc w:val="left"/>
      <w:pPr>
        <w:tabs>
          <w:tab w:val="num" w:pos="2160"/>
        </w:tabs>
        <w:ind w:left="2160" w:hanging="360"/>
      </w:pPr>
      <w:rPr>
        <w:rFonts w:ascii="Times New Roman" w:hAnsi="Times New Roman" w:hint="default"/>
      </w:rPr>
    </w:lvl>
    <w:lvl w:ilvl="3" w:tplc="EB4089E2" w:tentative="1">
      <w:start w:val="1"/>
      <w:numFmt w:val="bullet"/>
      <w:lvlText w:val="•"/>
      <w:lvlJc w:val="left"/>
      <w:pPr>
        <w:tabs>
          <w:tab w:val="num" w:pos="2880"/>
        </w:tabs>
        <w:ind w:left="2880" w:hanging="360"/>
      </w:pPr>
      <w:rPr>
        <w:rFonts w:ascii="Times New Roman" w:hAnsi="Times New Roman" w:hint="default"/>
      </w:rPr>
    </w:lvl>
    <w:lvl w:ilvl="4" w:tplc="3006BFA2" w:tentative="1">
      <w:start w:val="1"/>
      <w:numFmt w:val="bullet"/>
      <w:lvlText w:val="•"/>
      <w:lvlJc w:val="left"/>
      <w:pPr>
        <w:tabs>
          <w:tab w:val="num" w:pos="3600"/>
        </w:tabs>
        <w:ind w:left="3600" w:hanging="360"/>
      </w:pPr>
      <w:rPr>
        <w:rFonts w:ascii="Times New Roman" w:hAnsi="Times New Roman" w:hint="default"/>
      </w:rPr>
    </w:lvl>
    <w:lvl w:ilvl="5" w:tplc="2A7EADC8" w:tentative="1">
      <w:start w:val="1"/>
      <w:numFmt w:val="bullet"/>
      <w:lvlText w:val="•"/>
      <w:lvlJc w:val="left"/>
      <w:pPr>
        <w:tabs>
          <w:tab w:val="num" w:pos="4320"/>
        </w:tabs>
        <w:ind w:left="4320" w:hanging="360"/>
      </w:pPr>
      <w:rPr>
        <w:rFonts w:ascii="Times New Roman" w:hAnsi="Times New Roman" w:hint="default"/>
      </w:rPr>
    </w:lvl>
    <w:lvl w:ilvl="6" w:tplc="67F488BE" w:tentative="1">
      <w:start w:val="1"/>
      <w:numFmt w:val="bullet"/>
      <w:lvlText w:val="•"/>
      <w:lvlJc w:val="left"/>
      <w:pPr>
        <w:tabs>
          <w:tab w:val="num" w:pos="5040"/>
        </w:tabs>
        <w:ind w:left="5040" w:hanging="360"/>
      </w:pPr>
      <w:rPr>
        <w:rFonts w:ascii="Times New Roman" w:hAnsi="Times New Roman" w:hint="default"/>
      </w:rPr>
    </w:lvl>
    <w:lvl w:ilvl="7" w:tplc="884E9BC2" w:tentative="1">
      <w:start w:val="1"/>
      <w:numFmt w:val="bullet"/>
      <w:lvlText w:val="•"/>
      <w:lvlJc w:val="left"/>
      <w:pPr>
        <w:tabs>
          <w:tab w:val="num" w:pos="5760"/>
        </w:tabs>
        <w:ind w:left="5760" w:hanging="360"/>
      </w:pPr>
      <w:rPr>
        <w:rFonts w:ascii="Times New Roman" w:hAnsi="Times New Roman" w:hint="default"/>
      </w:rPr>
    </w:lvl>
    <w:lvl w:ilvl="8" w:tplc="EE3405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347235"/>
    <w:multiLevelType w:val="hybridMultilevel"/>
    <w:tmpl w:val="515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45AA9"/>
    <w:multiLevelType w:val="hybridMultilevel"/>
    <w:tmpl w:val="F582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36424"/>
    <w:multiLevelType w:val="hybridMultilevel"/>
    <w:tmpl w:val="0280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74ED5"/>
    <w:multiLevelType w:val="hybridMultilevel"/>
    <w:tmpl w:val="00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A3E7B"/>
    <w:multiLevelType w:val="hybridMultilevel"/>
    <w:tmpl w:val="5A98D448"/>
    <w:lvl w:ilvl="0" w:tplc="56A2FA4E">
      <w:start w:val="1"/>
      <w:numFmt w:val="bullet"/>
      <w:lvlText w:val="•"/>
      <w:lvlJc w:val="left"/>
      <w:pPr>
        <w:tabs>
          <w:tab w:val="num" w:pos="720"/>
        </w:tabs>
        <w:ind w:left="720" w:hanging="360"/>
      </w:pPr>
      <w:rPr>
        <w:rFonts w:ascii="Times New Roman" w:hAnsi="Times New Roman" w:hint="default"/>
      </w:rPr>
    </w:lvl>
    <w:lvl w:ilvl="1" w:tplc="38662E7A">
      <w:start w:val="1"/>
      <w:numFmt w:val="decimal"/>
      <w:lvlText w:val="%2."/>
      <w:lvlJc w:val="left"/>
      <w:pPr>
        <w:tabs>
          <w:tab w:val="num" w:pos="1440"/>
        </w:tabs>
        <w:ind w:left="1440" w:hanging="360"/>
      </w:pPr>
    </w:lvl>
    <w:lvl w:ilvl="2" w:tplc="69E0362E">
      <w:start w:val="1"/>
      <w:numFmt w:val="lowerRoman"/>
      <w:lvlText w:val="%3."/>
      <w:lvlJc w:val="right"/>
      <w:pPr>
        <w:tabs>
          <w:tab w:val="num" w:pos="2160"/>
        </w:tabs>
        <w:ind w:left="2160" w:hanging="360"/>
      </w:pPr>
    </w:lvl>
    <w:lvl w:ilvl="3" w:tplc="D158DAF0" w:tentative="1">
      <w:start w:val="1"/>
      <w:numFmt w:val="bullet"/>
      <w:lvlText w:val="•"/>
      <w:lvlJc w:val="left"/>
      <w:pPr>
        <w:tabs>
          <w:tab w:val="num" w:pos="2880"/>
        </w:tabs>
        <w:ind w:left="2880" w:hanging="360"/>
      </w:pPr>
      <w:rPr>
        <w:rFonts w:ascii="Times New Roman" w:hAnsi="Times New Roman" w:hint="default"/>
      </w:rPr>
    </w:lvl>
    <w:lvl w:ilvl="4" w:tplc="C37CF490" w:tentative="1">
      <w:start w:val="1"/>
      <w:numFmt w:val="bullet"/>
      <w:lvlText w:val="•"/>
      <w:lvlJc w:val="left"/>
      <w:pPr>
        <w:tabs>
          <w:tab w:val="num" w:pos="3600"/>
        </w:tabs>
        <w:ind w:left="3600" w:hanging="360"/>
      </w:pPr>
      <w:rPr>
        <w:rFonts w:ascii="Times New Roman" w:hAnsi="Times New Roman" w:hint="default"/>
      </w:rPr>
    </w:lvl>
    <w:lvl w:ilvl="5" w:tplc="BAB42AC0" w:tentative="1">
      <w:start w:val="1"/>
      <w:numFmt w:val="bullet"/>
      <w:lvlText w:val="•"/>
      <w:lvlJc w:val="left"/>
      <w:pPr>
        <w:tabs>
          <w:tab w:val="num" w:pos="4320"/>
        </w:tabs>
        <w:ind w:left="4320" w:hanging="360"/>
      </w:pPr>
      <w:rPr>
        <w:rFonts w:ascii="Times New Roman" w:hAnsi="Times New Roman" w:hint="default"/>
      </w:rPr>
    </w:lvl>
    <w:lvl w:ilvl="6" w:tplc="663A37E4" w:tentative="1">
      <w:start w:val="1"/>
      <w:numFmt w:val="bullet"/>
      <w:lvlText w:val="•"/>
      <w:lvlJc w:val="left"/>
      <w:pPr>
        <w:tabs>
          <w:tab w:val="num" w:pos="5040"/>
        </w:tabs>
        <w:ind w:left="5040" w:hanging="360"/>
      </w:pPr>
      <w:rPr>
        <w:rFonts w:ascii="Times New Roman" w:hAnsi="Times New Roman" w:hint="default"/>
      </w:rPr>
    </w:lvl>
    <w:lvl w:ilvl="7" w:tplc="726AEAB4" w:tentative="1">
      <w:start w:val="1"/>
      <w:numFmt w:val="bullet"/>
      <w:lvlText w:val="•"/>
      <w:lvlJc w:val="left"/>
      <w:pPr>
        <w:tabs>
          <w:tab w:val="num" w:pos="5760"/>
        </w:tabs>
        <w:ind w:left="5760" w:hanging="360"/>
      </w:pPr>
      <w:rPr>
        <w:rFonts w:ascii="Times New Roman" w:hAnsi="Times New Roman" w:hint="default"/>
      </w:rPr>
    </w:lvl>
    <w:lvl w:ilvl="8" w:tplc="B6545A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AC7848"/>
    <w:multiLevelType w:val="hybridMultilevel"/>
    <w:tmpl w:val="7A1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136A9"/>
    <w:multiLevelType w:val="hybridMultilevel"/>
    <w:tmpl w:val="417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7ECD"/>
    <w:multiLevelType w:val="hybridMultilevel"/>
    <w:tmpl w:val="DE40E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997882"/>
    <w:multiLevelType w:val="hybridMultilevel"/>
    <w:tmpl w:val="F5F2F708"/>
    <w:lvl w:ilvl="0" w:tplc="971A4D7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094773"/>
    <w:multiLevelType w:val="multilevel"/>
    <w:tmpl w:val="BD5E4880"/>
    <w:lvl w:ilvl="0">
      <w:start w:val="2"/>
      <w:numFmt w:val="decimal"/>
      <w:lvlText w:val="%1"/>
      <w:lvlJc w:val="left"/>
      <w:pPr>
        <w:ind w:left="360" w:hanging="360"/>
      </w:pPr>
      <w:rPr>
        <w:rFonts w:cs="Times New Roman"/>
        <w:sz w:val="28"/>
        <w:szCs w:val="28"/>
      </w:rPr>
    </w:lvl>
    <w:lvl w:ilvl="1">
      <w:start w:val="7"/>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426E389E"/>
    <w:multiLevelType w:val="hybridMultilevel"/>
    <w:tmpl w:val="7FC4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E1121"/>
    <w:multiLevelType w:val="hybridMultilevel"/>
    <w:tmpl w:val="B98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86A91"/>
    <w:multiLevelType w:val="hybridMultilevel"/>
    <w:tmpl w:val="060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A1B93"/>
    <w:multiLevelType w:val="hybridMultilevel"/>
    <w:tmpl w:val="106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46236"/>
    <w:multiLevelType w:val="hybridMultilevel"/>
    <w:tmpl w:val="20A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E62F5"/>
    <w:multiLevelType w:val="hybridMultilevel"/>
    <w:tmpl w:val="52E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008AE"/>
    <w:multiLevelType w:val="hybridMultilevel"/>
    <w:tmpl w:val="486A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932E0"/>
    <w:multiLevelType w:val="hybridMultilevel"/>
    <w:tmpl w:val="671A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541A6"/>
    <w:multiLevelType w:val="hybridMultilevel"/>
    <w:tmpl w:val="2356E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7104B9"/>
    <w:multiLevelType w:val="hybridMultilevel"/>
    <w:tmpl w:val="F4BEBB60"/>
    <w:lvl w:ilvl="0" w:tplc="78B4EE1E">
      <w:start w:val="1"/>
      <w:numFmt w:val="decimal"/>
      <w:lvlText w:val="%1"/>
      <w:lvlJc w:val="left"/>
      <w:pPr>
        <w:tabs>
          <w:tab w:val="num" w:pos="720"/>
        </w:tabs>
        <w:ind w:left="720" w:hanging="720"/>
      </w:pPr>
      <w:rPr>
        <w:rFonts w:ascii="Arial" w:hAnsi="Arial" w:hint="default"/>
      </w:rPr>
    </w:lvl>
    <w:lvl w:ilvl="1" w:tplc="90C8B878">
      <w:numFmt w:val="decimal"/>
      <w:lvlText w:val=""/>
      <w:lvlJc w:val="left"/>
    </w:lvl>
    <w:lvl w:ilvl="2" w:tplc="76D41126">
      <w:numFmt w:val="decimal"/>
      <w:lvlText w:val=""/>
      <w:lvlJc w:val="left"/>
    </w:lvl>
    <w:lvl w:ilvl="3" w:tplc="655C0DB4">
      <w:numFmt w:val="decimal"/>
      <w:lvlText w:val=""/>
      <w:lvlJc w:val="left"/>
    </w:lvl>
    <w:lvl w:ilvl="4" w:tplc="EF8A2AEE">
      <w:numFmt w:val="decimal"/>
      <w:lvlText w:val=""/>
      <w:lvlJc w:val="left"/>
    </w:lvl>
    <w:lvl w:ilvl="5" w:tplc="5EF8BEEE">
      <w:numFmt w:val="decimal"/>
      <w:lvlText w:val=""/>
      <w:lvlJc w:val="left"/>
    </w:lvl>
    <w:lvl w:ilvl="6" w:tplc="41E8F7A8">
      <w:numFmt w:val="decimal"/>
      <w:lvlText w:val=""/>
      <w:lvlJc w:val="left"/>
    </w:lvl>
    <w:lvl w:ilvl="7" w:tplc="7346BE36">
      <w:numFmt w:val="decimal"/>
      <w:lvlText w:val=""/>
      <w:lvlJc w:val="left"/>
    </w:lvl>
    <w:lvl w:ilvl="8" w:tplc="9C1C5C26">
      <w:numFmt w:val="decimal"/>
      <w:lvlText w:val=""/>
      <w:lvlJc w:val="left"/>
    </w:lvl>
  </w:abstractNum>
  <w:abstractNum w:abstractNumId="30" w15:restartNumberingAfterBreak="0">
    <w:nsid w:val="62B86DDE"/>
    <w:multiLevelType w:val="hybridMultilevel"/>
    <w:tmpl w:val="63542562"/>
    <w:lvl w:ilvl="0" w:tplc="A16E81A2">
      <w:start w:val="1"/>
      <w:numFmt w:val="bullet"/>
      <w:lvlText w:val="•"/>
      <w:lvlJc w:val="left"/>
      <w:pPr>
        <w:tabs>
          <w:tab w:val="num" w:pos="720"/>
        </w:tabs>
        <w:ind w:left="720" w:hanging="360"/>
      </w:pPr>
      <w:rPr>
        <w:rFonts w:ascii="Times New Roman" w:hAnsi="Times New Roman" w:hint="default"/>
      </w:rPr>
    </w:lvl>
    <w:lvl w:ilvl="1" w:tplc="CBE22056" w:tentative="1">
      <w:start w:val="1"/>
      <w:numFmt w:val="bullet"/>
      <w:lvlText w:val="•"/>
      <w:lvlJc w:val="left"/>
      <w:pPr>
        <w:tabs>
          <w:tab w:val="num" w:pos="1440"/>
        </w:tabs>
        <w:ind w:left="1440" w:hanging="360"/>
      </w:pPr>
      <w:rPr>
        <w:rFonts w:ascii="Times New Roman" w:hAnsi="Times New Roman" w:hint="default"/>
      </w:rPr>
    </w:lvl>
    <w:lvl w:ilvl="2" w:tplc="D15AF1F4" w:tentative="1">
      <w:start w:val="1"/>
      <w:numFmt w:val="bullet"/>
      <w:lvlText w:val="•"/>
      <w:lvlJc w:val="left"/>
      <w:pPr>
        <w:tabs>
          <w:tab w:val="num" w:pos="2160"/>
        </w:tabs>
        <w:ind w:left="2160" w:hanging="360"/>
      </w:pPr>
      <w:rPr>
        <w:rFonts w:ascii="Times New Roman" w:hAnsi="Times New Roman" w:hint="default"/>
      </w:rPr>
    </w:lvl>
    <w:lvl w:ilvl="3" w:tplc="AC6C5854" w:tentative="1">
      <w:start w:val="1"/>
      <w:numFmt w:val="bullet"/>
      <w:lvlText w:val="•"/>
      <w:lvlJc w:val="left"/>
      <w:pPr>
        <w:tabs>
          <w:tab w:val="num" w:pos="2880"/>
        </w:tabs>
        <w:ind w:left="2880" w:hanging="360"/>
      </w:pPr>
      <w:rPr>
        <w:rFonts w:ascii="Times New Roman" w:hAnsi="Times New Roman" w:hint="default"/>
      </w:rPr>
    </w:lvl>
    <w:lvl w:ilvl="4" w:tplc="277C3000" w:tentative="1">
      <w:start w:val="1"/>
      <w:numFmt w:val="bullet"/>
      <w:lvlText w:val="•"/>
      <w:lvlJc w:val="left"/>
      <w:pPr>
        <w:tabs>
          <w:tab w:val="num" w:pos="3600"/>
        </w:tabs>
        <w:ind w:left="3600" w:hanging="360"/>
      </w:pPr>
      <w:rPr>
        <w:rFonts w:ascii="Times New Roman" w:hAnsi="Times New Roman" w:hint="default"/>
      </w:rPr>
    </w:lvl>
    <w:lvl w:ilvl="5" w:tplc="C9D22B5E" w:tentative="1">
      <w:start w:val="1"/>
      <w:numFmt w:val="bullet"/>
      <w:lvlText w:val="•"/>
      <w:lvlJc w:val="left"/>
      <w:pPr>
        <w:tabs>
          <w:tab w:val="num" w:pos="4320"/>
        </w:tabs>
        <w:ind w:left="4320" w:hanging="360"/>
      </w:pPr>
      <w:rPr>
        <w:rFonts w:ascii="Times New Roman" w:hAnsi="Times New Roman" w:hint="default"/>
      </w:rPr>
    </w:lvl>
    <w:lvl w:ilvl="6" w:tplc="3AE61C90" w:tentative="1">
      <w:start w:val="1"/>
      <w:numFmt w:val="bullet"/>
      <w:lvlText w:val="•"/>
      <w:lvlJc w:val="left"/>
      <w:pPr>
        <w:tabs>
          <w:tab w:val="num" w:pos="5040"/>
        </w:tabs>
        <w:ind w:left="5040" w:hanging="360"/>
      </w:pPr>
      <w:rPr>
        <w:rFonts w:ascii="Times New Roman" w:hAnsi="Times New Roman" w:hint="default"/>
      </w:rPr>
    </w:lvl>
    <w:lvl w:ilvl="7" w:tplc="000E579A" w:tentative="1">
      <w:start w:val="1"/>
      <w:numFmt w:val="bullet"/>
      <w:lvlText w:val="•"/>
      <w:lvlJc w:val="left"/>
      <w:pPr>
        <w:tabs>
          <w:tab w:val="num" w:pos="5760"/>
        </w:tabs>
        <w:ind w:left="5760" w:hanging="360"/>
      </w:pPr>
      <w:rPr>
        <w:rFonts w:ascii="Times New Roman" w:hAnsi="Times New Roman" w:hint="default"/>
      </w:rPr>
    </w:lvl>
    <w:lvl w:ilvl="8" w:tplc="054A69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F5390C"/>
    <w:multiLevelType w:val="hybridMultilevel"/>
    <w:tmpl w:val="A49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856F0"/>
    <w:multiLevelType w:val="hybridMultilevel"/>
    <w:tmpl w:val="2D72D07E"/>
    <w:lvl w:ilvl="0" w:tplc="08090001">
      <w:start w:val="1"/>
      <w:numFmt w:val="bullet"/>
      <w:lvlText w:val=""/>
      <w:lvlJc w:val="left"/>
      <w:pPr>
        <w:ind w:left="720" w:hanging="360"/>
      </w:pPr>
      <w:rPr>
        <w:rFonts w:ascii="Symbol" w:hAnsi="Symbol" w:hint="default"/>
      </w:rPr>
    </w:lvl>
    <w:lvl w:ilvl="1" w:tplc="F4B8D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871F2"/>
    <w:multiLevelType w:val="hybridMultilevel"/>
    <w:tmpl w:val="680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C6E34"/>
    <w:multiLevelType w:val="hybridMultilevel"/>
    <w:tmpl w:val="6E2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C3A0D"/>
    <w:multiLevelType w:val="hybridMultilevel"/>
    <w:tmpl w:val="8334D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E5142C"/>
    <w:multiLevelType w:val="hybridMultilevel"/>
    <w:tmpl w:val="9F74D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6"/>
  </w:num>
  <w:num w:numId="3">
    <w:abstractNumId w:val="28"/>
  </w:num>
  <w:num w:numId="4">
    <w:abstractNumId w:val="35"/>
  </w:num>
  <w:num w:numId="5">
    <w:abstractNumId w:val="8"/>
  </w:num>
  <w:num w:numId="6">
    <w:abstractNumId w:val="29"/>
  </w:num>
  <w:num w:numId="7">
    <w:abstractNumId w:val="11"/>
  </w:num>
  <w:num w:numId="8">
    <w:abstractNumId w:val="1"/>
  </w:num>
  <w:num w:numId="9">
    <w:abstractNumId w:val="27"/>
  </w:num>
  <w:num w:numId="10">
    <w:abstractNumId w:val="3"/>
  </w:num>
  <w:num w:numId="11">
    <w:abstractNumId w:val="18"/>
  </w:num>
  <w:num w:numId="12">
    <w:abstractNumId w:val="31"/>
  </w:num>
  <w:num w:numId="13">
    <w:abstractNumId w:val="5"/>
  </w:num>
  <w:num w:numId="14">
    <w:abstractNumId w:val="34"/>
  </w:num>
  <w:num w:numId="15">
    <w:abstractNumId w:val="23"/>
  </w:num>
  <w:num w:numId="16">
    <w:abstractNumId w:val="16"/>
  </w:num>
  <w:num w:numId="17">
    <w:abstractNumId w:val="12"/>
  </w:num>
  <w:num w:numId="18">
    <w:abstractNumId w:val="7"/>
  </w:num>
  <w:num w:numId="19">
    <w:abstractNumId w:val="25"/>
  </w:num>
  <w:num w:numId="20">
    <w:abstractNumId w:val="21"/>
  </w:num>
  <w:num w:numId="21">
    <w:abstractNumId w:val="4"/>
  </w:num>
  <w:num w:numId="22">
    <w:abstractNumId w:val="10"/>
  </w:num>
  <w:num w:numId="23">
    <w:abstractNumId w:val="15"/>
  </w:num>
  <w:num w:numId="24">
    <w:abstractNumId w:val="32"/>
  </w:num>
  <w:num w:numId="25">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22"/>
  </w:num>
  <w:num w:numId="30">
    <w:abstractNumId w:val="9"/>
  </w:num>
  <w:num w:numId="31">
    <w:abstractNumId w:val="30"/>
  </w:num>
  <w:num w:numId="32">
    <w:abstractNumId w:val="33"/>
  </w:num>
  <w:num w:numId="33">
    <w:abstractNumId w:val="2"/>
  </w:num>
  <w:num w:numId="34">
    <w:abstractNumId w:val="14"/>
  </w:num>
  <w:num w:numId="35">
    <w:abstractNumId w:val="26"/>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4"/>
    <w:rsid w:val="00000858"/>
    <w:rsid w:val="00001AAF"/>
    <w:rsid w:val="00002F96"/>
    <w:rsid w:val="00004E58"/>
    <w:rsid w:val="00005066"/>
    <w:rsid w:val="00013DCE"/>
    <w:rsid w:val="00013E18"/>
    <w:rsid w:val="00024711"/>
    <w:rsid w:val="00025E6D"/>
    <w:rsid w:val="00026608"/>
    <w:rsid w:val="00027846"/>
    <w:rsid w:val="00030D10"/>
    <w:rsid w:val="0003586D"/>
    <w:rsid w:val="00036009"/>
    <w:rsid w:val="000379AE"/>
    <w:rsid w:val="0004559F"/>
    <w:rsid w:val="00046332"/>
    <w:rsid w:val="00050EBB"/>
    <w:rsid w:val="00055510"/>
    <w:rsid w:val="00064746"/>
    <w:rsid w:val="000716EA"/>
    <w:rsid w:val="00073E8E"/>
    <w:rsid w:val="00074D24"/>
    <w:rsid w:val="0007620B"/>
    <w:rsid w:val="00076B48"/>
    <w:rsid w:val="00080D73"/>
    <w:rsid w:val="0008168E"/>
    <w:rsid w:val="00082C78"/>
    <w:rsid w:val="00084811"/>
    <w:rsid w:val="00087B0F"/>
    <w:rsid w:val="000A4DA7"/>
    <w:rsid w:val="000A62D6"/>
    <w:rsid w:val="000B06F0"/>
    <w:rsid w:val="000B3057"/>
    <w:rsid w:val="000B46E3"/>
    <w:rsid w:val="000C1164"/>
    <w:rsid w:val="000D47A3"/>
    <w:rsid w:val="000D63E0"/>
    <w:rsid w:val="000D721F"/>
    <w:rsid w:val="000E041D"/>
    <w:rsid w:val="000E19AF"/>
    <w:rsid w:val="000E42E1"/>
    <w:rsid w:val="000E6F8B"/>
    <w:rsid w:val="000F07FF"/>
    <w:rsid w:val="00105356"/>
    <w:rsid w:val="001124FA"/>
    <w:rsid w:val="001126BA"/>
    <w:rsid w:val="001135B8"/>
    <w:rsid w:val="001319FA"/>
    <w:rsid w:val="001411D4"/>
    <w:rsid w:val="001431F7"/>
    <w:rsid w:val="00152E4B"/>
    <w:rsid w:val="00157910"/>
    <w:rsid w:val="00167546"/>
    <w:rsid w:val="00176110"/>
    <w:rsid w:val="001768F2"/>
    <w:rsid w:val="00177FAB"/>
    <w:rsid w:val="00182ADE"/>
    <w:rsid w:val="001842E0"/>
    <w:rsid w:val="00190C46"/>
    <w:rsid w:val="001920E1"/>
    <w:rsid w:val="001A1212"/>
    <w:rsid w:val="001A3B14"/>
    <w:rsid w:val="001A642D"/>
    <w:rsid w:val="001B3B1B"/>
    <w:rsid w:val="001B51BC"/>
    <w:rsid w:val="001C0895"/>
    <w:rsid w:val="001D0467"/>
    <w:rsid w:val="001D08CF"/>
    <w:rsid w:val="001D2F15"/>
    <w:rsid w:val="001E0F4E"/>
    <w:rsid w:val="001F2269"/>
    <w:rsid w:val="002011B6"/>
    <w:rsid w:val="00204B6F"/>
    <w:rsid w:val="0021328F"/>
    <w:rsid w:val="00213551"/>
    <w:rsid w:val="00213589"/>
    <w:rsid w:val="002171BE"/>
    <w:rsid w:val="002301E7"/>
    <w:rsid w:val="00232866"/>
    <w:rsid w:val="00233905"/>
    <w:rsid w:val="002439F2"/>
    <w:rsid w:val="0024423B"/>
    <w:rsid w:val="0025635E"/>
    <w:rsid w:val="002569C8"/>
    <w:rsid w:val="00256F9F"/>
    <w:rsid w:val="002666FA"/>
    <w:rsid w:val="002721A6"/>
    <w:rsid w:val="00276EF9"/>
    <w:rsid w:val="00277B8B"/>
    <w:rsid w:val="00283FEA"/>
    <w:rsid w:val="00292371"/>
    <w:rsid w:val="002A2C49"/>
    <w:rsid w:val="002B1E99"/>
    <w:rsid w:val="002B47FF"/>
    <w:rsid w:val="002C1CA1"/>
    <w:rsid w:val="002C321E"/>
    <w:rsid w:val="002C7F3F"/>
    <w:rsid w:val="002E0D04"/>
    <w:rsid w:val="002E2725"/>
    <w:rsid w:val="002E2D3B"/>
    <w:rsid w:val="002E6AD0"/>
    <w:rsid w:val="002E715A"/>
    <w:rsid w:val="002E7A88"/>
    <w:rsid w:val="002F2636"/>
    <w:rsid w:val="002F4BE0"/>
    <w:rsid w:val="002F5E45"/>
    <w:rsid w:val="00300073"/>
    <w:rsid w:val="00312593"/>
    <w:rsid w:val="00313A9F"/>
    <w:rsid w:val="00316855"/>
    <w:rsid w:val="003308FC"/>
    <w:rsid w:val="00334878"/>
    <w:rsid w:val="00334F47"/>
    <w:rsid w:val="00340242"/>
    <w:rsid w:val="00341AAA"/>
    <w:rsid w:val="00342153"/>
    <w:rsid w:val="0034653C"/>
    <w:rsid w:val="003515F3"/>
    <w:rsid w:val="003542EC"/>
    <w:rsid w:val="003570BD"/>
    <w:rsid w:val="00362468"/>
    <w:rsid w:val="003679A5"/>
    <w:rsid w:val="00381715"/>
    <w:rsid w:val="00393D40"/>
    <w:rsid w:val="003D0BAA"/>
    <w:rsid w:val="003E4A07"/>
    <w:rsid w:val="003E5515"/>
    <w:rsid w:val="003F03D7"/>
    <w:rsid w:val="003F2DA6"/>
    <w:rsid w:val="003F46AE"/>
    <w:rsid w:val="00404869"/>
    <w:rsid w:val="00412F77"/>
    <w:rsid w:val="00413704"/>
    <w:rsid w:val="004138D7"/>
    <w:rsid w:val="0041579D"/>
    <w:rsid w:val="004157D2"/>
    <w:rsid w:val="004210CA"/>
    <w:rsid w:val="00430F6B"/>
    <w:rsid w:val="004346E8"/>
    <w:rsid w:val="00441061"/>
    <w:rsid w:val="00442306"/>
    <w:rsid w:val="00453DF8"/>
    <w:rsid w:val="004650CC"/>
    <w:rsid w:val="00481C57"/>
    <w:rsid w:val="00482F25"/>
    <w:rsid w:val="004862ED"/>
    <w:rsid w:val="00487675"/>
    <w:rsid w:val="00491380"/>
    <w:rsid w:val="00494D69"/>
    <w:rsid w:val="0049562F"/>
    <w:rsid w:val="004960C3"/>
    <w:rsid w:val="004A0CE7"/>
    <w:rsid w:val="004A25BB"/>
    <w:rsid w:val="004B02A1"/>
    <w:rsid w:val="004B075E"/>
    <w:rsid w:val="004B0824"/>
    <w:rsid w:val="004B0C4A"/>
    <w:rsid w:val="004B6B84"/>
    <w:rsid w:val="004B7F98"/>
    <w:rsid w:val="004C10C0"/>
    <w:rsid w:val="004C1D13"/>
    <w:rsid w:val="004C3842"/>
    <w:rsid w:val="004C458F"/>
    <w:rsid w:val="004C6679"/>
    <w:rsid w:val="004D133D"/>
    <w:rsid w:val="004D6EB7"/>
    <w:rsid w:val="004E3F18"/>
    <w:rsid w:val="004E7E45"/>
    <w:rsid w:val="004F15A1"/>
    <w:rsid w:val="00501442"/>
    <w:rsid w:val="005046AC"/>
    <w:rsid w:val="00505725"/>
    <w:rsid w:val="00505872"/>
    <w:rsid w:val="00506B94"/>
    <w:rsid w:val="00510C02"/>
    <w:rsid w:val="0051266E"/>
    <w:rsid w:val="005167EE"/>
    <w:rsid w:val="00525BB5"/>
    <w:rsid w:val="00527105"/>
    <w:rsid w:val="0054589B"/>
    <w:rsid w:val="00551A8C"/>
    <w:rsid w:val="005522B2"/>
    <w:rsid w:val="00555A2A"/>
    <w:rsid w:val="0055763B"/>
    <w:rsid w:val="00562D84"/>
    <w:rsid w:val="00567222"/>
    <w:rsid w:val="00575C0E"/>
    <w:rsid w:val="0058417C"/>
    <w:rsid w:val="005940A2"/>
    <w:rsid w:val="005A3FC3"/>
    <w:rsid w:val="005B57E4"/>
    <w:rsid w:val="005C0733"/>
    <w:rsid w:val="005C1676"/>
    <w:rsid w:val="005C4D11"/>
    <w:rsid w:val="005D0817"/>
    <w:rsid w:val="005D6168"/>
    <w:rsid w:val="005E21F7"/>
    <w:rsid w:val="005F00A6"/>
    <w:rsid w:val="005F6642"/>
    <w:rsid w:val="00602722"/>
    <w:rsid w:val="00602F40"/>
    <w:rsid w:val="006143D5"/>
    <w:rsid w:val="00617C7D"/>
    <w:rsid w:val="006226A7"/>
    <w:rsid w:val="00627B1F"/>
    <w:rsid w:val="00634E60"/>
    <w:rsid w:val="00644960"/>
    <w:rsid w:val="00652A59"/>
    <w:rsid w:val="00654F4C"/>
    <w:rsid w:val="00655F1B"/>
    <w:rsid w:val="00662D1B"/>
    <w:rsid w:val="0066355E"/>
    <w:rsid w:val="0067028B"/>
    <w:rsid w:val="00685AD6"/>
    <w:rsid w:val="0068726B"/>
    <w:rsid w:val="00694299"/>
    <w:rsid w:val="00695C00"/>
    <w:rsid w:val="0069619A"/>
    <w:rsid w:val="00697A85"/>
    <w:rsid w:val="006A4BEB"/>
    <w:rsid w:val="006A7330"/>
    <w:rsid w:val="006B6A36"/>
    <w:rsid w:val="006B77A2"/>
    <w:rsid w:val="006C5BA7"/>
    <w:rsid w:val="006D68DE"/>
    <w:rsid w:val="006D6A90"/>
    <w:rsid w:val="006D72A8"/>
    <w:rsid w:val="006E6D9F"/>
    <w:rsid w:val="006F1BB0"/>
    <w:rsid w:val="006F77AE"/>
    <w:rsid w:val="006F79A3"/>
    <w:rsid w:val="00705FEB"/>
    <w:rsid w:val="00706D7F"/>
    <w:rsid w:val="00707119"/>
    <w:rsid w:val="00710353"/>
    <w:rsid w:val="00717838"/>
    <w:rsid w:val="00717B43"/>
    <w:rsid w:val="0072152E"/>
    <w:rsid w:val="007256CD"/>
    <w:rsid w:val="00732287"/>
    <w:rsid w:val="00735841"/>
    <w:rsid w:val="007463BD"/>
    <w:rsid w:val="0074680F"/>
    <w:rsid w:val="00751EA1"/>
    <w:rsid w:val="00754576"/>
    <w:rsid w:val="00766817"/>
    <w:rsid w:val="00766B77"/>
    <w:rsid w:val="00772FBB"/>
    <w:rsid w:val="00776468"/>
    <w:rsid w:val="00777152"/>
    <w:rsid w:val="00782B94"/>
    <w:rsid w:val="00794990"/>
    <w:rsid w:val="007961F7"/>
    <w:rsid w:val="007A150F"/>
    <w:rsid w:val="007A3475"/>
    <w:rsid w:val="007A6A31"/>
    <w:rsid w:val="007C15D7"/>
    <w:rsid w:val="007C1F5A"/>
    <w:rsid w:val="007C2CAB"/>
    <w:rsid w:val="007D747D"/>
    <w:rsid w:val="007E5B29"/>
    <w:rsid w:val="007E6510"/>
    <w:rsid w:val="007F17E9"/>
    <w:rsid w:val="007F1CFD"/>
    <w:rsid w:val="007F2338"/>
    <w:rsid w:val="007F5A02"/>
    <w:rsid w:val="00802864"/>
    <w:rsid w:val="00804719"/>
    <w:rsid w:val="0080676B"/>
    <w:rsid w:val="00807A72"/>
    <w:rsid w:val="0081652B"/>
    <w:rsid w:val="00817EEA"/>
    <w:rsid w:val="00834665"/>
    <w:rsid w:val="00835ADC"/>
    <w:rsid w:val="00846432"/>
    <w:rsid w:val="00856651"/>
    <w:rsid w:val="0087117F"/>
    <w:rsid w:val="00871F64"/>
    <w:rsid w:val="00871FBA"/>
    <w:rsid w:val="00872CA5"/>
    <w:rsid w:val="00881417"/>
    <w:rsid w:val="008902A7"/>
    <w:rsid w:val="008979B9"/>
    <w:rsid w:val="008A5C76"/>
    <w:rsid w:val="008B0DAC"/>
    <w:rsid w:val="008C5C14"/>
    <w:rsid w:val="008C77CB"/>
    <w:rsid w:val="008D0F07"/>
    <w:rsid w:val="008E2C88"/>
    <w:rsid w:val="008E73B1"/>
    <w:rsid w:val="008F2B75"/>
    <w:rsid w:val="008F2FC5"/>
    <w:rsid w:val="008F6C37"/>
    <w:rsid w:val="008F7CE6"/>
    <w:rsid w:val="00906568"/>
    <w:rsid w:val="0090759A"/>
    <w:rsid w:val="00916919"/>
    <w:rsid w:val="009224CA"/>
    <w:rsid w:val="00923C4E"/>
    <w:rsid w:val="0092611D"/>
    <w:rsid w:val="00940258"/>
    <w:rsid w:val="00942C20"/>
    <w:rsid w:val="00943D8F"/>
    <w:rsid w:val="00944022"/>
    <w:rsid w:val="0094426A"/>
    <w:rsid w:val="00953CC8"/>
    <w:rsid w:val="00955015"/>
    <w:rsid w:val="009568C9"/>
    <w:rsid w:val="00964FCA"/>
    <w:rsid w:val="00966855"/>
    <w:rsid w:val="00971233"/>
    <w:rsid w:val="009762F5"/>
    <w:rsid w:val="00977FC7"/>
    <w:rsid w:val="00987F83"/>
    <w:rsid w:val="0099224A"/>
    <w:rsid w:val="009940F8"/>
    <w:rsid w:val="009B0413"/>
    <w:rsid w:val="009B55F7"/>
    <w:rsid w:val="009C47D1"/>
    <w:rsid w:val="009C5918"/>
    <w:rsid w:val="009C7AE9"/>
    <w:rsid w:val="009D7358"/>
    <w:rsid w:val="009E25C7"/>
    <w:rsid w:val="009E2A7E"/>
    <w:rsid w:val="009E6FE2"/>
    <w:rsid w:val="009E70AC"/>
    <w:rsid w:val="009F7767"/>
    <w:rsid w:val="00A01194"/>
    <w:rsid w:val="00A01A62"/>
    <w:rsid w:val="00A02993"/>
    <w:rsid w:val="00A062A6"/>
    <w:rsid w:val="00A06C88"/>
    <w:rsid w:val="00A1097C"/>
    <w:rsid w:val="00A16E36"/>
    <w:rsid w:val="00A215EC"/>
    <w:rsid w:val="00A27FF9"/>
    <w:rsid w:val="00A326D8"/>
    <w:rsid w:val="00A3434F"/>
    <w:rsid w:val="00A34D75"/>
    <w:rsid w:val="00A34FF5"/>
    <w:rsid w:val="00A367D2"/>
    <w:rsid w:val="00A41155"/>
    <w:rsid w:val="00A45041"/>
    <w:rsid w:val="00A569B1"/>
    <w:rsid w:val="00A616DC"/>
    <w:rsid w:val="00A671C5"/>
    <w:rsid w:val="00A83911"/>
    <w:rsid w:val="00A945A9"/>
    <w:rsid w:val="00A945D5"/>
    <w:rsid w:val="00A9561F"/>
    <w:rsid w:val="00AA267D"/>
    <w:rsid w:val="00AB5916"/>
    <w:rsid w:val="00AB76AF"/>
    <w:rsid w:val="00AC0574"/>
    <w:rsid w:val="00AC4625"/>
    <w:rsid w:val="00AC5687"/>
    <w:rsid w:val="00AC6F2E"/>
    <w:rsid w:val="00AD1D00"/>
    <w:rsid w:val="00AE31B0"/>
    <w:rsid w:val="00AE42CD"/>
    <w:rsid w:val="00AE6BD6"/>
    <w:rsid w:val="00AF2978"/>
    <w:rsid w:val="00AF38F8"/>
    <w:rsid w:val="00AF68A0"/>
    <w:rsid w:val="00B04A6C"/>
    <w:rsid w:val="00B07312"/>
    <w:rsid w:val="00B147BC"/>
    <w:rsid w:val="00B15BD4"/>
    <w:rsid w:val="00B247E0"/>
    <w:rsid w:val="00B2690F"/>
    <w:rsid w:val="00B33A74"/>
    <w:rsid w:val="00B351D6"/>
    <w:rsid w:val="00B417B9"/>
    <w:rsid w:val="00B516A3"/>
    <w:rsid w:val="00B538D0"/>
    <w:rsid w:val="00B56EA9"/>
    <w:rsid w:val="00B63705"/>
    <w:rsid w:val="00B671FF"/>
    <w:rsid w:val="00B7213D"/>
    <w:rsid w:val="00B745BB"/>
    <w:rsid w:val="00B75BFA"/>
    <w:rsid w:val="00B82DA3"/>
    <w:rsid w:val="00B927D1"/>
    <w:rsid w:val="00B95D73"/>
    <w:rsid w:val="00B95E03"/>
    <w:rsid w:val="00BA03A1"/>
    <w:rsid w:val="00BA2A63"/>
    <w:rsid w:val="00BB23CD"/>
    <w:rsid w:val="00BB2660"/>
    <w:rsid w:val="00BC03A9"/>
    <w:rsid w:val="00BC17F4"/>
    <w:rsid w:val="00BD39C1"/>
    <w:rsid w:val="00BD7BC9"/>
    <w:rsid w:val="00BE03BC"/>
    <w:rsid w:val="00BE1857"/>
    <w:rsid w:val="00BE1E49"/>
    <w:rsid w:val="00BE2409"/>
    <w:rsid w:val="00BE2B6C"/>
    <w:rsid w:val="00BE63A8"/>
    <w:rsid w:val="00BE67E1"/>
    <w:rsid w:val="00BF07AD"/>
    <w:rsid w:val="00BF1D3E"/>
    <w:rsid w:val="00BF6950"/>
    <w:rsid w:val="00C0035B"/>
    <w:rsid w:val="00C12D9D"/>
    <w:rsid w:val="00C137F1"/>
    <w:rsid w:val="00C2266A"/>
    <w:rsid w:val="00C262B2"/>
    <w:rsid w:val="00C33794"/>
    <w:rsid w:val="00C35F3C"/>
    <w:rsid w:val="00C544DB"/>
    <w:rsid w:val="00C60583"/>
    <w:rsid w:val="00C64983"/>
    <w:rsid w:val="00C83D55"/>
    <w:rsid w:val="00C900BF"/>
    <w:rsid w:val="00C90248"/>
    <w:rsid w:val="00C93EE8"/>
    <w:rsid w:val="00C96882"/>
    <w:rsid w:val="00CA10D8"/>
    <w:rsid w:val="00CC2CDD"/>
    <w:rsid w:val="00CD18CD"/>
    <w:rsid w:val="00CD3A27"/>
    <w:rsid w:val="00CD7517"/>
    <w:rsid w:val="00CE1E44"/>
    <w:rsid w:val="00CF4430"/>
    <w:rsid w:val="00D103E6"/>
    <w:rsid w:val="00D215F8"/>
    <w:rsid w:val="00D23B9F"/>
    <w:rsid w:val="00D272FA"/>
    <w:rsid w:val="00D30E98"/>
    <w:rsid w:val="00D4410E"/>
    <w:rsid w:val="00D452DB"/>
    <w:rsid w:val="00D5734D"/>
    <w:rsid w:val="00D67623"/>
    <w:rsid w:val="00D75DAF"/>
    <w:rsid w:val="00D77D38"/>
    <w:rsid w:val="00D84684"/>
    <w:rsid w:val="00D84B33"/>
    <w:rsid w:val="00D86BE8"/>
    <w:rsid w:val="00D87171"/>
    <w:rsid w:val="00D90379"/>
    <w:rsid w:val="00D9595B"/>
    <w:rsid w:val="00D95DA3"/>
    <w:rsid w:val="00DA3B99"/>
    <w:rsid w:val="00DA4297"/>
    <w:rsid w:val="00DA48A5"/>
    <w:rsid w:val="00DB4A82"/>
    <w:rsid w:val="00DB7323"/>
    <w:rsid w:val="00DC3C33"/>
    <w:rsid w:val="00DC5EB8"/>
    <w:rsid w:val="00DD5D56"/>
    <w:rsid w:val="00DE644C"/>
    <w:rsid w:val="00DF30A9"/>
    <w:rsid w:val="00E06E68"/>
    <w:rsid w:val="00E07F1B"/>
    <w:rsid w:val="00E11B6F"/>
    <w:rsid w:val="00E14E7E"/>
    <w:rsid w:val="00E30CBF"/>
    <w:rsid w:val="00E32B1F"/>
    <w:rsid w:val="00E34B61"/>
    <w:rsid w:val="00E416ED"/>
    <w:rsid w:val="00E41AA1"/>
    <w:rsid w:val="00E4412C"/>
    <w:rsid w:val="00E45BE0"/>
    <w:rsid w:val="00E50048"/>
    <w:rsid w:val="00E645CC"/>
    <w:rsid w:val="00E73D98"/>
    <w:rsid w:val="00E80684"/>
    <w:rsid w:val="00E82A80"/>
    <w:rsid w:val="00E90061"/>
    <w:rsid w:val="00EC2CE4"/>
    <w:rsid w:val="00EC60B4"/>
    <w:rsid w:val="00EC651F"/>
    <w:rsid w:val="00EF0351"/>
    <w:rsid w:val="00EF4E38"/>
    <w:rsid w:val="00EF66E1"/>
    <w:rsid w:val="00F02474"/>
    <w:rsid w:val="00F17DA5"/>
    <w:rsid w:val="00F217D9"/>
    <w:rsid w:val="00F3051B"/>
    <w:rsid w:val="00F30F25"/>
    <w:rsid w:val="00F3563C"/>
    <w:rsid w:val="00F37484"/>
    <w:rsid w:val="00F37B39"/>
    <w:rsid w:val="00F43A9A"/>
    <w:rsid w:val="00F452B0"/>
    <w:rsid w:val="00F52E37"/>
    <w:rsid w:val="00F5420E"/>
    <w:rsid w:val="00F566AF"/>
    <w:rsid w:val="00F57854"/>
    <w:rsid w:val="00F75093"/>
    <w:rsid w:val="00F817A1"/>
    <w:rsid w:val="00F81D28"/>
    <w:rsid w:val="00F8285A"/>
    <w:rsid w:val="00F82FD7"/>
    <w:rsid w:val="00F84A33"/>
    <w:rsid w:val="00F90416"/>
    <w:rsid w:val="00F932EC"/>
    <w:rsid w:val="00F97539"/>
    <w:rsid w:val="00FA05F1"/>
    <w:rsid w:val="00FA0ED1"/>
    <w:rsid w:val="00FA1199"/>
    <w:rsid w:val="00FA70F9"/>
    <w:rsid w:val="00FB0202"/>
    <w:rsid w:val="00FB76FA"/>
    <w:rsid w:val="00FC321F"/>
    <w:rsid w:val="00FC695D"/>
    <w:rsid w:val="00FC7973"/>
    <w:rsid w:val="00FD4244"/>
    <w:rsid w:val="00FD6B7C"/>
    <w:rsid w:val="00FF11E8"/>
    <w:rsid w:val="00FF3950"/>
    <w:rsid w:val="00FF7DC9"/>
    <w:rsid w:val="1D5257A1"/>
    <w:rsid w:val="384DBF74"/>
    <w:rsid w:val="512FF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01DA97"/>
  <w15:chartTrackingRefBased/>
  <w15:docId w15:val="{BC09DE51-99F4-4688-96F4-9F91C80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customStyle="1" w:styleId="resolved">
    <w:name w:val="resolved"/>
    <w:basedOn w:val="Normal"/>
    <w:pPr>
      <w:spacing w:after="120"/>
      <w:ind w:left="720"/>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1B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846"/>
    <w:rPr>
      <w:rFonts w:ascii="Segoe UI" w:hAnsi="Segoe UI" w:cs="Segoe UI"/>
      <w:sz w:val="18"/>
      <w:szCs w:val="18"/>
    </w:rPr>
  </w:style>
  <w:style w:type="character" w:customStyle="1" w:styleId="BalloonTextChar">
    <w:name w:val="Balloon Text Char"/>
    <w:link w:val="BalloonText"/>
    <w:uiPriority w:val="99"/>
    <w:semiHidden/>
    <w:rsid w:val="00027846"/>
    <w:rPr>
      <w:rFonts w:ascii="Segoe UI" w:hAnsi="Segoe UI" w:cs="Segoe UI"/>
      <w:sz w:val="18"/>
      <w:szCs w:val="18"/>
      <w:lang w:eastAsia="en-US"/>
    </w:rPr>
  </w:style>
  <w:style w:type="paragraph" w:customStyle="1" w:styleId="Default">
    <w:name w:val="Default"/>
    <w:rsid w:val="00602722"/>
    <w:pPr>
      <w:autoSpaceDE w:val="0"/>
      <w:autoSpaceDN w:val="0"/>
      <w:adjustRightInd w:val="0"/>
    </w:pPr>
    <w:rPr>
      <w:rFonts w:ascii="Arial" w:hAnsi="Arial" w:cs="Arial"/>
      <w:color w:val="000000"/>
      <w:sz w:val="24"/>
      <w:szCs w:val="24"/>
      <w:lang w:val="en-GB" w:eastAsia="en-GB"/>
    </w:rPr>
  </w:style>
  <w:style w:type="paragraph" w:customStyle="1" w:styleId="default0">
    <w:name w:val="default"/>
    <w:basedOn w:val="Normal"/>
    <w:rsid w:val="00FA1199"/>
    <w:rPr>
      <w:rFonts w:eastAsia="Calibri" w:cs="Arial"/>
      <w:color w:val="000000"/>
      <w:szCs w:val="24"/>
      <w:lang w:eastAsia="en-GB"/>
    </w:rPr>
  </w:style>
  <w:style w:type="paragraph" w:styleId="NormalWeb">
    <w:name w:val="Normal (Web)"/>
    <w:basedOn w:val="Normal"/>
    <w:uiPriority w:val="99"/>
    <w:semiHidden/>
    <w:unhideWhenUsed/>
    <w:rsid w:val="008A5C76"/>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rsid w:val="009762F5"/>
    <w:rPr>
      <w:rFonts w:ascii="Arial" w:hAnsi="Arial"/>
      <w:lang w:val="en-GB" w:eastAsia="en-US"/>
    </w:rPr>
  </w:style>
  <w:style w:type="paragraph" w:styleId="ListParagraph">
    <w:name w:val="List Paragraph"/>
    <w:basedOn w:val="Normal"/>
    <w:uiPriority w:val="34"/>
    <w:qFormat/>
    <w:rsid w:val="000D47A3"/>
    <w:pPr>
      <w:ind w:left="720"/>
      <w:contextualSpacing/>
    </w:pPr>
  </w:style>
  <w:style w:type="character" w:customStyle="1" w:styleId="FooterChar">
    <w:name w:val="Footer Char"/>
    <w:basedOn w:val="DefaultParagraphFont"/>
    <w:link w:val="Footer"/>
    <w:uiPriority w:val="99"/>
    <w:rsid w:val="00FA0ED1"/>
    <w:rPr>
      <w:rFonts w:ascii="Arial" w:hAnsi="Arial"/>
      <w:sz w:val="24"/>
      <w:lang w:val="en-GB" w:eastAsia="en-US"/>
    </w:rPr>
  </w:style>
  <w:style w:type="character" w:styleId="Hyperlink">
    <w:name w:val="Hyperlink"/>
    <w:basedOn w:val="DefaultParagraphFont"/>
    <w:uiPriority w:val="99"/>
    <w:unhideWhenUsed/>
    <w:rsid w:val="000B3057"/>
    <w:rPr>
      <w:color w:val="0000FF"/>
      <w:u w:val="single"/>
    </w:rPr>
  </w:style>
  <w:style w:type="paragraph" w:styleId="BodyText">
    <w:name w:val="Body Text"/>
    <w:basedOn w:val="Normal"/>
    <w:link w:val="BodyTextChar"/>
    <w:rsid w:val="003F46AE"/>
    <w:pPr>
      <w:spacing w:after="120"/>
    </w:pPr>
    <w:rPr>
      <w:rFonts w:ascii="Times New Roman" w:hAnsi="Times New Roman"/>
      <w:szCs w:val="24"/>
    </w:rPr>
  </w:style>
  <w:style w:type="character" w:customStyle="1" w:styleId="BodyTextChar">
    <w:name w:val="Body Text Char"/>
    <w:basedOn w:val="DefaultParagraphFont"/>
    <w:link w:val="BodyText"/>
    <w:rsid w:val="003F46A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1058">
      <w:bodyDiv w:val="1"/>
      <w:marLeft w:val="0"/>
      <w:marRight w:val="0"/>
      <w:marTop w:val="0"/>
      <w:marBottom w:val="0"/>
      <w:divBdr>
        <w:top w:val="none" w:sz="0" w:space="0" w:color="auto"/>
        <w:left w:val="none" w:sz="0" w:space="0" w:color="auto"/>
        <w:bottom w:val="none" w:sz="0" w:space="0" w:color="auto"/>
        <w:right w:val="none" w:sz="0" w:space="0" w:color="auto"/>
      </w:divBdr>
    </w:div>
    <w:div w:id="364720645">
      <w:bodyDiv w:val="1"/>
      <w:marLeft w:val="0"/>
      <w:marRight w:val="0"/>
      <w:marTop w:val="0"/>
      <w:marBottom w:val="0"/>
      <w:divBdr>
        <w:top w:val="none" w:sz="0" w:space="0" w:color="auto"/>
        <w:left w:val="none" w:sz="0" w:space="0" w:color="auto"/>
        <w:bottom w:val="none" w:sz="0" w:space="0" w:color="auto"/>
        <w:right w:val="none" w:sz="0" w:space="0" w:color="auto"/>
      </w:divBdr>
      <w:divsChild>
        <w:div w:id="58864304">
          <w:marLeft w:val="547"/>
          <w:marRight w:val="0"/>
          <w:marTop w:val="86"/>
          <w:marBottom w:val="0"/>
          <w:divBdr>
            <w:top w:val="none" w:sz="0" w:space="0" w:color="auto"/>
            <w:left w:val="none" w:sz="0" w:space="0" w:color="auto"/>
            <w:bottom w:val="none" w:sz="0" w:space="0" w:color="auto"/>
            <w:right w:val="none" w:sz="0" w:space="0" w:color="auto"/>
          </w:divBdr>
        </w:div>
      </w:divsChild>
    </w:div>
    <w:div w:id="428737289">
      <w:bodyDiv w:val="1"/>
      <w:marLeft w:val="0"/>
      <w:marRight w:val="0"/>
      <w:marTop w:val="0"/>
      <w:marBottom w:val="0"/>
      <w:divBdr>
        <w:top w:val="none" w:sz="0" w:space="0" w:color="auto"/>
        <w:left w:val="none" w:sz="0" w:space="0" w:color="auto"/>
        <w:bottom w:val="none" w:sz="0" w:space="0" w:color="auto"/>
        <w:right w:val="none" w:sz="0" w:space="0" w:color="auto"/>
      </w:divBdr>
    </w:div>
    <w:div w:id="525947818">
      <w:bodyDiv w:val="1"/>
      <w:marLeft w:val="0"/>
      <w:marRight w:val="0"/>
      <w:marTop w:val="0"/>
      <w:marBottom w:val="0"/>
      <w:divBdr>
        <w:top w:val="none" w:sz="0" w:space="0" w:color="auto"/>
        <w:left w:val="none" w:sz="0" w:space="0" w:color="auto"/>
        <w:bottom w:val="none" w:sz="0" w:space="0" w:color="auto"/>
        <w:right w:val="none" w:sz="0" w:space="0" w:color="auto"/>
      </w:divBdr>
    </w:div>
    <w:div w:id="595939140">
      <w:bodyDiv w:val="1"/>
      <w:marLeft w:val="0"/>
      <w:marRight w:val="0"/>
      <w:marTop w:val="0"/>
      <w:marBottom w:val="0"/>
      <w:divBdr>
        <w:top w:val="none" w:sz="0" w:space="0" w:color="auto"/>
        <w:left w:val="none" w:sz="0" w:space="0" w:color="auto"/>
        <w:bottom w:val="none" w:sz="0" w:space="0" w:color="auto"/>
        <w:right w:val="none" w:sz="0" w:space="0" w:color="auto"/>
      </w:divBdr>
    </w:div>
    <w:div w:id="704522989">
      <w:bodyDiv w:val="1"/>
      <w:marLeft w:val="0"/>
      <w:marRight w:val="0"/>
      <w:marTop w:val="0"/>
      <w:marBottom w:val="0"/>
      <w:divBdr>
        <w:top w:val="none" w:sz="0" w:space="0" w:color="auto"/>
        <w:left w:val="none" w:sz="0" w:space="0" w:color="auto"/>
        <w:bottom w:val="none" w:sz="0" w:space="0" w:color="auto"/>
        <w:right w:val="none" w:sz="0" w:space="0" w:color="auto"/>
      </w:divBdr>
      <w:divsChild>
        <w:div w:id="533734844">
          <w:marLeft w:val="547"/>
          <w:marRight w:val="0"/>
          <w:marTop w:val="86"/>
          <w:marBottom w:val="0"/>
          <w:divBdr>
            <w:top w:val="none" w:sz="0" w:space="0" w:color="auto"/>
            <w:left w:val="none" w:sz="0" w:space="0" w:color="auto"/>
            <w:bottom w:val="none" w:sz="0" w:space="0" w:color="auto"/>
            <w:right w:val="none" w:sz="0" w:space="0" w:color="auto"/>
          </w:divBdr>
        </w:div>
      </w:divsChild>
    </w:div>
    <w:div w:id="902907959">
      <w:bodyDiv w:val="1"/>
      <w:marLeft w:val="0"/>
      <w:marRight w:val="0"/>
      <w:marTop w:val="0"/>
      <w:marBottom w:val="0"/>
      <w:divBdr>
        <w:top w:val="none" w:sz="0" w:space="0" w:color="auto"/>
        <w:left w:val="none" w:sz="0" w:space="0" w:color="auto"/>
        <w:bottom w:val="none" w:sz="0" w:space="0" w:color="auto"/>
        <w:right w:val="none" w:sz="0" w:space="0" w:color="auto"/>
      </w:divBdr>
    </w:div>
    <w:div w:id="967010042">
      <w:bodyDiv w:val="1"/>
      <w:marLeft w:val="0"/>
      <w:marRight w:val="0"/>
      <w:marTop w:val="0"/>
      <w:marBottom w:val="0"/>
      <w:divBdr>
        <w:top w:val="none" w:sz="0" w:space="0" w:color="auto"/>
        <w:left w:val="none" w:sz="0" w:space="0" w:color="auto"/>
        <w:bottom w:val="none" w:sz="0" w:space="0" w:color="auto"/>
        <w:right w:val="none" w:sz="0" w:space="0" w:color="auto"/>
      </w:divBdr>
      <w:divsChild>
        <w:div w:id="1172574167">
          <w:marLeft w:val="0"/>
          <w:marRight w:val="0"/>
          <w:marTop w:val="0"/>
          <w:marBottom w:val="0"/>
          <w:divBdr>
            <w:top w:val="none" w:sz="0" w:space="0" w:color="auto"/>
            <w:left w:val="none" w:sz="0" w:space="0" w:color="auto"/>
            <w:bottom w:val="none" w:sz="0" w:space="0" w:color="auto"/>
            <w:right w:val="none" w:sz="0" w:space="0" w:color="auto"/>
          </w:divBdr>
          <w:divsChild>
            <w:div w:id="316694480">
              <w:marLeft w:val="0"/>
              <w:marRight w:val="0"/>
              <w:marTop w:val="0"/>
              <w:marBottom w:val="0"/>
              <w:divBdr>
                <w:top w:val="none" w:sz="0" w:space="0" w:color="auto"/>
                <w:left w:val="none" w:sz="0" w:space="0" w:color="auto"/>
                <w:bottom w:val="none" w:sz="0" w:space="0" w:color="auto"/>
                <w:right w:val="none" w:sz="0" w:space="0" w:color="auto"/>
              </w:divBdr>
              <w:divsChild>
                <w:div w:id="2140419583">
                  <w:marLeft w:val="0"/>
                  <w:marRight w:val="0"/>
                  <w:marTop w:val="0"/>
                  <w:marBottom w:val="0"/>
                  <w:divBdr>
                    <w:top w:val="none" w:sz="0" w:space="0" w:color="auto"/>
                    <w:left w:val="none" w:sz="0" w:space="0" w:color="auto"/>
                    <w:bottom w:val="none" w:sz="0" w:space="0" w:color="auto"/>
                    <w:right w:val="none" w:sz="0" w:space="0" w:color="auto"/>
                  </w:divBdr>
                  <w:divsChild>
                    <w:div w:id="2091268350">
                      <w:marLeft w:val="0"/>
                      <w:marRight w:val="0"/>
                      <w:marTop w:val="0"/>
                      <w:marBottom w:val="0"/>
                      <w:divBdr>
                        <w:top w:val="none" w:sz="0" w:space="0" w:color="auto"/>
                        <w:left w:val="none" w:sz="0" w:space="0" w:color="auto"/>
                        <w:bottom w:val="none" w:sz="0" w:space="0" w:color="auto"/>
                        <w:right w:val="none" w:sz="0" w:space="0" w:color="auto"/>
                      </w:divBdr>
                      <w:divsChild>
                        <w:div w:id="1070032202">
                          <w:marLeft w:val="0"/>
                          <w:marRight w:val="0"/>
                          <w:marTop w:val="0"/>
                          <w:marBottom w:val="0"/>
                          <w:divBdr>
                            <w:top w:val="none" w:sz="0" w:space="0" w:color="auto"/>
                            <w:left w:val="none" w:sz="0" w:space="0" w:color="auto"/>
                            <w:bottom w:val="none" w:sz="0" w:space="0" w:color="auto"/>
                            <w:right w:val="none" w:sz="0" w:space="0" w:color="auto"/>
                          </w:divBdr>
                          <w:divsChild>
                            <w:div w:id="8472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063">
      <w:bodyDiv w:val="1"/>
      <w:marLeft w:val="0"/>
      <w:marRight w:val="0"/>
      <w:marTop w:val="0"/>
      <w:marBottom w:val="0"/>
      <w:divBdr>
        <w:top w:val="none" w:sz="0" w:space="0" w:color="auto"/>
        <w:left w:val="none" w:sz="0" w:space="0" w:color="auto"/>
        <w:bottom w:val="none" w:sz="0" w:space="0" w:color="auto"/>
        <w:right w:val="none" w:sz="0" w:space="0" w:color="auto"/>
      </w:divBdr>
    </w:div>
    <w:div w:id="1492522908">
      <w:bodyDiv w:val="1"/>
      <w:marLeft w:val="0"/>
      <w:marRight w:val="0"/>
      <w:marTop w:val="0"/>
      <w:marBottom w:val="0"/>
      <w:divBdr>
        <w:top w:val="none" w:sz="0" w:space="0" w:color="auto"/>
        <w:left w:val="none" w:sz="0" w:space="0" w:color="auto"/>
        <w:bottom w:val="none" w:sz="0" w:space="0" w:color="auto"/>
        <w:right w:val="none" w:sz="0" w:space="0" w:color="auto"/>
      </w:divBdr>
      <w:divsChild>
        <w:div w:id="2131239087">
          <w:marLeft w:val="0"/>
          <w:marRight w:val="0"/>
          <w:marTop w:val="0"/>
          <w:marBottom w:val="0"/>
          <w:divBdr>
            <w:top w:val="none" w:sz="0" w:space="0" w:color="auto"/>
            <w:left w:val="none" w:sz="0" w:space="0" w:color="auto"/>
            <w:bottom w:val="none" w:sz="0" w:space="0" w:color="auto"/>
            <w:right w:val="none" w:sz="0" w:space="0" w:color="auto"/>
          </w:divBdr>
        </w:div>
      </w:divsChild>
    </w:div>
    <w:div w:id="1542089244">
      <w:bodyDiv w:val="1"/>
      <w:marLeft w:val="0"/>
      <w:marRight w:val="0"/>
      <w:marTop w:val="0"/>
      <w:marBottom w:val="0"/>
      <w:divBdr>
        <w:top w:val="none" w:sz="0" w:space="0" w:color="auto"/>
        <w:left w:val="none" w:sz="0" w:space="0" w:color="auto"/>
        <w:bottom w:val="none" w:sz="0" w:space="0" w:color="auto"/>
        <w:right w:val="none" w:sz="0" w:space="0" w:color="auto"/>
      </w:divBdr>
      <w:divsChild>
        <w:div w:id="1650942750">
          <w:marLeft w:val="547"/>
          <w:marRight w:val="0"/>
          <w:marTop w:val="76"/>
          <w:marBottom w:val="0"/>
          <w:divBdr>
            <w:top w:val="none" w:sz="0" w:space="0" w:color="auto"/>
            <w:left w:val="none" w:sz="0" w:space="0" w:color="auto"/>
            <w:bottom w:val="none" w:sz="0" w:space="0" w:color="auto"/>
            <w:right w:val="none" w:sz="0" w:space="0" w:color="auto"/>
          </w:divBdr>
        </w:div>
        <w:div w:id="60569204">
          <w:marLeft w:val="1080"/>
          <w:marRight w:val="0"/>
          <w:marTop w:val="76"/>
          <w:marBottom w:val="0"/>
          <w:divBdr>
            <w:top w:val="none" w:sz="0" w:space="0" w:color="auto"/>
            <w:left w:val="none" w:sz="0" w:space="0" w:color="auto"/>
            <w:bottom w:val="none" w:sz="0" w:space="0" w:color="auto"/>
            <w:right w:val="none" w:sz="0" w:space="0" w:color="auto"/>
          </w:divBdr>
        </w:div>
        <w:div w:id="1046874321">
          <w:marLeft w:val="1080"/>
          <w:marRight w:val="0"/>
          <w:marTop w:val="76"/>
          <w:marBottom w:val="0"/>
          <w:divBdr>
            <w:top w:val="none" w:sz="0" w:space="0" w:color="auto"/>
            <w:left w:val="none" w:sz="0" w:space="0" w:color="auto"/>
            <w:bottom w:val="none" w:sz="0" w:space="0" w:color="auto"/>
            <w:right w:val="none" w:sz="0" w:space="0" w:color="auto"/>
          </w:divBdr>
        </w:div>
        <w:div w:id="965476385">
          <w:marLeft w:val="1685"/>
          <w:marRight w:val="0"/>
          <w:marTop w:val="61"/>
          <w:marBottom w:val="0"/>
          <w:divBdr>
            <w:top w:val="none" w:sz="0" w:space="0" w:color="auto"/>
            <w:left w:val="none" w:sz="0" w:space="0" w:color="auto"/>
            <w:bottom w:val="none" w:sz="0" w:space="0" w:color="auto"/>
            <w:right w:val="none" w:sz="0" w:space="0" w:color="auto"/>
          </w:divBdr>
        </w:div>
        <w:div w:id="1862353105">
          <w:marLeft w:val="1685"/>
          <w:marRight w:val="0"/>
          <w:marTop w:val="61"/>
          <w:marBottom w:val="0"/>
          <w:divBdr>
            <w:top w:val="none" w:sz="0" w:space="0" w:color="auto"/>
            <w:left w:val="none" w:sz="0" w:space="0" w:color="auto"/>
            <w:bottom w:val="none" w:sz="0" w:space="0" w:color="auto"/>
            <w:right w:val="none" w:sz="0" w:space="0" w:color="auto"/>
          </w:divBdr>
        </w:div>
        <w:div w:id="1164903687">
          <w:marLeft w:val="1152"/>
          <w:marRight w:val="0"/>
          <w:marTop w:val="76"/>
          <w:marBottom w:val="0"/>
          <w:divBdr>
            <w:top w:val="none" w:sz="0" w:space="0" w:color="auto"/>
            <w:left w:val="none" w:sz="0" w:space="0" w:color="auto"/>
            <w:bottom w:val="none" w:sz="0" w:space="0" w:color="auto"/>
            <w:right w:val="none" w:sz="0" w:space="0" w:color="auto"/>
          </w:divBdr>
        </w:div>
        <w:div w:id="1285775561">
          <w:marLeft w:val="1152"/>
          <w:marRight w:val="0"/>
          <w:marTop w:val="76"/>
          <w:marBottom w:val="0"/>
          <w:divBdr>
            <w:top w:val="none" w:sz="0" w:space="0" w:color="auto"/>
            <w:left w:val="none" w:sz="0" w:space="0" w:color="auto"/>
            <w:bottom w:val="none" w:sz="0" w:space="0" w:color="auto"/>
            <w:right w:val="none" w:sz="0" w:space="0" w:color="auto"/>
          </w:divBdr>
        </w:div>
        <w:div w:id="130441451">
          <w:marLeft w:val="1152"/>
          <w:marRight w:val="0"/>
          <w:marTop w:val="76"/>
          <w:marBottom w:val="0"/>
          <w:divBdr>
            <w:top w:val="none" w:sz="0" w:space="0" w:color="auto"/>
            <w:left w:val="none" w:sz="0" w:space="0" w:color="auto"/>
            <w:bottom w:val="none" w:sz="0" w:space="0" w:color="auto"/>
            <w:right w:val="none" w:sz="0" w:space="0" w:color="auto"/>
          </w:divBdr>
        </w:div>
        <w:div w:id="1013801159">
          <w:marLeft w:val="1152"/>
          <w:marRight w:val="0"/>
          <w:marTop w:val="76"/>
          <w:marBottom w:val="0"/>
          <w:divBdr>
            <w:top w:val="none" w:sz="0" w:space="0" w:color="auto"/>
            <w:left w:val="none" w:sz="0" w:space="0" w:color="auto"/>
            <w:bottom w:val="none" w:sz="0" w:space="0" w:color="auto"/>
            <w:right w:val="none" w:sz="0" w:space="0" w:color="auto"/>
          </w:divBdr>
        </w:div>
      </w:divsChild>
    </w:div>
    <w:div w:id="1708333959">
      <w:bodyDiv w:val="1"/>
      <w:marLeft w:val="0"/>
      <w:marRight w:val="0"/>
      <w:marTop w:val="0"/>
      <w:marBottom w:val="0"/>
      <w:divBdr>
        <w:top w:val="none" w:sz="0" w:space="0" w:color="auto"/>
        <w:left w:val="none" w:sz="0" w:space="0" w:color="auto"/>
        <w:bottom w:val="none" w:sz="0" w:space="0" w:color="auto"/>
        <w:right w:val="none" w:sz="0" w:space="0" w:color="auto"/>
      </w:divBdr>
    </w:div>
    <w:div w:id="1778326734">
      <w:bodyDiv w:val="1"/>
      <w:marLeft w:val="0"/>
      <w:marRight w:val="0"/>
      <w:marTop w:val="0"/>
      <w:marBottom w:val="0"/>
      <w:divBdr>
        <w:top w:val="none" w:sz="0" w:space="0" w:color="auto"/>
        <w:left w:val="none" w:sz="0" w:space="0" w:color="auto"/>
        <w:bottom w:val="none" w:sz="0" w:space="0" w:color="auto"/>
        <w:right w:val="none" w:sz="0" w:space="0" w:color="auto"/>
      </w:divBdr>
    </w:div>
    <w:div w:id="1813712511">
      <w:bodyDiv w:val="1"/>
      <w:marLeft w:val="0"/>
      <w:marRight w:val="0"/>
      <w:marTop w:val="0"/>
      <w:marBottom w:val="0"/>
      <w:divBdr>
        <w:top w:val="none" w:sz="0" w:space="0" w:color="auto"/>
        <w:left w:val="none" w:sz="0" w:space="0" w:color="auto"/>
        <w:bottom w:val="none" w:sz="0" w:space="0" w:color="auto"/>
        <w:right w:val="none" w:sz="0" w:space="0" w:color="auto"/>
      </w:divBdr>
    </w:div>
    <w:div w:id="19316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_gmea\LOCALS~1\Temp\LBM%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64E97D246D7419C0276B3F518C88E" ma:contentTypeVersion="14" ma:contentTypeDescription="Create a new document." ma:contentTypeScope="" ma:versionID="d6494b0bff564b06fbdd2228decdf3d2">
  <xsd:schema xmlns:xsd="http://www.w3.org/2001/XMLSchema" xmlns:xs="http://www.w3.org/2001/XMLSchema" xmlns:p="http://schemas.microsoft.com/office/2006/metadata/properties" xmlns:ns2="4e777579-918c-437a-a58a-1b9d1658c7f8" xmlns:ns3="f5538bc3-582d-42a2-af1a-3871e1a84c51" xmlns:ns4="1ac5e5f3-4286-431a-b2f6-40db626cee98" targetNamespace="http://schemas.microsoft.com/office/2006/metadata/properties" ma:root="true" ma:fieldsID="b2d326b04324f6af7c92729d86fe3e20" ns2:_="" ns3:_="" ns4:_="">
    <xsd:import namespace="4e777579-918c-437a-a58a-1b9d1658c7f8"/>
    <xsd:import namespace="f5538bc3-582d-42a2-af1a-3871e1a84c51"/>
    <xsd:import namespace="1ac5e5f3-4286-431a-b2f6-40db626ce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7579-918c-437a-a58a-1b9d1658c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8bc3-582d-42a2-af1a-3871e1a84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2500b-4344-49fb-878a-794f5f4e0028}"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e777579-918c-437a-a58a-1b9d1658c7f8">
      <UserInfo>
        <DisplayName>Patricia Harvey</DisplayName>
        <AccountId>59</AccountId>
        <AccountType/>
      </UserInfo>
    </SharedWithUsers>
    <lcf76f155ced4ddcb4097134ff3c332f xmlns="f5538bc3-582d-42a2-af1a-3871e1a84c51">
      <Terms xmlns="http://schemas.microsoft.com/office/infopath/2007/PartnerControls"/>
    </lcf76f155ced4ddcb4097134ff3c332f>
    <TaxCatchAll xmlns="1ac5e5f3-4286-431a-b2f6-40db626cee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D47A-D924-4A93-AEB7-9D9E95269D01}"/>
</file>

<file path=customXml/itemProps2.xml><?xml version="1.0" encoding="utf-8"?>
<ds:datastoreItem xmlns:ds="http://schemas.openxmlformats.org/officeDocument/2006/customXml" ds:itemID="{015DCCBF-7499-4144-ABEB-9E1750EB297F}">
  <ds:schemaRefs>
    <ds:schemaRef ds:uri="http://schemas.microsoft.com/office/2006/metadata/longProperties"/>
  </ds:schemaRefs>
</ds:datastoreItem>
</file>

<file path=customXml/itemProps3.xml><?xml version="1.0" encoding="utf-8"?>
<ds:datastoreItem xmlns:ds="http://schemas.openxmlformats.org/officeDocument/2006/customXml" ds:itemID="{DDEEF8E6-A529-4DCC-A12F-3EDB458FB10E}">
  <ds:schemaRefs>
    <ds:schemaRef ds:uri="http://schemas.microsoft.com/office/2006/metadata/properties"/>
    <ds:schemaRef ds:uri="http://schemas.microsoft.com/office/infopath/2007/PartnerControls"/>
    <ds:schemaRef ds:uri="4e777579-918c-437a-a58a-1b9d1658c7f8"/>
  </ds:schemaRefs>
</ds:datastoreItem>
</file>

<file path=customXml/itemProps4.xml><?xml version="1.0" encoding="utf-8"?>
<ds:datastoreItem xmlns:ds="http://schemas.openxmlformats.org/officeDocument/2006/customXml" ds:itemID="{32209732-EDC9-4A93-9740-DFEE9A297BA5}">
  <ds:schemaRefs>
    <ds:schemaRef ds:uri="http://schemas.microsoft.com/sharepoint/v3/contenttype/forms"/>
  </ds:schemaRefs>
</ds:datastoreItem>
</file>

<file path=customXml/itemProps5.xml><?xml version="1.0" encoding="utf-8"?>
<ds:datastoreItem xmlns:ds="http://schemas.openxmlformats.org/officeDocument/2006/customXml" ds:itemID="{D9815220-FC00-4D24-851A-CEE1F0ED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LBM Minutes</Template>
  <TotalTime>223</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LBM</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23.06.2022</dc:title>
  <dc:subject/>
  <dc:creator>CE_GMEA</dc:creator>
  <cp:keywords/>
  <dc:description/>
  <cp:lastModifiedBy>Robyn Northcott</cp:lastModifiedBy>
  <cp:revision>182</cp:revision>
  <cp:lastPrinted>2022-07-15T12:46:00Z</cp:lastPrinted>
  <dcterms:created xsi:type="dcterms:W3CDTF">2022-03-24T14:33:00Z</dcterms:created>
  <dcterms:modified xsi:type="dcterms:W3CDTF">2022-07-15T12:46:00Z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UQ54U6TCKNPK-547500364-2583</vt:lpwstr>
  </property>
  <property fmtid="{D5CDD505-2E9C-101B-9397-08002B2CF9AE}" pid="3" name="_dlc_DocIdItemGuid">
    <vt:lpwstr>f95666d8-58ad-4da2-861a-4dd515cda3f2</vt:lpwstr>
  </property>
  <property fmtid="{D5CDD505-2E9C-101B-9397-08002B2CF9AE}" pid="4" name="_dlc_DocIdUrl">
    <vt:lpwstr>https://mertonhub.merton.gov.uk/_layouts/15/DocIdRedir.aspx?ID=UQ54U6TCKNPK-547500364-2583, UQ54U6TCKNPK-547500364-2583</vt:lpwstr>
  </property>
  <property fmtid="{D5CDD505-2E9C-101B-9397-08002B2CF9AE}" pid="5" name="ContentTypeId">
    <vt:lpwstr>0x010100F5864E97D246D7419C0276B3F518C88E</vt:lpwstr>
  </property>
  <property fmtid="{D5CDD505-2E9C-101B-9397-08002B2CF9AE}" pid="6" name="display_urn:schemas-microsoft-com:office:office#Editor">
    <vt:lpwstr>Shane Lynch</vt:lpwstr>
  </property>
  <property fmtid="{D5CDD505-2E9C-101B-9397-08002B2CF9AE}" pid="7" name="Order">
    <vt:lpwstr>37200.0000000000</vt:lpwstr>
  </property>
  <property fmtid="{D5CDD505-2E9C-101B-9397-08002B2CF9AE}" pid="8" name="display_urn:schemas-microsoft-com:office:office#Author">
    <vt:lpwstr>Shane Lynch</vt:lpwstr>
  </property>
  <property fmtid="{D5CDD505-2E9C-101B-9397-08002B2CF9AE}" pid="9" name="xd_Signature">
    <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ies>
</file>