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AAFC" w14:textId="27FCD8A2" w:rsidR="00167A23" w:rsidRDefault="00035F4F">
      <w:pPr>
        <w:rPr>
          <w:b/>
          <w:bCs/>
          <w:sz w:val="24"/>
          <w:szCs w:val="21"/>
        </w:rPr>
      </w:pPr>
      <w:r w:rsidRPr="00167A23">
        <w:rPr>
          <w:noProof/>
          <w:sz w:val="24"/>
          <w:szCs w:val="24"/>
          <w:lang w:eastAsia="en-GB"/>
        </w:rPr>
        <w:drawing>
          <wp:inline distT="0" distB="0" distL="0" distR="0" wp14:anchorId="6CE96F94" wp14:editId="3FF58899">
            <wp:extent cx="6848475" cy="476250"/>
            <wp:effectExtent l="0" t="0" r="0" b="0"/>
            <wp:docPr id="1" name="Picture 2" descr="Mer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erto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6815" w14:textId="77777777" w:rsidR="00171C42" w:rsidRDefault="00B5342E" w:rsidP="00171C42">
      <w:pPr>
        <w:jc w:val="center"/>
        <w:rPr>
          <w:b/>
          <w:bCs/>
          <w:color w:val="000000"/>
          <w:sz w:val="28"/>
          <w:szCs w:val="28"/>
        </w:rPr>
      </w:pPr>
      <w:r w:rsidRPr="00155EF4">
        <w:rPr>
          <w:b/>
          <w:bCs/>
          <w:color w:val="000000"/>
          <w:sz w:val="28"/>
          <w:szCs w:val="28"/>
        </w:rPr>
        <w:t>L</w:t>
      </w:r>
      <w:r w:rsidR="00D0368E">
        <w:rPr>
          <w:b/>
          <w:bCs/>
          <w:color w:val="000000"/>
          <w:sz w:val="28"/>
          <w:szCs w:val="28"/>
        </w:rPr>
        <w:t>ondon Borough of Merton King’s Coronation</w:t>
      </w:r>
      <w:r w:rsidR="00CE068B">
        <w:rPr>
          <w:b/>
          <w:bCs/>
          <w:color w:val="000000"/>
          <w:sz w:val="28"/>
          <w:szCs w:val="28"/>
        </w:rPr>
        <w:t xml:space="preserve"> Street party</w:t>
      </w:r>
    </w:p>
    <w:p w14:paraId="72689BA2" w14:textId="77777777" w:rsidR="00B5342E" w:rsidRPr="00920DD9" w:rsidRDefault="00B5342E" w:rsidP="00B53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67" w:right="420"/>
        <w:jc w:val="center"/>
        <w:rPr>
          <w:b/>
          <w:bCs/>
          <w:caps/>
          <w:color w:val="000000"/>
          <w:sz w:val="24"/>
          <w:szCs w:val="24"/>
        </w:rPr>
        <w:sectPr w:rsidR="00B5342E" w:rsidRPr="00920DD9" w:rsidSect="00BB06F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type w:val="continuous"/>
          <w:pgSz w:w="11907" w:h="16840" w:code="9"/>
          <w:pgMar w:top="0" w:right="357" w:bottom="40" w:left="357" w:header="709" w:footer="709" w:gutter="0"/>
          <w:cols w:space="709"/>
          <w:noEndnote/>
        </w:sectPr>
      </w:pPr>
      <w:r>
        <w:rPr>
          <w:b/>
          <w:bCs/>
          <w:color w:val="7030A0"/>
          <w:sz w:val="24"/>
          <w:szCs w:val="24"/>
        </w:rPr>
        <w:t>Please indicate one date</w:t>
      </w:r>
    </w:p>
    <w:bookmarkStart w:id="0" w:name="_Hlk123907432"/>
    <w:bookmarkStart w:id="1" w:name="_Hlk123907624"/>
    <w:p w14:paraId="322783EC" w14:textId="77777777" w:rsidR="00B5342E" w:rsidRPr="00920DD9" w:rsidRDefault="00B5342E" w:rsidP="00B5342E">
      <w:pPr>
        <w:widowControl/>
        <w:autoSpaceDE/>
        <w:autoSpaceDN/>
        <w:ind w:left="2160"/>
        <w:rPr>
          <w:b/>
          <w:color w:val="000000"/>
          <w:sz w:val="24"/>
          <w:szCs w:val="24"/>
          <w:lang w:val="en" w:eastAsia="en-GB"/>
        </w:rPr>
      </w:pPr>
      <w:r w:rsidRPr="00920DD9">
        <w:rPr>
          <w:b/>
          <w:color w:val="000000"/>
          <w:sz w:val="24"/>
          <w:szCs w:val="24"/>
          <w:lang w:val="en" w:eastAsia="en-GB"/>
        </w:rPr>
        <w:object w:dxaOrig="11087" w:dyaOrig="915" w14:anchorId="526A69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.5pt;height:14.25pt" o:ole="">
            <v:imagedata r:id="rId20" o:title=""/>
          </v:shape>
          <w:control r:id="rId21" w:name="DefaultOcxName2" w:shapeid="_x0000_i1026"/>
        </w:object>
      </w:r>
      <w:r w:rsidRPr="00920DD9">
        <w:rPr>
          <w:b/>
          <w:color w:val="000000"/>
          <w:sz w:val="24"/>
          <w:szCs w:val="24"/>
          <w:lang w:val="en" w:eastAsia="en-GB"/>
        </w:rPr>
        <w:tab/>
      </w:r>
      <w:r w:rsidR="00CE068B">
        <w:rPr>
          <w:b/>
          <w:color w:val="000000"/>
          <w:sz w:val="24"/>
          <w:szCs w:val="24"/>
          <w:lang w:val="en" w:eastAsia="en-GB"/>
        </w:rPr>
        <w:t>Sat 6</w:t>
      </w:r>
      <w:r w:rsidR="00CE068B" w:rsidRPr="00CE068B">
        <w:rPr>
          <w:b/>
          <w:color w:val="000000"/>
          <w:sz w:val="24"/>
          <w:szCs w:val="24"/>
          <w:vertAlign w:val="superscript"/>
          <w:lang w:val="en" w:eastAsia="en-GB"/>
        </w:rPr>
        <w:t>th</w:t>
      </w:r>
      <w:r w:rsidR="00CE068B">
        <w:rPr>
          <w:b/>
          <w:color w:val="000000"/>
          <w:sz w:val="24"/>
          <w:szCs w:val="24"/>
          <w:lang w:val="en" w:eastAsia="en-GB"/>
        </w:rPr>
        <w:t xml:space="preserve"> May</w:t>
      </w:r>
      <w:r>
        <w:rPr>
          <w:b/>
          <w:color w:val="000000"/>
          <w:sz w:val="24"/>
          <w:szCs w:val="24"/>
          <w:lang w:val="en" w:eastAsia="en-GB"/>
        </w:rPr>
        <w:t xml:space="preserve"> 202</w:t>
      </w:r>
      <w:r w:rsidR="00CE068B">
        <w:rPr>
          <w:b/>
          <w:color w:val="000000"/>
          <w:sz w:val="24"/>
          <w:szCs w:val="24"/>
          <w:lang w:val="en" w:eastAsia="en-GB"/>
        </w:rPr>
        <w:t>3</w:t>
      </w:r>
      <w:r w:rsidRPr="00920DD9">
        <w:rPr>
          <w:b/>
          <w:color w:val="000000"/>
          <w:sz w:val="24"/>
          <w:szCs w:val="24"/>
          <w:lang w:val="en" w:eastAsia="en-GB"/>
        </w:rPr>
        <w:t xml:space="preserve"> </w:t>
      </w:r>
    </w:p>
    <w:p w14:paraId="30FCC821" w14:textId="77777777" w:rsidR="00B5342E" w:rsidRPr="00C44394" w:rsidRDefault="00B5342E" w:rsidP="00B5342E">
      <w:pPr>
        <w:widowControl/>
        <w:autoSpaceDE/>
        <w:autoSpaceDN/>
        <w:rPr>
          <w:b/>
          <w:color w:val="000000"/>
          <w:sz w:val="24"/>
          <w:szCs w:val="24"/>
          <w:lang w:val="en" w:eastAsia="en-GB"/>
        </w:rPr>
      </w:pPr>
      <w:r>
        <w:rPr>
          <w:b/>
          <w:color w:val="000000"/>
          <w:sz w:val="24"/>
          <w:szCs w:val="24"/>
          <w:lang w:val="en" w:eastAsia="en-GB"/>
        </w:rPr>
        <w:t xml:space="preserve"> </w:t>
      </w:r>
      <w:r w:rsidRPr="00C44394">
        <w:rPr>
          <w:b/>
          <w:color w:val="000000"/>
          <w:sz w:val="24"/>
          <w:szCs w:val="24"/>
          <w:lang w:val="en" w:eastAsia="en-GB"/>
        </w:rPr>
        <w:object w:dxaOrig="11087" w:dyaOrig="915" w14:anchorId="576483FC">
          <v:shape id="_x0000_i1027" type="#_x0000_t75" style="width:16.5pt;height:14.25pt" o:ole="">
            <v:imagedata r:id="rId20" o:title=""/>
          </v:shape>
          <w:control r:id="rId22" w:name="DefaultOcxName3" w:shapeid="_x0000_i1027"/>
        </w:object>
      </w:r>
      <w:r>
        <w:rPr>
          <w:b/>
          <w:color w:val="000000"/>
          <w:sz w:val="24"/>
          <w:szCs w:val="24"/>
          <w:lang w:val="en" w:eastAsia="en-GB"/>
        </w:rPr>
        <w:tab/>
      </w:r>
      <w:r w:rsidR="00CE068B">
        <w:rPr>
          <w:b/>
          <w:color w:val="000000"/>
          <w:sz w:val="24"/>
          <w:szCs w:val="24"/>
          <w:lang w:val="en" w:eastAsia="en-GB"/>
        </w:rPr>
        <w:t>Sun 7</w:t>
      </w:r>
      <w:r w:rsidR="00CE068B" w:rsidRPr="00CE068B">
        <w:rPr>
          <w:b/>
          <w:color w:val="000000"/>
          <w:sz w:val="24"/>
          <w:szCs w:val="24"/>
          <w:vertAlign w:val="superscript"/>
          <w:lang w:val="en" w:eastAsia="en-GB"/>
        </w:rPr>
        <w:t>th</w:t>
      </w:r>
      <w:r w:rsidR="00CE068B">
        <w:rPr>
          <w:b/>
          <w:color w:val="000000"/>
          <w:sz w:val="24"/>
          <w:szCs w:val="24"/>
          <w:lang w:val="en" w:eastAsia="en-GB"/>
        </w:rPr>
        <w:t xml:space="preserve"> May 2023</w:t>
      </w:r>
    </w:p>
    <w:p w14:paraId="6C967A32" w14:textId="77777777" w:rsidR="00B5342E" w:rsidRPr="00C44394" w:rsidRDefault="00B5342E" w:rsidP="00B5342E">
      <w:pPr>
        <w:rPr>
          <w:bCs/>
          <w:caps/>
          <w:color w:val="000000"/>
          <w:szCs w:val="21"/>
          <w:u w:val="single"/>
        </w:rPr>
        <w:sectPr w:rsidR="00B5342E" w:rsidRPr="00C44394" w:rsidSect="00D43FC3">
          <w:footnotePr>
            <w:numRestart w:val="eachPage"/>
          </w:footnotePr>
          <w:type w:val="continuous"/>
          <w:pgSz w:w="11907" w:h="16840" w:code="9"/>
          <w:pgMar w:top="0" w:right="357" w:bottom="40" w:left="357" w:header="709" w:footer="709" w:gutter="0"/>
          <w:cols w:num="2" w:space="709"/>
          <w:noEndnote/>
        </w:sectPr>
      </w:pPr>
    </w:p>
    <w:p w14:paraId="63DAB2B1" w14:textId="77777777" w:rsidR="00B5342E" w:rsidRPr="00C44394" w:rsidRDefault="00B5342E" w:rsidP="00B5342E">
      <w:pPr>
        <w:widowControl/>
        <w:autoSpaceDE/>
        <w:autoSpaceDN/>
        <w:ind w:left="1440" w:firstLine="720"/>
        <w:rPr>
          <w:b/>
          <w:color w:val="000000"/>
          <w:sz w:val="24"/>
          <w:szCs w:val="24"/>
          <w:lang w:val="en" w:eastAsia="en-GB"/>
        </w:rPr>
      </w:pPr>
      <w:r w:rsidRPr="00C44394">
        <w:rPr>
          <w:b/>
          <w:color w:val="000000"/>
          <w:sz w:val="24"/>
          <w:szCs w:val="24"/>
          <w:lang w:val="en" w:eastAsia="en-GB"/>
        </w:rPr>
        <w:object w:dxaOrig="11087" w:dyaOrig="915" w14:anchorId="46284399">
          <v:shape id="_x0000_i1028" type="#_x0000_t75" style="width:16.5pt;height:14.25pt" o:ole="">
            <v:imagedata r:id="rId23" o:title=""/>
          </v:shape>
          <w:control r:id="rId24" w:name="DefaultOcxName31" w:shapeid="_x0000_i1028"/>
        </w:object>
      </w:r>
      <w:r>
        <w:rPr>
          <w:b/>
          <w:color w:val="000000"/>
          <w:sz w:val="24"/>
          <w:szCs w:val="24"/>
          <w:lang w:val="en" w:eastAsia="en-GB"/>
        </w:rPr>
        <w:tab/>
      </w:r>
      <w:r w:rsidR="00CE068B">
        <w:rPr>
          <w:b/>
          <w:color w:val="000000"/>
          <w:sz w:val="24"/>
          <w:szCs w:val="24"/>
          <w:lang w:val="en" w:eastAsia="en-GB"/>
        </w:rPr>
        <w:t>Mon 8</w:t>
      </w:r>
      <w:r w:rsidR="00CE068B" w:rsidRPr="00CE068B">
        <w:rPr>
          <w:b/>
          <w:color w:val="000000"/>
          <w:sz w:val="24"/>
          <w:szCs w:val="24"/>
          <w:vertAlign w:val="superscript"/>
          <w:lang w:val="en" w:eastAsia="en-GB"/>
        </w:rPr>
        <w:t>th</w:t>
      </w:r>
      <w:r w:rsidR="00CE068B">
        <w:rPr>
          <w:b/>
          <w:color w:val="000000"/>
          <w:sz w:val="24"/>
          <w:szCs w:val="24"/>
          <w:lang w:val="en" w:eastAsia="en-GB"/>
        </w:rPr>
        <w:t xml:space="preserve"> May 2023</w:t>
      </w:r>
      <w:r>
        <w:rPr>
          <w:b/>
          <w:color w:val="000000"/>
          <w:sz w:val="24"/>
          <w:szCs w:val="24"/>
          <w:lang w:val="en" w:eastAsia="en-GB"/>
        </w:rPr>
        <w:tab/>
      </w:r>
      <w:bookmarkEnd w:id="0"/>
      <w:r>
        <w:rPr>
          <w:b/>
          <w:color w:val="000000"/>
          <w:sz w:val="24"/>
          <w:szCs w:val="24"/>
          <w:lang w:val="en" w:eastAsia="en-GB"/>
        </w:rPr>
        <w:t xml:space="preserve">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3"/>
        <w:gridCol w:w="392"/>
        <w:gridCol w:w="4758"/>
      </w:tblGrid>
      <w:tr w:rsidR="00BB18B3" w:rsidRPr="00C44394" w14:paraId="7D0D6798" w14:textId="77777777" w:rsidTr="00724C0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bookmarkEnd w:id="1"/>
          <w:p w14:paraId="58062B1B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color w:val="000000"/>
                <w:szCs w:val="16"/>
              </w:rPr>
              <w:tab/>
            </w:r>
            <w:r w:rsidRPr="00C44394">
              <w:rPr>
                <w:color w:val="000000"/>
                <w:szCs w:val="16"/>
              </w:rPr>
              <w:tab/>
            </w:r>
            <w:r w:rsidRPr="00C44394">
              <w:rPr>
                <w:b/>
                <w:bCs/>
                <w:color w:val="000000"/>
                <w:szCs w:val="15"/>
              </w:rPr>
              <w:t>TO:</w:t>
            </w:r>
            <w:r w:rsidRPr="00C44394">
              <w:rPr>
                <w:color w:val="000000"/>
                <w:szCs w:val="15"/>
              </w:rPr>
              <w:t xml:space="preserve">  </w:t>
            </w:r>
            <w:r w:rsidR="006F02A5" w:rsidRPr="00C44394">
              <w:rPr>
                <w:color w:val="000000"/>
                <w:szCs w:val="15"/>
              </w:rPr>
              <w:t xml:space="preserve"> Network Coordination 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09FD8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5016" w:type="dxa"/>
            <w:tcBorders>
              <w:left w:val="single" w:sz="4" w:space="0" w:color="auto"/>
            </w:tcBorders>
            <w:vAlign w:val="center"/>
          </w:tcPr>
          <w:p w14:paraId="35F11708" w14:textId="77777777" w:rsidR="00BB18B3" w:rsidRPr="00C44394" w:rsidRDefault="00155EF4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APPLICANT NAME</w:t>
            </w:r>
            <w:r w:rsidR="00BB18B3" w:rsidRPr="00C44394">
              <w:rPr>
                <w:b/>
                <w:bCs/>
                <w:color w:val="000000"/>
                <w:szCs w:val="15"/>
              </w:rPr>
              <w:t xml:space="preserve">: </w:t>
            </w:r>
          </w:p>
        </w:tc>
      </w:tr>
      <w:tr w:rsidR="00BB18B3" w:rsidRPr="00C44394" w14:paraId="254735E1" w14:textId="77777777" w:rsidTr="00724C06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</w:tcPr>
          <w:p w14:paraId="064C1C52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b/>
                <w:bCs/>
                <w:color w:val="000000"/>
                <w:szCs w:val="15"/>
              </w:rPr>
              <w:t>ADDRESS:</w:t>
            </w:r>
            <w:r w:rsidRPr="00C44394">
              <w:rPr>
                <w:color w:val="000000"/>
                <w:szCs w:val="15"/>
              </w:rPr>
              <w:t xml:space="preserve"> </w:t>
            </w:r>
            <w:r w:rsidR="00FE45A9" w:rsidRPr="00C44394">
              <w:rPr>
                <w:color w:val="000000"/>
                <w:szCs w:val="15"/>
              </w:rPr>
              <w:t xml:space="preserve"> </w:t>
            </w:r>
            <w:r w:rsidRPr="00C44394">
              <w:rPr>
                <w:color w:val="000000"/>
                <w:szCs w:val="15"/>
              </w:rPr>
              <w:t xml:space="preserve">London Borough of Merton </w:t>
            </w:r>
          </w:p>
          <w:p w14:paraId="30E7310F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color w:val="000000"/>
                <w:szCs w:val="15"/>
              </w:rPr>
              <w:t xml:space="preserve">                     Civic Centre</w:t>
            </w:r>
          </w:p>
          <w:p w14:paraId="3051D9ED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color w:val="000000"/>
                <w:szCs w:val="15"/>
              </w:rPr>
              <w:t xml:space="preserve">                     London Road</w:t>
            </w:r>
          </w:p>
          <w:p w14:paraId="4F222BE5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color w:val="000000"/>
                <w:szCs w:val="15"/>
              </w:rPr>
              <w:t xml:space="preserve">                     Morden</w:t>
            </w:r>
          </w:p>
          <w:p w14:paraId="6CFABF03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color w:val="000000"/>
                <w:szCs w:val="15"/>
              </w:rPr>
              <w:t xml:space="preserve">                     Surrey</w:t>
            </w:r>
          </w:p>
          <w:p w14:paraId="6A7ED996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color w:val="000000"/>
                <w:szCs w:val="15"/>
              </w:rPr>
              <w:t xml:space="preserve">                     SM4 5DX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E474E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5016" w:type="dxa"/>
            <w:tcBorders>
              <w:left w:val="single" w:sz="4" w:space="0" w:color="auto"/>
            </w:tcBorders>
          </w:tcPr>
          <w:p w14:paraId="64B23FD2" w14:textId="77777777" w:rsidR="00BB18B3" w:rsidRPr="00C44394" w:rsidRDefault="00DF7AAB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ADDRESS:</w:t>
            </w:r>
          </w:p>
        </w:tc>
      </w:tr>
      <w:tr w:rsidR="00BB18B3" w:rsidRPr="00C44394" w14:paraId="44BF5F54" w14:textId="77777777" w:rsidTr="00724C0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7EAC35E" w14:textId="77777777" w:rsidR="00BB18B3" w:rsidRPr="00C44394" w:rsidRDefault="00BB18B3" w:rsidP="00777F23">
            <w:pPr>
              <w:rPr>
                <w:color w:val="000000"/>
                <w:szCs w:val="15"/>
              </w:rPr>
            </w:pPr>
            <w:r w:rsidRPr="00C44394">
              <w:rPr>
                <w:b/>
                <w:bCs/>
                <w:color w:val="000000"/>
                <w:szCs w:val="15"/>
              </w:rPr>
              <w:t>TEL:</w:t>
            </w:r>
            <w:r w:rsidR="003A13FB">
              <w:rPr>
                <w:color w:val="000000"/>
                <w:szCs w:val="15"/>
              </w:rPr>
              <w:t xml:space="preserve">  020 8545 3176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5C3B1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5016" w:type="dxa"/>
            <w:tcBorders>
              <w:left w:val="single" w:sz="4" w:space="0" w:color="auto"/>
            </w:tcBorders>
            <w:vAlign w:val="center"/>
          </w:tcPr>
          <w:p w14:paraId="29412F46" w14:textId="77777777" w:rsidR="00BB18B3" w:rsidRPr="00C44394" w:rsidRDefault="00BB18B3" w:rsidP="00DF7AAB">
            <w:pPr>
              <w:rPr>
                <w:b/>
                <w:bCs/>
                <w:color w:val="000000"/>
                <w:szCs w:val="15"/>
              </w:rPr>
            </w:pPr>
            <w:r w:rsidRPr="00C44394">
              <w:rPr>
                <w:b/>
                <w:bCs/>
                <w:color w:val="000000"/>
                <w:szCs w:val="15"/>
              </w:rPr>
              <w:t xml:space="preserve">TEL:                                     </w:t>
            </w:r>
            <w:r w:rsidR="00DF7AAB">
              <w:rPr>
                <w:b/>
                <w:bCs/>
                <w:color w:val="000000"/>
                <w:szCs w:val="15"/>
              </w:rPr>
              <w:t>MOB</w:t>
            </w:r>
            <w:r w:rsidRPr="00C44394">
              <w:rPr>
                <w:b/>
                <w:bCs/>
                <w:color w:val="000000"/>
                <w:szCs w:val="15"/>
              </w:rPr>
              <w:t xml:space="preserve">: </w:t>
            </w:r>
          </w:p>
        </w:tc>
      </w:tr>
      <w:tr w:rsidR="00BB18B3" w:rsidRPr="00C44394" w14:paraId="5FC3E007" w14:textId="77777777" w:rsidTr="00724C06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926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CB8FD9E" w14:textId="77777777" w:rsidR="00BB18B3" w:rsidRPr="00C44394" w:rsidRDefault="00BB18B3">
            <w:pPr>
              <w:rPr>
                <w:color w:val="000000"/>
                <w:szCs w:val="15"/>
              </w:rPr>
            </w:pPr>
            <w:r w:rsidRPr="00C44394">
              <w:rPr>
                <w:b/>
                <w:bCs/>
                <w:color w:val="000000"/>
                <w:szCs w:val="15"/>
              </w:rPr>
              <w:t>EMAIL:</w:t>
            </w:r>
            <w:r w:rsidRPr="00C44394">
              <w:rPr>
                <w:color w:val="000000"/>
                <w:szCs w:val="15"/>
              </w:rPr>
              <w:t xml:space="preserve">  </w:t>
            </w:r>
            <w:r w:rsidR="006F02A5" w:rsidRPr="00C44394">
              <w:rPr>
                <w:b/>
                <w:color w:val="000000"/>
                <w:szCs w:val="15"/>
              </w:rPr>
              <w:t>network</w:t>
            </w:r>
            <w:r w:rsidR="00A3738C" w:rsidRPr="00C44394">
              <w:rPr>
                <w:b/>
                <w:color w:val="000000"/>
                <w:szCs w:val="15"/>
              </w:rPr>
              <w:t>.</w:t>
            </w:r>
            <w:r w:rsidR="006F02A5" w:rsidRPr="00C44394">
              <w:rPr>
                <w:b/>
                <w:color w:val="000000"/>
                <w:szCs w:val="15"/>
              </w:rPr>
              <w:t>co</w:t>
            </w:r>
            <w:r w:rsidR="00A3738C" w:rsidRPr="00C44394">
              <w:rPr>
                <w:b/>
                <w:color w:val="000000"/>
                <w:szCs w:val="15"/>
              </w:rPr>
              <w:t>-</w:t>
            </w:r>
            <w:r w:rsidR="006F02A5" w:rsidRPr="00C44394">
              <w:rPr>
                <w:b/>
                <w:color w:val="000000"/>
                <w:szCs w:val="15"/>
              </w:rPr>
              <w:t>ordination</w:t>
            </w:r>
            <w:r w:rsidRPr="00C44394">
              <w:rPr>
                <w:b/>
                <w:color w:val="000000"/>
                <w:szCs w:val="15"/>
              </w:rPr>
              <w:t>@merton.gov.uk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68A03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  <w:tc>
          <w:tcPr>
            <w:tcW w:w="5016" w:type="dxa"/>
            <w:tcBorders>
              <w:left w:val="single" w:sz="4" w:space="0" w:color="auto"/>
            </w:tcBorders>
            <w:vAlign w:val="center"/>
          </w:tcPr>
          <w:p w14:paraId="2A49796C" w14:textId="77777777" w:rsidR="00BB18B3" w:rsidRPr="00C44394" w:rsidRDefault="00BB18B3">
            <w:pPr>
              <w:rPr>
                <w:b/>
                <w:bCs/>
                <w:color w:val="000000"/>
                <w:szCs w:val="15"/>
              </w:rPr>
            </w:pPr>
            <w:r w:rsidRPr="00C44394">
              <w:rPr>
                <w:b/>
                <w:bCs/>
                <w:color w:val="000000"/>
                <w:szCs w:val="15"/>
              </w:rPr>
              <w:t>EMAIL:</w:t>
            </w:r>
          </w:p>
        </w:tc>
      </w:tr>
      <w:tr w:rsidR="00BB18B3" w:rsidRPr="00C44394" w14:paraId="6C2C32A2" w14:textId="77777777" w:rsidTr="00724C06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76446E" w14:textId="77777777" w:rsidR="00BB18B3" w:rsidRPr="000B17D8" w:rsidRDefault="008515A2" w:rsidP="0090130E">
            <w:pPr>
              <w:rPr>
                <w:b/>
                <w:bCs/>
                <w:color w:val="000000"/>
                <w:szCs w:val="15"/>
              </w:rPr>
            </w:pPr>
            <w:r w:rsidRPr="000B17D8">
              <w:rPr>
                <w:b/>
                <w:bCs/>
                <w:color w:val="000000"/>
                <w:szCs w:val="15"/>
              </w:rPr>
              <w:t>Road name and postcode</w:t>
            </w:r>
            <w:r w:rsidR="00BB18B3" w:rsidRPr="000B17D8">
              <w:rPr>
                <w:b/>
                <w:bCs/>
                <w:color w:val="000000"/>
                <w:szCs w:val="15"/>
              </w:rPr>
              <w:t xml:space="preserve">: </w:t>
            </w:r>
          </w:p>
        </w:tc>
      </w:tr>
      <w:tr w:rsidR="00BB18B3" w:rsidRPr="00C44394" w14:paraId="5C7F0651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3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F68A9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</w:tr>
      <w:tr w:rsidR="00BB18B3" w:rsidRPr="00C44394" w14:paraId="0B0D93EE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347" w:type="dxa"/>
            <w:gridSpan w:val="3"/>
            <w:shd w:val="clear" w:color="auto" w:fill="E0E0E0"/>
            <w:vAlign w:val="center"/>
          </w:tcPr>
          <w:p w14:paraId="10223310" w14:textId="77777777" w:rsidR="00BB18B3" w:rsidRPr="00C44394" w:rsidRDefault="008515A2" w:rsidP="00DF7AAB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Proposed closure points</w:t>
            </w:r>
            <w:r w:rsidR="00BB18B3" w:rsidRPr="00C44394">
              <w:rPr>
                <w:b/>
                <w:bCs/>
                <w:color w:val="000000"/>
                <w:szCs w:val="15"/>
              </w:rPr>
              <w:t xml:space="preserve">: </w:t>
            </w:r>
            <w:r w:rsidR="00285225">
              <w:rPr>
                <w:color w:val="000000"/>
                <w:szCs w:val="15"/>
              </w:rPr>
              <w:t>(Start Location and End Location)</w:t>
            </w:r>
          </w:p>
        </w:tc>
      </w:tr>
      <w:tr w:rsidR="00BB18B3" w:rsidRPr="00C44394" w14:paraId="08B1C905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0347" w:type="dxa"/>
            <w:gridSpan w:val="3"/>
            <w:vAlign w:val="center"/>
          </w:tcPr>
          <w:p w14:paraId="22F0BDE5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</w:tr>
      <w:tr w:rsidR="00BB18B3" w:rsidRPr="00C44394" w14:paraId="7A872139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shd w:val="clear" w:color="auto" w:fill="E0E0E0"/>
            <w:vAlign w:val="center"/>
          </w:tcPr>
          <w:p w14:paraId="27797B97" w14:textId="77777777" w:rsidR="00BB18B3" w:rsidRPr="00C44394" w:rsidRDefault="008515A2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Proposed diversion</w:t>
            </w:r>
            <w:r w:rsidR="00155EF4">
              <w:rPr>
                <w:b/>
                <w:bCs/>
                <w:color w:val="000000"/>
                <w:szCs w:val="15"/>
              </w:rPr>
              <w:t>:</w:t>
            </w:r>
          </w:p>
        </w:tc>
      </w:tr>
      <w:tr w:rsidR="00BB18B3" w:rsidRPr="00C44394" w14:paraId="3C75F610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vAlign w:val="center"/>
          </w:tcPr>
          <w:p w14:paraId="2D1291F4" w14:textId="77777777" w:rsidR="00BB18B3" w:rsidRPr="00C44394" w:rsidRDefault="00BB18B3">
            <w:pPr>
              <w:rPr>
                <w:color w:val="000000"/>
                <w:szCs w:val="15"/>
              </w:rPr>
            </w:pPr>
          </w:p>
        </w:tc>
      </w:tr>
      <w:tr w:rsidR="00BB18B3" w:rsidRPr="00C44394" w14:paraId="4AFB5036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shd w:val="clear" w:color="auto" w:fill="E0E0E0"/>
            <w:vAlign w:val="center"/>
          </w:tcPr>
          <w:p w14:paraId="146D950A" w14:textId="77777777" w:rsidR="00BB18B3" w:rsidRPr="00C44394" w:rsidRDefault="008515A2" w:rsidP="00CD1D7B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Proposed date</w:t>
            </w:r>
            <w:r w:rsidR="000B17D8">
              <w:rPr>
                <w:b/>
                <w:bCs/>
                <w:color w:val="000000"/>
                <w:szCs w:val="15"/>
              </w:rPr>
              <w:t>:</w:t>
            </w:r>
          </w:p>
        </w:tc>
      </w:tr>
      <w:tr w:rsidR="00BB18B3" w:rsidRPr="00C44394" w14:paraId="28D8C08C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vAlign w:val="center"/>
          </w:tcPr>
          <w:p w14:paraId="26410E92" w14:textId="77777777" w:rsidR="00BB18B3" w:rsidRPr="00C44394" w:rsidRDefault="008515A2">
            <w:pPr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Date _______/_______/___________</w:t>
            </w:r>
          </w:p>
        </w:tc>
      </w:tr>
      <w:tr w:rsidR="00005DD1" w:rsidRPr="00C44394" w14:paraId="4F2F7E5E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E5F759B" w14:textId="77777777" w:rsidR="00005DD1" w:rsidRPr="008515A2" w:rsidRDefault="008515A2" w:rsidP="00DD7E49">
            <w:pPr>
              <w:rPr>
                <w:b/>
                <w:bCs/>
                <w:color w:val="000000"/>
                <w:szCs w:val="15"/>
              </w:rPr>
            </w:pPr>
            <w:r w:rsidRPr="008515A2">
              <w:rPr>
                <w:b/>
                <w:bCs/>
                <w:color w:val="000000"/>
                <w:szCs w:val="15"/>
              </w:rPr>
              <w:t>Start and end times</w:t>
            </w:r>
          </w:p>
        </w:tc>
      </w:tr>
      <w:tr w:rsidR="008515A2" w:rsidRPr="00C44394" w14:paraId="3509F6F3" w14:textId="77777777" w:rsidTr="00724C0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vAlign w:val="center"/>
          </w:tcPr>
          <w:p w14:paraId="6C0FCBCA" w14:textId="77777777" w:rsidR="008515A2" w:rsidRPr="00C44394" w:rsidRDefault="008515A2" w:rsidP="008515A2">
            <w:pPr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>Start time _________________ (not before 0900)                 End time ___________</w:t>
            </w:r>
            <w:r w:rsidR="00FF78DC">
              <w:rPr>
                <w:color w:val="000000"/>
                <w:szCs w:val="15"/>
              </w:rPr>
              <w:t>__</w:t>
            </w:r>
            <w:r>
              <w:rPr>
                <w:color w:val="000000"/>
                <w:szCs w:val="15"/>
              </w:rPr>
              <w:t>__</w:t>
            </w:r>
            <w:r w:rsidR="00FF78DC">
              <w:rPr>
                <w:color w:val="000000"/>
                <w:szCs w:val="15"/>
              </w:rPr>
              <w:t xml:space="preserve"> </w:t>
            </w:r>
            <w:r>
              <w:rPr>
                <w:color w:val="000000"/>
                <w:szCs w:val="15"/>
              </w:rPr>
              <w:t>(not after 2100)</w:t>
            </w:r>
          </w:p>
        </w:tc>
      </w:tr>
      <w:tr w:rsidR="00AB763C" w:rsidRPr="008515A2" w14:paraId="53F27C6B" w14:textId="77777777" w:rsidTr="001B3B3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5397C6" w14:textId="77777777" w:rsidR="00AB763C" w:rsidRPr="008515A2" w:rsidRDefault="00AB763C" w:rsidP="001B3B34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Road Closed Signs</w:t>
            </w:r>
          </w:p>
        </w:tc>
      </w:tr>
      <w:tr w:rsidR="00AB763C" w:rsidRPr="00C44394" w14:paraId="300D9A35" w14:textId="77777777" w:rsidTr="001B3B3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0347" w:type="dxa"/>
            <w:gridSpan w:val="3"/>
            <w:vAlign w:val="center"/>
          </w:tcPr>
          <w:p w14:paraId="189BE785" w14:textId="77777777" w:rsidR="00AB763C" w:rsidRPr="00C44394" w:rsidRDefault="00AB763C" w:rsidP="001B3B34">
            <w:pPr>
              <w:rPr>
                <w:color w:val="000000"/>
                <w:szCs w:val="15"/>
              </w:rPr>
            </w:pPr>
            <w:r>
              <w:rPr>
                <w:color w:val="000000"/>
                <w:szCs w:val="15"/>
              </w:rPr>
              <w:t xml:space="preserve">Road Closed signs required   </w:t>
            </w:r>
            <w:r w:rsidRPr="001913B8">
              <w:rPr>
                <w:color w:val="000000"/>
                <w:szCs w:val="15"/>
              </w:rPr>
              <w:t>Yes/No</w:t>
            </w:r>
            <w:r w:rsidR="001913B8" w:rsidRPr="001913B8">
              <w:rPr>
                <w:color w:val="000000"/>
                <w:szCs w:val="15"/>
              </w:rPr>
              <w:t xml:space="preserve"> </w:t>
            </w:r>
            <w:r w:rsidR="001913B8" w:rsidRPr="001913B8">
              <w:rPr>
                <w:b/>
                <w:color w:val="000000"/>
                <w:szCs w:val="15"/>
              </w:rPr>
              <w:t xml:space="preserve"> </w:t>
            </w:r>
            <w:r w:rsidR="001913B8">
              <w:rPr>
                <w:b/>
                <w:color w:val="000000"/>
                <w:szCs w:val="15"/>
              </w:rPr>
              <w:t xml:space="preserve">                                                                       </w:t>
            </w:r>
            <w:r w:rsidR="001913B8" w:rsidRPr="001913B8">
              <w:rPr>
                <w:b/>
                <w:bCs/>
                <w:color w:val="000000"/>
                <w:szCs w:val="15"/>
              </w:rPr>
              <w:t>#mertonkingscoronation</w:t>
            </w:r>
          </w:p>
        </w:tc>
      </w:tr>
    </w:tbl>
    <w:p w14:paraId="14E1A246" w14:textId="77777777" w:rsidR="00E75BBB" w:rsidRDefault="00E75BBB" w:rsidP="00E75BBB">
      <w:pPr>
        <w:ind w:left="426"/>
        <w:rPr>
          <w:color w:val="000000"/>
          <w:sz w:val="24"/>
          <w:szCs w:val="24"/>
        </w:rPr>
      </w:pPr>
      <w:r w:rsidRPr="007F7272">
        <w:rPr>
          <w:color w:val="000000"/>
          <w:sz w:val="24"/>
          <w:szCs w:val="24"/>
        </w:rPr>
        <w:t>All road closures require a statutory Traffic Regulation Order. The Council are also required to advertise the details</w:t>
      </w:r>
      <w:r>
        <w:rPr>
          <w:color w:val="000000"/>
          <w:sz w:val="24"/>
          <w:szCs w:val="24"/>
        </w:rPr>
        <w:t>,</w:t>
      </w:r>
      <w:r w:rsidRPr="007F72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such as the street name and timing</w:t>
      </w:r>
      <w:r w:rsidRPr="007F7272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All applications must be received </w:t>
      </w:r>
      <w:r w:rsidR="00CE068B">
        <w:rPr>
          <w:color w:val="000000"/>
          <w:sz w:val="24"/>
          <w:szCs w:val="24"/>
        </w:rPr>
        <w:t xml:space="preserve">before </w:t>
      </w:r>
      <w:r w:rsidR="00CE068B" w:rsidRPr="00BC6267">
        <w:rPr>
          <w:b/>
          <w:bCs/>
          <w:color w:val="000000"/>
          <w:sz w:val="24"/>
          <w:szCs w:val="24"/>
          <w:u w:val="single"/>
        </w:rPr>
        <w:t>31</w:t>
      </w:r>
      <w:r w:rsidR="00CE068B" w:rsidRPr="00BC6267">
        <w:rPr>
          <w:b/>
          <w:bCs/>
          <w:color w:val="000000"/>
          <w:sz w:val="24"/>
          <w:szCs w:val="24"/>
          <w:u w:val="single"/>
          <w:vertAlign w:val="superscript"/>
        </w:rPr>
        <w:t>st</w:t>
      </w:r>
      <w:r w:rsidR="00CE068B" w:rsidRPr="00BC6267">
        <w:rPr>
          <w:b/>
          <w:bCs/>
          <w:color w:val="000000"/>
          <w:sz w:val="24"/>
          <w:szCs w:val="24"/>
          <w:u w:val="single"/>
        </w:rPr>
        <w:t xml:space="preserve"> March 2023</w:t>
      </w:r>
      <w:r>
        <w:rPr>
          <w:color w:val="000000"/>
          <w:sz w:val="24"/>
          <w:szCs w:val="24"/>
        </w:rPr>
        <w:t xml:space="preserve">. </w:t>
      </w:r>
      <w:r w:rsidRPr="007F7272">
        <w:rPr>
          <w:color w:val="000000"/>
          <w:sz w:val="24"/>
          <w:szCs w:val="24"/>
        </w:rPr>
        <w:t>An</w:t>
      </w:r>
      <w:r>
        <w:rPr>
          <w:color w:val="000000"/>
          <w:sz w:val="24"/>
          <w:szCs w:val="24"/>
        </w:rPr>
        <w:t>y event</w:t>
      </w:r>
      <w:r w:rsidRPr="007F7272">
        <w:rPr>
          <w:color w:val="000000"/>
          <w:sz w:val="24"/>
          <w:szCs w:val="24"/>
        </w:rPr>
        <w:t xml:space="preserve"> happening on a street that has already </w:t>
      </w:r>
      <w:r>
        <w:rPr>
          <w:color w:val="000000"/>
          <w:sz w:val="24"/>
          <w:szCs w:val="24"/>
        </w:rPr>
        <w:t>been closed for</w:t>
      </w:r>
      <w:r w:rsidRPr="007F7272">
        <w:rPr>
          <w:color w:val="000000"/>
          <w:sz w:val="24"/>
          <w:szCs w:val="24"/>
        </w:rPr>
        <w:t xml:space="preserve"> a Street Party</w:t>
      </w:r>
      <w:r w:rsidR="00FE6764">
        <w:rPr>
          <w:color w:val="000000"/>
          <w:sz w:val="24"/>
          <w:szCs w:val="24"/>
        </w:rPr>
        <w:t xml:space="preserve"> or Play Street </w:t>
      </w:r>
      <w:r>
        <w:rPr>
          <w:color w:val="000000"/>
          <w:sz w:val="24"/>
          <w:szCs w:val="24"/>
        </w:rPr>
        <w:t xml:space="preserve">this year </w:t>
      </w:r>
      <w:r w:rsidRPr="007F7272">
        <w:rPr>
          <w:color w:val="000000"/>
          <w:sz w:val="24"/>
          <w:szCs w:val="24"/>
        </w:rPr>
        <w:t>will require</w:t>
      </w:r>
      <w:r w:rsidRPr="003E1471">
        <w:rPr>
          <w:color w:val="000000"/>
          <w:sz w:val="24"/>
          <w:szCs w:val="24"/>
        </w:rPr>
        <w:t xml:space="preserve"> </w:t>
      </w:r>
      <w:r w:rsidRPr="007F7272">
        <w:rPr>
          <w:color w:val="000000"/>
          <w:sz w:val="24"/>
          <w:szCs w:val="24"/>
        </w:rPr>
        <w:t>Merton Council</w:t>
      </w:r>
      <w:r>
        <w:rPr>
          <w:color w:val="000000"/>
          <w:sz w:val="24"/>
          <w:szCs w:val="24"/>
        </w:rPr>
        <w:t xml:space="preserve"> to apply to</w:t>
      </w:r>
      <w:r w:rsidRPr="007F7272">
        <w:rPr>
          <w:color w:val="000000"/>
          <w:sz w:val="24"/>
          <w:szCs w:val="24"/>
        </w:rPr>
        <w:t xml:space="preserve"> Department for Transport (DfT)</w:t>
      </w:r>
      <w:r>
        <w:rPr>
          <w:color w:val="000000"/>
          <w:sz w:val="24"/>
          <w:szCs w:val="24"/>
        </w:rPr>
        <w:t>.</w:t>
      </w:r>
      <w:r w:rsidRPr="003E147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These applications must include neighbour consultation responses.</w:t>
      </w:r>
    </w:p>
    <w:p w14:paraId="2F1B01B1" w14:textId="77777777" w:rsidR="00155EF4" w:rsidRPr="00AA0A35" w:rsidRDefault="00155EF4" w:rsidP="00155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0"/>
        <w:jc w:val="center"/>
        <w:rPr>
          <w:b/>
          <w:color w:val="7030A0"/>
          <w:sz w:val="24"/>
          <w:szCs w:val="24"/>
        </w:rPr>
      </w:pPr>
      <w:r w:rsidRPr="00AA0A35">
        <w:rPr>
          <w:b/>
          <w:color w:val="7030A0"/>
          <w:sz w:val="24"/>
          <w:szCs w:val="24"/>
        </w:rPr>
        <w:t>INSURANCE AND INDEMNITY DETAILS</w:t>
      </w:r>
    </w:p>
    <w:p w14:paraId="3A1CA7DC" w14:textId="77777777" w:rsidR="001913B8" w:rsidRPr="001913B8" w:rsidRDefault="007A0D57" w:rsidP="001913B8">
      <w:pPr>
        <w:ind w:left="426" w:right="4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By way of </w:t>
      </w:r>
      <w:proofErr w:type="gramStart"/>
      <w:r>
        <w:rPr>
          <w:b/>
          <w:sz w:val="24"/>
          <w:szCs w:val="24"/>
        </w:rPr>
        <w:t>Signature</w:t>
      </w:r>
      <w:proofErr w:type="gramEnd"/>
      <w:r>
        <w:rPr>
          <w:b/>
          <w:sz w:val="24"/>
          <w:szCs w:val="24"/>
        </w:rPr>
        <w:t xml:space="preserve"> you confirm you have read the Terms and Conditions</w:t>
      </w:r>
      <w:r w:rsidR="00005DD1">
        <w:rPr>
          <w:b/>
          <w:sz w:val="24"/>
          <w:szCs w:val="24"/>
        </w:rPr>
        <w:t xml:space="preserve"> available on Merton Councils website or our events Terms and Conditions downloadable PDF</w:t>
      </w:r>
      <w:r>
        <w:rPr>
          <w:b/>
          <w:sz w:val="24"/>
          <w:szCs w:val="24"/>
        </w:rPr>
        <w:t xml:space="preserve"> and that you will comply with these for your </w:t>
      </w:r>
      <w:r w:rsidR="00FE6764">
        <w:rPr>
          <w:b/>
          <w:sz w:val="24"/>
          <w:szCs w:val="24"/>
        </w:rPr>
        <w:t>Event.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4"/>
      </w:tblGrid>
      <w:tr w:rsidR="007A0D57" w:rsidRPr="00C44394" w14:paraId="588413CB" w14:textId="77777777" w:rsidTr="007A0D5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60847A" w14:textId="77777777" w:rsidR="007A0D57" w:rsidRPr="00C44394" w:rsidRDefault="008515A2" w:rsidP="007A0D57">
            <w:pPr>
              <w:rPr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Name of applicant</w:t>
            </w:r>
            <w:r w:rsidR="007A0D57">
              <w:rPr>
                <w:b/>
                <w:bCs/>
                <w:color w:val="000000"/>
                <w:szCs w:val="15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C72931" w14:textId="77777777" w:rsidR="007A0D57" w:rsidRPr="00C44394" w:rsidRDefault="008515A2" w:rsidP="007A0D57">
            <w:pPr>
              <w:rPr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Name of witness</w:t>
            </w:r>
            <w:r w:rsidR="007A0D57">
              <w:rPr>
                <w:b/>
                <w:bCs/>
                <w:color w:val="000000"/>
                <w:szCs w:val="15"/>
              </w:rPr>
              <w:t>:</w:t>
            </w:r>
          </w:p>
        </w:tc>
      </w:tr>
      <w:tr w:rsidR="007A0D57" w:rsidRPr="00C44394" w14:paraId="1E49E51A" w14:textId="77777777" w:rsidTr="007A0D57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8282A" w14:textId="77777777" w:rsidR="007A0D57" w:rsidRPr="00C44394" w:rsidRDefault="007A0D57" w:rsidP="007A0D57">
            <w:pPr>
              <w:rPr>
                <w:color w:val="000000"/>
                <w:szCs w:val="15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AFCC" w14:textId="77777777" w:rsidR="007A0D57" w:rsidRPr="00C44394" w:rsidRDefault="007A0D57" w:rsidP="007A0D57">
            <w:pPr>
              <w:rPr>
                <w:color w:val="000000"/>
                <w:szCs w:val="15"/>
              </w:rPr>
            </w:pPr>
          </w:p>
        </w:tc>
      </w:tr>
      <w:tr w:rsidR="007A0D57" w:rsidRPr="00C44394" w14:paraId="513DF864" w14:textId="77777777" w:rsidTr="007A0D5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03" w:type="dxa"/>
            <w:shd w:val="clear" w:color="auto" w:fill="E0E0E0"/>
            <w:vAlign w:val="center"/>
          </w:tcPr>
          <w:p w14:paraId="13E6CE92" w14:textId="77777777" w:rsidR="007A0D57" w:rsidRPr="00C44394" w:rsidRDefault="008515A2" w:rsidP="007A0D57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Signature</w:t>
            </w:r>
            <w:r w:rsidR="007A0D57">
              <w:rPr>
                <w:b/>
                <w:bCs/>
                <w:color w:val="000000"/>
                <w:szCs w:val="15"/>
              </w:rPr>
              <w:t>:</w:t>
            </w:r>
          </w:p>
        </w:tc>
        <w:tc>
          <w:tcPr>
            <w:tcW w:w="5244" w:type="dxa"/>
            <w:shd w:val="clear" w:color="auto" w:fill="E0E0E0"/>
            <w:vAlign w:val="center"/>
          </w:tcPr>
          <w:p w14:paraId="188F6C64" w14:textId="77777777" w:rsidR="007A0D57" w:rsidRPr="00C44394" w:rsidRDefault="008515A2" w:rsidP="007A0D57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Signature</w:t>
            </w:r>
            <w:r w:rsidR="007A0D57">
              <w:rPr>
                <w:b/>
                <w:bCs/>
                <w:color w:val="000000"/>
                <w:szCs w:val="15"/>
              </w:rPr>
              <w:t>:</w:t>
            </w:r>
          </w:p>
        </w:tc>
      </w:tr>
      <w:tr w:rsidR="007A0D57" w:rsidRPr="00C44394" w14:paraId="797A68AF" w14:textId="77777777" w:rsidTr="007A0D57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103" w:type="dxa"/>
            <w:vAlign w:val="center"/>
          </w:tcPr>
          <w:p w14:paraId="516EF9C8" w14:textId="77777777" w:rsidR="007A0D57" w:rsidRPr="00C44394" w:rsidRDefault="007A0D57" w:rsidP="007A0D57">
            <w:pPr>
              <w:rPr>
                <w:color w:val="000000"/>
                <w:szCs w:val="15"/>
              </w:rPr>
            </w:pPr>
          </w:p>
        </w:tc>
        <w:tc>
          <w:tcPr>
            <w:tcW w:w="5244" w:type="dxa"/>
            <w:vAlign w:val="center"/>
          </w:tcPr>
          <w:p w14:paraId="29714540" w14:textId="77777777" w:rsidR="007A0D57" w:rsidRPr="00C44394" w:rsidRDefault="007A0D57" w:rsidP="007A0D57">
            <w:pPr>
              <w:rPr>
                <w:color w:val="000000"/>
                <w:szCs w:val="15"/>
              </w:rPr>
            </w:pPr>
          </w:p>
        </w:tc>
      </w:tr>
      <w:tr w:rsidR="007A0D57" w:rsidRPr="00C44394" w14:paraId="5A1D692E" w14:textId="77777777" w:rsidTr="007A0D5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103" w:type="dxa"/>
            <w:shd w:val="clear" w:color="auto" w:fill="E0E0E0"/>
            <w:vAlign w:val="center"/>
          </w:tcPr>
          <w:p w14:paraId="680F09DE" w14:textId="77777777" w:rsidR="007A0D57" w:rsidRPr="00C44394" w:rsidRDefault="008515A2" w:rsidP="007A0D57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Date</w:t>
            </w:r>
            <w:r w:rsidR="007A0D57" w:rsidRPr="00C44394">
              <w:rPr>
                <w:b/>
                <w:bCs/>
                <w:color w:val="000000"/>
                <w:szCs w:val="15"/>
              </w:rPr>
              <w:t>:</w:t>
            </w:r>
          </w:p>
        </w:tc>
        <w:tc>
          <w:tcPr>
            <w:tcW w:w="5244" w:type="dxa"/>
            <w:shd w:val="clear" w:color="auto" w:fill="E0E0E0"/>
            <w:vAlign w:val="center"/>
          </w:tcPr>
          <w:p w14:paraId="23FA7313" w14:textId="77777777" w:rsidR="007A0D57" w:rsidRPr="00C44394" w:rsidRDefault="008515A2" w:rsidP="007A0D57">
            <w:pPr>
              <w:rPr>
                <w:b/>
                <w:bCs/>
                <w:color w:val="000000"/>
                <w:szCs w:val="15"/>
              </w:rPr>
            </w:pPr>
            <w:r>
              <w:rPr>
                <w:b/>
                <w:bCs/>
                <w:color w:val="000000"/>
                <w:szCs w:val="15"/>
              </w:rPr>
              <w:t>Date</w:t>
            </w:r>
            <w:r w:rsidR="007A0D57" w:rsidRPr="00C44394">
              <w:rPr>
                <w:b/>
                <w:bCs/>
                <w:color w:val="000000"/>
                <w:szCs w:val="15"/>
              </w:rPr>
              <w:t>:</w:t>
            </w:r>
          </w:p>
        </w:tc>
      </w:tr>
      <w:tr w:rsidR="007A0D57" w:rsidRPr="00C44394" w14:paraId="0695CF81" w14:textId="77777777" w:rsidTr="007A0D5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103" w:type="dxa"/>
            <w:vAlign w:val="center"/>
          </w:tcPr>
          <w:p w14:paraId="3558FC47" w14:textId="77777777" w:rsidR="007A0D57" w:rsidRPr="00C44394" w:rsidRDefault="007A0D57" w:rsidP="007A0D57">
            <w:pPr>
              <w:rPr>
                <w:color w:val="000000"/>
                <w:szCs w:val="15"/>
              </w:rPr>
            </w:pPr>
          </w:p>
        </w:tc>
        <w:tc>
          <w:tcPr>
            <w:tcW w:w="5244" w:type="dxa"/>
            <w:vAlign w:val="center"/>
          </w:tcPr>
          <w:p w14:paraId="31D2FF38" w14:textId="77777777" w:rsidR="007A0D57" w:rsidRPr="00C44394" w:rsidRDefault="007A0D57" w:rsidP="007A0D57">
            <w:pPr>
              <w:rPr>
                <w:color w:val="000000"/>
                <w:szCs w:val="15"/>
              </w:rPr>
            </w:pPr>
          </w:p>
        </w:tc>
      </w:tr>
    </w:tbl>
    <w:p w14:paraId="3C463844" w14:textId="77777777" w:rsidR="00FE6764" w:rsidRPr="00C44394" w:rsidRDefault="00FE6764" w:rsidP="001913B8">
      <w:pPr>
        <w:pStyle w:val="Header"/>
        <w:tabs>
          <w:tab w:val="clear" w:pos="4153"/>
          <w:tab w:val="clear" w:pos="8306"/>
        </w:tabs>
        <w:rPr>
          <w:color w:val="000000"/>
        </w:rPr>
      </w:pPr>
    </w:p>
    <w:sectPr w:rsidR="00FE6764" w:rsidRPr="00C44394" w:rsidSect="001913B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type w:val="continuous"/>
      <w:pgSz w:w="11907" w:h="16840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36A9" w14:textId="77777777" w:rsidR="00D6112A" w:rsidRDefault="00D6112A">
      <w:r>
        <w:separator/>
      </w:r>
    </w:p>
  </w:endnote>
  <w:endnote w:type="continuationSeparator" w:id="0">
    <w:p w14:paraId="155525EB" w14:textId="77777777" w:rsidR="00D6112A" w:rsidRDefault="00D6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F64" w14:textId="77777777" w:rsidR="00B5342E" w:rsidRDefault="00B53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8A96" w14:textId="77777777" w:rsidR="00B5342E" w:rsidRDefault="00B5342E">
    <w:pPr>
      <w:pStyle w:val="Footer"/>
      <w:rPr>
        <w:sz w:val="16"/>
      </w:rPr>
    </w:pPr>
    <w:r>
      <w:rPr>
        <w:sz w:val="16"/>
        <w:lang w:val="en-US"/>
      </w:rPr>
      <w:t xml:space="preserve">PLAY STREET APPLICATION – WORLD CAR FREE DAY – LB Merton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9A4" w14:textId="77777777" w:rsidR="00B5342E" w:rsidRDefault="00B5342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FD1E" w14:textId="77777777" w:rsidR="000856F2" w:rsidRDefault="000856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22C1" w14:textId="77777777" w:rsidR="00285225" w:rsidRDefault="00285225">
    <w:pPr>
      <w:pStyle w:val="Footer"/>
      <w:rPr>
        <w:sz w:val="16"/>
      </w:rPr>
    </w:pPr>
    <w:r>
      <w:rPr>
        <w:sz w:val="16"/>
        <w:lang w:val="en-US"/>
      </w:rPr>
      <w:t>STREET</w:t>
    </w:r>
    <w:r w:rsidR="007A0D57">
      <w:rPr>
        <w:sz w:val="16"/>
        <w:lang w:val="en-US"/>
      </w:rPr>
      <w:t xml:space="preserve"> PARTY APPLICATION </w:t>
    </w:r>
    <w:r>
      <w:rPr>
        <w:sz w:val="16"/>
        <w:lang w:val="en-US"/>
      </w:rPr>
      <w:t xml:space="preserve">– LB Merton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0D36" w14:textId="77777777" w:rsidR="000856F2" w:rsidRDefault="00085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1163" w14:textId="77777777" w:rsidR="00D6112A" w:rsidRDefault="00D6112A">
      <w:r>
        <w:separator/>
      </w:r>
    </w:p>
  </w:footnote>
  <w:footnote w:type="continuationSeparator" w:id="0">
    <w:p w14:paraId="0D0032B3" w14:textId="77777777" w:rsidR="00D6112A" w:rsidRDefault="00D6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D586" w14:textId="77777777" w:rsidR="00B5342E" w:rsidRDefault="00B53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A9F0" w14:textId="77777777" w:rsidR="00B5342E" w:rsidRDefault="00B53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06EF" w14:textId="77777777" w:rsidR="00B5342E" w:rsidRDefault="00B5342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3D30" w14:textId="77777777" w:rsidR="000856F2" w:rsidRDefault="000856F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D6E0" w14:textId="77777777" w:rsidR="000856F2" w:rsidRDefault="000856F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99EF" w14:textId="77777777" w:rsidR="000856F2" w:rsidRDefault="00085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712"/>
    <w:multiLevelType w:val="hybridMultilevel"/>
    <w:tmpl w:val="6106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2165"/>
    <w:multiLevelType w:val="hybridMultilevel"/>
    <w:tmpl w:val="53B00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0022"/>
    <w:multiLevelType w:val="hybridMultilevel"/>
    <w:tmpl w:val="7FF44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5C9D"/>
    <w:multiLevelType w:val="hybridMultilevel"/>
    <w:tmpl w:val="F01A9C64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063DEB"/>
    <w:multiLevelType w:val="hybridMultilevel"/>
    <w:tmpl w:val="EA2AD9C6"/>
    <w:lvl w:ilvl="0" w:tplc="34642A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790728"/>
    <w:multiLevelType w:val="hybridMultilevel"/>
    <w:tmpl w:val="63AE6EEE"/>
    <w:lvl w:ilvl="0" w:tplc="0809000F">
      <w:start w:val="1"/>
      <w:numFmt w:val="decimal"/>
      <w:lvlText w:val="%1."/>
      <w:lvlJc w:val="left"/>
      <w:pPr>
        <w:ind w:left="1833" w:hanging="360"/>
      </w:pPr>
    </w:lvl>
    <w:lvl w:ilvl="1" w:tplc="08090019" w:tentative="1">
      <w:start w:val="1"/>
      <w:numFmt w:val="lowerLetter"/>
      <w:lvlText w:val="%2."/>
      <w:lvlJc w:val="left"/>
      <w:pPr>
        <w:ind w:left="2553" w:hanging="360"/>
      </w:pPr>
    </w:lvl>
    <w:lvl w:ilvl="2" w:tplc="0809001B" w:tentative="1">
      <w:start w:val="1"/>
      <w:numFmt w:val="lowerRoman"/>
      <w:lvlText w:val="%3."/>
      <w:lvlJc w:val="right"/>
      <w:pPr>
        <w:ind w:left="3273" w:hanging="180"/>
      </w:pPr>
    </w:lvl>
    <w:lvl w:ilvl="3" w:tplc="0809000F" w:tentative="1">
      <w:start w:val="1"/>
      <w:numFmt w:val="decimal"/>
      <w:lvlText w:val="%4."/>
      <w:lvlJc w:val="left"/>
      <w:pPr>
        <w:ind w:left="3993" w:hanging="360"/>
      </w:pPr>
    </w:lvl>
    <w:lvl w:ilvl="4" w:tplc="08090019" w:tentative="1">
      <w:start w:val="1"/>
      <w:numFmt w:val="lowerLetter"/>
      <w:lvlText w:val="%5."/>
      <w:lvlJc w:val="left"/>
      <w:pPr>
        <w:ind w:left="4713" w:hanging="360"/>
      </w:pPr>
    </w:lvl>
    <w:lvl w:ilvl="5" w:tplc="0809001B" w:tentative="1">
      <w:start w:val="1"/>
      <w:numFmt w:val="lowerRoman"/>
      <w:lvlText w:val="%6."/>
      <w:lvlJc w:val="right"/>
      <w:pPr>
        <w:ind w:left="5433" w:hanging="180"/>
      </w:pPr>
    </w:lvl>
    <w:lvl w:ilvl="6" w:tplc="0809000F" w:tentative="1">
      <w:start w:val="1"/>
      <w:numFmt w:val="decimal"/>
      <w:lvlText w:val="%7."/>
      <w:lvlJc w:val="left"/>
      <w:pPr>
        <w:ind w:left="6153" w:hanging="360"/>
      </w:pPr>
    </w:lvl>
    <w:lvl w:ilvl="7" w:tplc="08090019" w:tentative="1">
      <w:start w:val="1"/>
      <w:numFmt w:val="lowerLetter"/>
      <w:lvlText w:val="%8."/>
      <w:lvlJc w:val="left"/>
      <w:pPr>
        <w:ind w:left="6873" w:hanging="360"/>
      </w:pPr>
    </w:lvl>
    <w:lvl w:ilvl="8" w:tplc="08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 w15:restartNumberingAfterBreak="0">
    <w:nsid w:val="4F8727BD"/>
    <w:multiLevelType w:val="hybridMultilevel"/>
    <w:tmpl w:val="6846D74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04B256E"/>
    <w:multiLevelType w:val="hybridMultilevel"/>
    <w:tmpl w:val="65DA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82D80"/>
    <w:multiLevelType w:val="singleLevel"/>
    <w:tmpl w:val="76BA4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65C21D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92F54C7"/>
    <w:multiLevelType w:val="hybridMultilevel"/>
    <w:tmpl w:val="3074439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A5"/>
    <w:rsid w:val="00005DD1"/>
    <w:rsid w:val="00006BE7"/>
    <w:rsid w:val="00016B60"/>
    <w:rsid w:val="00024375"/>
    <w:rsid w:val="00033D7F"/>
    <w:rsid w:val="00035F4F"/>
    <w:rsid w:val="000504C7"/>
    <w:rsid w:val="000856F2"/>
    <w:rsid w:val="000A5F32"/>
    <w:rsid w:val="000B17D8"/>
    <w:rsid w:val="000B7041"/>
    <w:rsid w:val="000E7315"/>
    <w:rsid w:val="00151113"/>
    <w:rsid w:val="001523DA"/>
    <w:rsid w:val="00152AAA"/>
    <w:rsid w:val="00155EF4"/>
    <w:rsid w:val="00167802"/>
    <w:rsid w:val="00167A23"/>
    <w:rsid w:val="00171C42"/>
    <w:rsid w:val="001913B8"/>
    <w:rsid w:val="00192F0C"/>
    <w:rsid w:val="001B303E"/>
    <w:rsid w:val="001B3B34"/>
    <w:rsid w:val="001C0155"/>
    <w:rsid w:val="001C2D7C"/>
    <w:rsid w:val="001C3A02"/>
    <w:rsid w:val="001E779A"/>
    <w:rsid w:val="001F3DA0"/>
    <w:rsid w:val="002156E5"/>
    <w:rsid w:val="00285225"/>
    <w:rsid w:val="002859B6"/>
    <w:rsid w:val="00293FE5"/>
    <w:rsid w:val="002A697D"/>
    <w:rsid w:val="002F25DA"/>
    <w:rsid w:val="003008FC"/>
    <w:rsid w:val="0034632B"/>
    <w:rsid w:val="003612AE"/>
    <w:rsid w:val="003973A9"/>
    <w:rsid w:val="003A13FB"/>
    <w:rsid w:val="003A4C85"/>
    <w:rsid w:val="003B6C2D"/>
    <w:rsid w:val="003E6098"/>
    <w:rsid w:val="00405104"/>
    <w:rsid w:val="00421052"/>
    <w:rsid w:val="004405BA"/>
    <w:rsid w:val="00443F15"/>
    <w:rsid w:val="00487E23"/>
    <w:rsid w:val="004B51E2"/>
    <w:rsid w:val="004C085A"/>
    <w:rsid w:val="004D1C9E"/>
    <w:rsid w:val="005235C6"/>
    <w:rsid w:val="005758C8"/>
    <w:rsid w:val="005D2B36"/>
    <w:rsid w:val="005E2570"/>
    <w:rsid w:val="005E5C4D"/>
    <w:rsid w:val="005F205D"/>
    <w:rsid w:val="005F7B01"/>
    <w:rsid w:val="00625D15"/>
    <w:rsid w:val="00673915"/>
    <w:rsid w:val="006933A6"/>
    <w:rsid w:val="006A036B"/>
    <w:rsid w:val="006A3035"/>
    <w:rsid w:val="006F02A5"/>
    <w:rsid w:val="00717656"/>
    <w:rsid w:val="00724C06"/>
    <w:rsid w:val="0076061F"/>
    <w:rsid w:val="007754C2"/>
    <w:rsid w:val="00777F23"/>
    <w:rsid w:val="00783C66"/>
    <w:rsid w:val="007A0D57"/>
    <w:rsid w:val="007A1969"/>
    <w:rsid w:val="007F7272"/>
    <w:rsid w:val="00802304"/>
    <w:rsid w:val="00807DB4"/>
    <w:rsid w:val="00827A59"/>
    <w:rsid w:val="008515A2"/>
    <w:rsid w:val="00853FD1"/>
    <w:rsid w:val="00874690"/>
    <w:rsid w:val="008814DB"/>
    <w:rsid w:val="008908AC"/>
    <w:rsid w:val="00897DF1"/>
    <w:rsid w:val="008A4705"/>
    <w:rsid w:val="008B00F6"/>
    <w:rsid w:val="008B2370"/>
    <w:rsid w:val="008E20ED"/>
    <w:rsid w:val="008E2BA3"/>
    <w:rsid w:val="008F36F0"/>
    <w:rsid w:val="008F3AF5"/>
    <w:rsid w:val="00900332"/>
    <w:rsid w:val="0090130E"/>
    <w:rsid w:val="00920DD9"/>
    <w:rsid w:val="009267F6"/>
    <w:rsid w:val="00932C4E"/>
    <w:rsid w:val="00935B0C"/>
    <w:rsid w:val="00965C72"/>
    <w:rsid w:val="00985594"/>
    <w:rsid w:val="0098662C"/>
    <w:rsid w:val="009C04F1"/>
    <w:rsid w:val="009D5B9D"/>
    <w:rsid w:val="009E0FFF"/>
    <w:rsid w:val="009F4AA0"/>
    <w:rsid w:val="00A0383E"/>
    <w:rsid w:val="00A3738C"/>
    <w:rsid w:val="00A47328"/>
    <w:rsid w:val="00A631F1"/>
    <w:rsid w:val="00A72F4E"/>
    <w:rsid w:val="00A90B20"/>
    <w:rsid w:val="00A94183"/>
    <w:rsid w:val="00A9590E"/>
    <w:rsid w:val="00AA0A35"/>
    <w:rsid w:val="00AA4317"/>
    <w:rsid w:val="00AB763C"/>
    <w:rsid w:val="00AE2EEE"/>
    <w:rsid w:val="00B13BAD"/>
    <w:rsid w:val="00B36369"/>
    <w:rsid w:val="00B5342E"/>
    <w:rsid w:val="00BA401D"/>
    <w:rsid w:val="00BB06F9"/>
    <w:rsid w:val="00BB18B3"/>
    <w:rsid w:val="00BC61CB"/>
    <w:rsid w:val="00BC6267"/>
    <w:rsid w:val="00C44394"/>
    <w:rsid w:val="00C533D6"/>
    <w:rsid w:val="00C53B6C"/>
    <w:rsid w:val="00C623EA"/>
    <w:rsid w:val="00C717D5"/>
    <w:rsid w:val="00C82183"/>
    <w:rsid w:val="00C96B4A"/>
    <w:rsid w:val="00CB7D59"/>
    <w:rsid w:val="00CD1D7B"/>
    <w:rsid w:val="00CD6F22"/>
    <w:rsid w:val="00CE068B"/>
    <w:rsid w:val="00CE34EE"/>
    <w:rsid w:val="00D032D3"/>
    <w:rsid w:val="00D0368E"/>
    <w:rsid w:val="00D05A61"/>
    <w:rsid w:val="00D11761"/>
    <w:rsid w:val="00D216D4"/>
    <w:rsid w:val="00D43FC3"/>
    <w:rsid w:val="00D44BC2"/>
    <w:rsid w:val="00D6112A"/>
    <w:rsid w:val="00D66711"/>
    <w:rsid w:val="00D6713B"/>
    <w:rsid w:val="00D7154A"/>
    <w:rsid w:val="00D90B75"/>
    <w:rsid w:val="00D97261"/>
    <w:rsid w:val="00DB641D"/>
    <w:rsid w:val="00DC3570"/>
    <w:rsid w:val="00DC5A04"/>
    <w:rsid w:val="00DC7596"/>
    <w:rsid w:val="00DD7E49"/>
    <w:rsid w:val="00DE0C2D"/>
    <w:rsid w:val="00DF7AAB"/>
    <w:rsid w:val="00E15131"/>
    <w:rsid w:val="00E372C1"/>
    <w:rsid w:val="00E65BCA"/>
    <w:rsid w:val="00E75BBB"/>
    <w:rsid w:val="00E95D36"/>
    <w:rsid w:val="00EB5B00"/>
    <w:rsid w:val="00EC6837"/>
    <w:rsid w:val="00EE08A1"/>
    <w:rsid w:val="00EE6EDD"/>
    <w:rsid w:val="00EF00E2"/>
    <w:rsid w:val="00EF2D9E"/>
    <w:rsid w:val="00EF3FEC"/>
    <w:rsid w:val="00EF6BFE"/>
    <w:rsid w:val="00F01F33"/>
    <w:rsid w:val="00F206C8"/>
    <w:rsid w:val="00F32C95"/>
    <w:rsid w:val="00F50A29"/>
    <w:rsid w:val="00F5239A"/>
    <w:rsid w:val="00F5602F"/>
    <w:rsid w:val="00F56565"/>
    <w:rsid w:val="00F74878"/>
    <w:rsid w:val="00FA0E5B"/>
    <w:rsid w:val="00FB5266"/>
    <w:rsid w:val="00FD5363"/>
    <w:rsid w:val="00FE1A79"/>
    <w:rsid w:val="00FE3C78"/>
    <w:rsid w:val="00FE45A9"/>
    <w:rsid w:val="00FE6764"/>
    <w:rsid w:val="00FF539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5174966"/>
  <w15:chartTrackingRefBased/>
  <w15:docId w15:val="{A4454C01-254E-4538-9ABF-CB7B47FF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225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ind w:firstLine="720"/>
      <w:outlineLvl w:val="2"/>
    </w:pPr>
    <w:rPr>
      <w:rFonts w:ascii="Times New Roman" w:hAnsi="Times New Roman" w:cs="Times New Roman"/>
      <w:b/>
      <w:bCs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ind w:firstLine="426"/>
      <w:outlineLvl w:val="3"/>
    </w:pPr>
    <w:rPr>
      <w:rFonts w:ascii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ind w:firstLine="426"/>
      <w:outlineLvl w:val="5"/>
    </w:pPr>
    <w:rPr>
      <w:rFonts w:ascii="Times New Roman" w:hAnsi="Times New Roman" w:cs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ind w:firstLine="426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rFonts w:ascii="Times New Roman" w:hAnsi="Times New Roman" w:cs="Times New Roman"/>
      <w:b/>
      <w:bCs/>
      <w:sz w:val="24"/>
      <w:szCs w:val="15"/>
    </w:rPr>
  </w:style>
  <w:style w:type="paragraph" w:styleId="Heading9">
    <w:name w:val="heading 9"/>
    <w:basedOn w:val="Normal"/>
    <w:next w:val="Normal"/>
    <w:qFormat/>
    <w:pPr>
      <w:keepNext/>
      <w:widowControl/>
      <w:ind w:left="426"/>
      <w:outlineLvl w:val="8"/>
    </w:pPr>
    <w:rPr>
      <w:rFonts w:ascii="Times New Roman" w:hAnsi="Times New Roman" w:cs="Times New Roman"/>
      <w:b/>
      <w:bCs/>
      <w:caps/>
      <w:sz w:val="18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/>
      <w:spacing w:before="408" w:line="244" w:lineRule="exact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widowControl/>
      <w:ind w:left="426"/>
    </w:pPr>
    <w:rPr>
      <w:rFonts w:ascii="Times New Roman" w:hAnsi="Times New Roman" w:cs="Times New Roman"/>
      <w:sz w:val="18"/>
      <w:szCs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widowControl/>
      <w:ind w:left="426"/>
    </w:pPr>
    <w:rPr>
      <w:rFonts w:ascii="Times New Roman" w:hAnsi="Times New Roman" w:cs="Times New Roman"/>
      <w:b/>
      <w:bCs/>
      <w:color w:val="FF0000"/>
      <w:sz w:val="18"/>
      <w:szCs w:val="21"/>
    </w:rPr>
  </w:style>
  <w:style w:type="paragraph" w:styleId="z-TopofForm">
    <w:name w:val="HTML Top of Form"/>
    <w:basedOn w:val="Normal"/>
    <w:next w:val="Normal"/>
    <w:link w:val="z-TopofFormChar"/>
    <w:hidden/>
    <w:rsid w:val="004C085A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rsid w:val="004C085A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4C085A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C085A"/>
    <w:rPr>
      <w:rFonts w:ascii="Arial" w:hAnsi="Arial" w:cs="Arial"/>
      <w:vanish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DC7596"/>
    <w:pPr>
      <w:spacing w:after="120"/>
    </w:pPr>
  </w:style>
  <w:style w:type="character" w:customStyle="1" w:styleId="BodyTextChar">
    <w:name w:val="Body Text Char"/>
    <w:link w:val="BodyText"/>
    <w:rsid w:val="00DC7596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rsid w:val="00A72F4E"/>
    <w:pPr>
      <w:spacing w:after="120" w:line="480" w:lineRule="auto"/>
    </w:pPr>
  </w:style>
  <w:style w:type="character" w:customStyle="1" w:styleId="BodyText2Char">
    <w:name w:val="Body Text 2 Char"/>
    <w:link w:val="BodyText2"/>
    <w:rsid w:val="00A72F4E"/>
    <w:rPr>
      <w:rFonts w:ascii="Arial" w:hAnsi="Arial" w:cs="Arial"/>
      <w:lang w:eastAsia="en-US"/>
    </w:rPr>
  </w:style>
  <w:style w:type="character" w:styleId="Hyperlink">
    <w:name w:val="Hyperlink"/>
    <w:rsid w:val="00C717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wmf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3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3.wmf"/><Relationship Id="rId28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control" Target="activeX/activeX2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B0A000DF48439549CA54CFBACE7B" ma:contentTypeVersion="13" ma:contentTypeDescription="Create a new document." ma:contentTypeScope="" ma:versionID="1f04ba6285225193be84359813fd518e">
  <xsd:schema xmlns:xsd="http://www.w3.org/2001/XMLSchema" xmlns:xs="http://www.w3.org/2001/XMLSchema" xmlns:p="http://schemas.microsoft.com/office/2006/metadata/properties" xmlns:ns2="5e8f428d-37ae-4561-832d-a5303afe7d40" xmlns:ns3="12eb8ded-d91d-4255-b557-65c1966aac5b" xmlns:ns4="a168c585-e1b5-45b4-bfe2-5029a4846f60" targetNamespace="http://schemas.microsoft.com/office/2006/metadata/properties" ma:root="true" ma:fieldsID="c49e0cecf0939a9547a493b1d81290ac" ns2:_="" ns3:_="" ns4:_="">
    <xsd:import namespace="5e8f428d-37ae-4561-832d-a5303afe7d40"/>
    <xsd:import namespace="12eb8ded-d91d-4255-b557-65c1966aac5b"/>
    <xsd:import namespace="a168c585-e1b5-45b4-bfe2-5029a484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428d-37ae-4561-832d-a5303afe7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8ded-d91d-4255-b557-65c1966aa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8c585-e1b5-45b4-bfe2-5029a4846f60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BD36C-AB48-458C-AA7F-DB096FA787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5B167E-9944-4E69-8825-FFE968CFF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ECD29-A9C8-4F0D-BB63-342636D0FE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4E53BA-107C-4063-87A6-60C20F7F5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f428d-37ae-4561-832d-a5303afe7d40"/>
    <ds:schemaRef ds:uri="12eb8ded-d91d-4255-b557-65c1966aac5b"/>
    <ds:schemaRef ds:uri="a168c585-e1b5-45b4-bfe2-5029a484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5AB4FA-F65E-4CBA-AF46-0680FE02611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75F18D-2921-4247-9ECA-122DE9F14CBA}">
  <ds:schemaRefs>
    <ds:schemaRef ds:uri="http://www.w3.org/XML/1998/namespace"/>
    <ds:schemaRef ds:uri="a168c585-e1b5-45b4-bfe2-5029a4846f6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12eb8ded-d91d-4255-b557-65c1966aac5b"/>
    <ds:schemaRef ds:uri="http://schemas.openxmlformats.org/package/2006/metadata/core-properties"/>
    <ds:schemaRef ds:uri="5e8f428d-37ae-4561-832d-a5303afe7d4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fill in this form :-Play Street Application Form</vt:lpstr>
    </vt:vector>
  </TitlesOfParts>
  <Company>LBM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fill in this form :-Play Street Application Form</dc:title>
  <dc:subject/>
  <dc:creator>ES_JCLA</dc:creator>
  <cp:keywords/>
  <cp:lastModifiedBy>Daniel Poulter</cp:lastModifiedBy>
  <cp:revision>2</cp:revision>
  <cp:lastPrinted>2021-03-29T10:58:00Z</cp:lastPrinted>
  <dcterms:created xsi:type="dcterms:W3CDTF">2023-01-17T10:07:00Z</dcterms:created>
  <dcterms:modified xsi:type="dcterms:W3CDTF">2023-01-17T10:07:00Z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Shane Lynch</vt:lpwstr>
  </property>
  <property fmtid="{D5CDD505-2E9C-101B-9397-08002B2CF9AE}" pid="4" name="display_urn:schemas-microsoft-com:office:office#Author">
    <vt:lpwstr>Shane Lynch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_dlc_DocId">
    <vt:lpwstr>XVE4TYMDFK6X-1063770718-1106195</vt:lpwstr>
  </property>
  <property fmtid="{D5CDD505-2E9C-101B-9397-08002B2CF9AE}" pid="8" name="_dlc_DocIdItemGuid">
    <vt:lpwstr>15b93bfc-8700-4c66-983c-b5c2036a7b63</vt:lpwstr>
  </property>
  <property fmtid="{D5CDD505-2E9C-101B-9397-08002B2CF9AE}" pid="9" name="_dlc_DocIdUrl">
    <vt:lpwstr>https://lbmerton.sharepoint.com/sites/suscom/fm/_layouts/15/DocIdRedir.aspx?ID=XVE4TYMDFK6X-1063770718-1106195, XVE4TYMDFK6X-1063770718-1106195</vt:lpwstr>
  </property>
</Properties>
</file>