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C98" w:rsidRPr="00D73C98" w:rsidRDefault="00D73C98" w:rsidP="00D73C98">
      <w:pPr>
        <w:rPr>
          <w:color w:val="A6A6A6" w:themeColor="background1" w:themeShade="A6"/>
          <w:sz w:val="32"/>
        </w:rPr>
      </w:pPr>
      <w:r w:rsidRPr="00D73C98">
        <w:rPr>
          <w:color w:val="A6A6A6" w:themeColor="background1" w:themeShade="A6"/>
          <w:sz w:val="32"/>
        </w:rPr>
        <w:t>MERTON COUNCIL</w:t>
      </w:r>
    </w:p>
    <w:p w:rsidR="00D73C98" w:rsidRPr="00D73C98" w:rsidRDefault="00D73C98" w:rsidP="00D73C98">
      <w:pPr>
        <w:pStyle w:val="BodyText3"/>
        <w:rPr>
          <w:b w:val="0"/>
          <w:bCs w:val="0"/>
          <w:color w:val="A6A6A6" w:themeColor="background1" w:themeShade="A6"/>
          <w:sz w:val="72"/>
        </w:rPr>
      </w:pPr>
    </w:p>
    <w:p w:rsidR="00D73C98" w:rsidRPr="00D73C98" w:rsidRDefault="00D73C98" w:rsidP="00D73C98">
      <w:pPr>
        <w:pStyle w:val="BodyText3"/>
        <w:rPr>
          <w:b w:val="0"/>
          <w:bCs w:val="0"/>
          <w:color w:val="A6A6A6" w:themeColor="background1" w:themeShade="A6"/>
          <w:sz w:val="72"/>
        </w:rPr>
      </w:pPr>
    </w:p>
    <w:p w:rsidR="00D73C98" w:rsidRPr="00D73C98" w:rsidRDefault="00D73C98" w:rsidP="00D73C98">
      <w:pPr>
        <w:pStyle w:val="BodyText3"/>
        <w:rPr>
          <w:b w:val="0"/>
          <w:bCs w:val="0"/>
          <w:color w:val="A6A6A6" w:themeColor="background1" w:themeShade="A6"/>
          <w:sz w:val="72"/>
        </w:rPr>
      </w:pPr>
    </w:p>
    <w:p w:rsidR="00D73C98" w:rsidRPr="00D73C98" w:rsidRDefault="00D73C98" w:rsidP="00D73C98">
      <w:pPr>
        <w:pStyle w:val="BodyText3"/>
        <w:rPr>
          <w:b w:val="0"/>
          <w:bCs w:val="0"/>
          <w:color w:val="A6A6A6" w:themeColor="background1" w:themeShade="A6"/>
          <w:sz w:val="72"/>
        </w:rPr>
      </w:pPr>
    </w:p>
    <w:p w:rsidR="00D73C98" w:rsidRPr="00D73C98" w:rsidRDefault="00D73C98" w:rsidP="00D73C98">
      <w:pPr>
        <w:pStyle w:val="BodyText3"/>
        <w:rPr>
          <w:b w:val="0"/>
          <w:bCs w:val="0"/>
          <w:color w:val="A6A6A6" w:themeColor="background1" w:themeShade="A6"/>
          <w:sz w:val="72"/>
        </w:rPr>
      </w:pPr>
    </w:p>
    <w:p w:rsidR="00D73C98" w:rsidRPr="00D73C98" w:rsidRDefault="00D73C98" w:rsidP="00D73C98">
      <w:pPr>
        <w:pStyle w:val="BodyText3"/>
        <w:rPr>
          <w:b w:val="0"/>
          <w:bCs w:val="0"/>
          <w:color w:val="A6A6A6" w:themeColor="background1" w:themeShade="A6"/>
          <w:sz w:val="72"/>
        </w:rPr>
      </w:pPr>
      <w:r w:rsidRPr="00D73C98">
        <w:rPr>
          <w:b w:val="0"/>
          <w:bCs w:val="0"/>
          <w:color w:val="A6A6A6" w:themeColor="background1" w:themeShade="A6"/>
          <w:sz w:val="72"/>
        </w:rPr>
        <w:t>Local Housing Allowance:</w:t>
      </w:r>
    </w:p>
    <w:p w:rsidR="00D73C98" w:rsidRPr="00D73C98" w:rsidRDefault="00D73C98" w:rsidP="00D73C98">
      <w:pPr>
        <w:pStyle w:val="BodyText3"/>
        <w:rPr>
          <w:b w:val="0"/>
          <w:bCs w:val="0"/>
          <w:color w:val="A6A6A6" w:themeColor="background1" w:themeShade="A6"/>
          <w:sz w:val="72"/>
        </w:rPr>
      </w:pPr>
      <w:r w:rsidRPr="00D73C98">
        <w:rPr>
          <w:b w:val="0"/>
          <w:bCs w:val="0"/>
          <w:color w:val="A6A6A6" w:themeColor="background1" w:themeShade="A6"/>
          <w:sz w:val="72"/>
        </w:rPr>
        <w:t>The complete guide</w:t>
      </w:r>
    </w:p>
    <w:p w:rsidR="00D73C98" w:rsidRPr="00D73C98" w:rsidRDefault="00D73C98" w:rsidP="00D73C98">
      <w:pPr>
        <w:pStyle w:val="BodyText3"/>
        <w:rPr>
          <w:b w:val="0"/>
          <w:bCs w:val="0"/>
          <w:color w:val="A6A6A6" w:themeColor="background1" w:themeShade="A6"/>
          <w:sz w:val="36"/>
        </w:rPr>
      </w:pPr>
      <w:r w:rsidRPr="00D73C98">
        <w:rPr>
          <w:b w:val="0"/>
          <w:bCs w:val="0"/>
          <w:color w:val="A6A6A6" w:themeColor="background1" w:themeShade="A6"/>
          <w:sz w:val="36"/>
        </w:rPr>
        <w:t xml:space="preserve">London Borough of Merton Housing Benefit </w:t>
      </w:r>
    </w:p>
    <w:p w:rsidR="00D73C98" w:rsidRPr="00D73C98" w:rsidRDefault="00D73C98" w:rsidP="00D73C98">
      <w:pPr>
        <w:pStyle w:val="Header"/>
        <w:tabs>
          <w:tab w:val="clear" w:pos="4153"/>
          <w:tab w:val="clear" w:pos="8306"/>
        </w:tabs>
        <w:rPr>
          <w:b/>
          <w:bCs/>
          <w:color w:val="A6A6A6" w:themeColor="background1" w:themeShade="A6"/>
          <w:sz w:val="36"/>
        </w:rPr>
      </w:pPr>
      <w:r w:rsidRPr="00D73C98">
        <w:rPr>
          <w:color w:val="A6A6A6" w:themeColor="background1" w:themeShade="A6"/>
          <w:sz w:val="36"/>
        </w:rPr>
        <w:t>April 2017</w:t>
      </w:r>
    </w:p>
    <w:p w:rsidR="00D73C98" w:rsidRPr="002933FE" w:rsidRDefault="00D73C98" w:rsidP="00D73C98">
      <w:pPr>
        <w:pStyle w:val="BodyText3"/>
        <w:rPr>
          <w:color w:val="A6A6A6" w:themeColor="background1" w:themeShade="A6"/>
          <w:sz w:val="24"/>
        </w:rPr>
      </w:pPr>
    </w:p>
    <w:p w:rsidR="00D73C98" w:rsidRDefault="00D73C98"/>
    <w:p w:rsidR="00D73C98" w:rsidRDefault="00D73C98"/>
    <w:p w:rsidR="00D73C98" w:rsidRDefault="00D73C98"/>
    <w:p w:rsidR="00D73C98" w:rsidRDefault="00D73C98"/>
    <w:p w:rsidR="00D73C98" w:rsidRDefault="00D73C98"/>
    <w:p w:rsidR="00D73C98" w:rsidRDefault="00D73C98"/>
    <w:p w:rsidR="00D73C98" w:rsidRDefault="00D73C98"/>
    <w:p w:rsidR="00D73C98" w:rsidRDefault="00D73C98"/>
    <w:p w:rsidR="00D73C98" w:rsidRDefault="00D73C98"/>
    <w:p w:rsidR="00D73C98" w:rsidRDefault="00D73C98"/>
    <w:p w:rsidR="00D73C98" w:rsidRDefault="00D73C98"/>
    <w:p w:rsidR="00D73C98" w:rsidRDefault="00D73C98"/>
    <w:p w:rsidR="00D73C98" w:rsidRDefault="00D73C98"/>
    <w:p w:rsidR="00D73C98" w:rsidRDefault="00D73C98"/>
    <w:p w:rsidR="00D73C98" w:rsidRDefault="00D73C98"/>
    <w:p w:rsidR="00D73C98" w:rsidRDefault="00D73C98"/>
    <w:p w:rsidR="00D73C98" w:rsidRDefault="00D73C98">
      <w:r>
        <w:rPr>
          <w:noProof/>
          <w:lang w:eastAsia="en-GB"/>
        </w:rPr>
        <w:drawing>
          <wp:anchor distT="0" distB="0" distL="114300" distR="114300" simplePos="0" relativeHeight="251658240" behindDoc="0" locked="0" layoutInCell="1" allowOverlap="1" wp14:anchorId="31357862" wp14:editId="6B581526">
            <wp:simplePos x="0" y="0"/>
            <wp:positionH relativeFrom="column">
              <wp:posOffset>-914400</wp:posOffset>
            </wp:positionH>
            <wp:positionV relativeFrom="paragraph">
              <wp:posOffset>7647940</wp:posOffset>
            </wp:positionV>
            <wp:extent cx="7559675" cy="2142490"/>
            <wp:effectExtent l="0" t="0" r="3175" b="0"/>
            <wp:wrapSquare wrapText="bothSides"/>
            <wp:docPr id="1" name="Picture 1" descr="Footer Arc A4 Turquo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Arc A4 Turquois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59675" cy="2142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3C98" w:rsidRPr="00D73C98" w:rsidRDefault="00D73C98" w:rsidP="00D73C98">
      <w:pPr>
        <w:pStyle w:val="Header"/>
        <w:tabs>
          <w:tab w:val="clear" w:pos="4153"/>
          <w:tab w:val="clear" w:pos="8306"/>
        </w:tabs>
        <w:rPr>
          <w:color w:val="A6A6A6" w:themeColor="background1" w:themeShade="A6"/>
          <w:sz w:val="40"/>
        </w:rPr>
      </w:pPr>
      <w:r w:rsidRPr="00D73C98">
        <w:rPr>
          <w:color w:val="A6A6A6" w:themeColor="background1" w:themeShade="A6"/>
          <w:sz w:val="40"/>
        </w:rPr>
        <w:lastRenderedPageBreak/>
        <w:t>Index</w:t>
      </w:r>
      <w:r w:rsidRPr="00D73C98">
        <w:rPr>
          <w:color w:val="A6A6A6" w:themeColor="background1" w:themeShade="A6"/>
          <w:sz w:val="40"/>
        </w:rPr>
        <w:tab/>
      </w:r>
      <w:r w:rsidRPr="00D73C98">
        <w:rPr>
          <w:color w:val="A6A6A6" w:themeColor="background1" w:themeShade="A6"/>
          <w:sz w:val="40"/>
        </w:rPr>
        <w:tab/>
      </w:r>
      <w:r w:rsidRPr="00D73C98">
        <w:rPr>
          <w:color w:val="A6A6A6" w:themeColor="background1" w:themeShade="A6"/>
          <w:sz w:val="40"/>
        </w:rPr>
        <w:tab/>
      </w:r>
      <w:r w:rsidRPr="00D73C98">
        <w:rPr>
          <w:color w:val="A6A6A6" w:themeColor="background1" w:themeShade="A6"/>
          <w:sz w:val="40"/>
        </w:rPr>
        <w:tab/>
      </w:r>
      <w:r w:rsidRPr="00D73C98">
        <w:rPr>
          <w:color w:val="A6A6A6" w:themeColor="background1" w:themeShade="A6"/>
          <w:sz w:val="40"/>
        </w:rPr>
        <w:tab/>
      </w:r>
      <w:r w:rsidRPr="00D73C98">
        <w:rPr>
          <w:color w:val="A6A6A6" w:themeColor="background1" w:themeShade="A6"/>
          <w:sz w:val="40"/>
        </w:rPr>
        <w:tab/>
      </w:r>
      <w:r w:rsidRPr="00D73C98">
        <w:rPr>
          <w:color w:val="A6A6A6" w:themeColor="background1" w:themeShade="A6"/>
          <w:sz w:val="40"/>
        </w:rPr>
        <w:tab/>
        <w:t xml:space="preserve">  </w:t>
      </w:r>
      <w:r>
        <w:rPr>
          <w:color w:val="A6A6A6" w:themeColor="background1" w:themeShade="A6"/>
          <w:sz w:val="40"/>
        </w:rPr>
        <w:tab/>
      </w:r>
      <w:r>
        <w:rPr>
          <w:color w:val="A6A6A6" w:themeColor="background1" w:themeShade="A6"/>
          <w:sz w:val="40"/>
        </w:rPr>
        <w:tab/>
      </w:r>
      <w:r w:rsidRPr="00D73C98">
        <w:rPr>
          <w:color w:val="A6A6A6" w:themeColor="background1" w:themeShade="A6"/>
          <w:sz w:val="40"/>
        </w:rPr>
        <w:t>Page</w:t>
      </w:r>
    </w:p>
    <w:p w:rsidR="00D73C98" w:rsidRPr="00D73C98" w:rsidRDefault="00D73C98" w:rsidP="00D73C98">
      <w:pPr>
        <w:pStyle w:val="Header"/>
        <w:tabs>
          <w:tab w:val="clear" w:pos="4153"/>
          <w:tab w:val="clear" w:pos="8306"/>
        </w:tabs>
        <w:spacing w:line="120" w:lineRule="auto"/>
        <w:rPr>
          <w:b/>
          <w:bCs/>
          <w:color w:val="A6A6A6" w:themeColor="background1" w:themeShade="A6"/>
          <w:sz w:val="40"/>
        </w:rPr>
      </w:pPr>
    </w:p>
    <w:p w:rsidR="00D73C98" w:rsidRPr="00D73C98" w:rsidRDefault="00D73C98" w:rsidP="00D73C98">
      <w:pPr>
        <w:pStyle w:val="Header"/>
        <w:tabs>
          <w:tab w:val="clear" w:pos="4153"/>
          <w:tab w:val="clear" w:pos="8306"/>
        </w:tabs>
        <w:rPr>
          <w:bCs/>
          <w:color w:val="A6A6A6" w:themeColor="background1" w:themeShade="A6"/>
          <w:sz w:val="28"/>
          <w:szCs w:val="28"/>
        </w:rPr>
      </w:pPr>
      <w:r w:rsidRPr="00D73C98">
        <w:rPr>
          <w:bCs/>
          <w:color w:val="A6A6A6" w:themeColor="background1" w:themeShade="A6"/>
          <w:sz w:val="28"/>
          <w:szCs w:val="28"/>
        </w:rPr>
        <w:fldChar w:fldCharType="begin"/>
      </w:r>
      <w:r w:rsidRPr="00D73C98">
        <w:rPr>
          <w:bCs/>
          <w:color w:val="A6A6A6" w:themeColor="background1" w:themeShade="A6"/>
          <w:sz w:val="28"/>
          <w:szCs w:val="28"/>
        </w:rPr>
        <w:instrText xml:space="preserve"> REF _Ref474150304 \h  \* MERGEFORMAT </w:instrText>
      </w:r>
      <w:r w:rsidRPr="00D73C98">
        <w:rPr>
          <w:bCs/>
          <w:color w:val="A6A6A6" w:themeColor="background1" w:themeShade="A6"/>
          <w:sz w:val="28"/>
          <w:szCs w:val="28"/>
        </w:rPr>
      </w:r>
      <w:r w:rsidRPr="00D73C98">
        <w:rPr>
          <w:bCs/>
          <w:color w:val="A6A6A6" w:themeColor="background1" w:themeShade="A6"/>
          <w:sz w:val="28"/>
          <w:szCs w:val="28"/>
        </w:rPr>
        <w:fldChar w:fldCharType="separate"/>
      </w:r>
      <w:r w:rsidR="00015335" w:rsidRPr="00015335">
        <w:rPr>
          <w:color w:val="A6A6A6" w:themeColor="background1" w:themeShade="A6"/>
          <w:sz w:val="28"/>
          <w:szCs w:val="28"/>
        </w:rPr>
        <w:t>Merton LHA rates from 1st April 2017 to 31st March 2018</w:t>
      </w:r>
      <w:r w:rsidRPr="00D73C98">
        <w:rPr>
          <w:bCs/>
          <w:color w:val="A6A6A6" w:themeColor="background1" w:themeShade="A6"/>
          <w:sz w:val="28"/>
          <w:szCs w:val="28"/>
        </w:rPr>
        <w:fldChar w:fldCharType="end"/>
      </w:r>
      <w:r w:rsidRPr="00D73C98">
        <w:rPr>
          <w:bCs/>
          <w:color w:val="A6A6A6" w:themeColor="background1" w:themeShade="A6"/>
          <w:sz w:val="28"/>
          <w:szCs w:val="28"/>
        </w:rPr>
        <w:tab/>
      </w:r>
      <w:r w:rsidRPr="00D73C98">
        <w:rPr>
          <w:bCs/>
          <w:color w:val="A6A6A6" w:themeColor="background1" w:themeShade="A6"/>
          <w:sz w:val="28"/>
          <w:szCs w:val="28"/>
        </w:rPr>
        <w:tab/>
      </w:r>
      <w:r w:rsidRPr="00D73C98">
        <w:rPr>
          <w:bCs/>
          <w:color w:val="A6A6A6" w:themeColor="background1" w:themeShade="A6"/>
          <w:sz w:val="28"/>
          <w:szCs w:val="28"/>
        </w:rPr>
        <w:tab/>
        <w:t>3</w:t>
      </w:r>
    </w:p>
    <w:p w:rsidR="00D73C98" w:rsidRPr="00D73C98" w:rsidRDefault="00D73C98" w:rsidP="00D73C98">
      <w:pPr>
        <w:pStyle w:val="Header"/>
        <w:tabs>
          <w:tab w:val="clear" w:pos="4153"/>
          <w:tab w:val="clear" w:pos="8306"/>
        </w:tabs>
        <w:rPr>
          <w:color w:val="A6A6A6" w:themeColor="background1" w:themeShade="A6"/>
          <w:sz w:val="28"/>
          <w:szCs w:val="28"/>
        </w:rPr>
      </w:pPr>
      <w:r w:rsidRPr="00D73C98">
        <w:rPr>
          <w:color w:val="A6A6A6" w:themeColor="background1" w:themeShade="A6"/>
          <w:sz w:val="28"/>
          <w:szCs w:val="28"/>
        </w:rPr>
        <w:fldChar w:fldCharType="begin"/>
      </w:r>
      <w:r w:rsidRPr="00D73C98">
        <w:rPr>
          <w:color w:val="A6A6A6" w:themeColor="background1" w:themeShade="A6"/>
          <w:sz w:val="28"/>
          <w:szCs w:val="28"/>
        </w:rPr>
        <w:instrText xml:space="preserve"> REF _Ref383171947 \h  \* MERGEFORMAT </w:instrText>
      </w:r>
      <w:r w:rsidRPr="00D73C98">
        <w:rPr>
          <w:color w:val="A6A6A6" w:themeColor="background1" w:themeShade="A6"/>
          <w:sz w:val="28"/>
          <w:szCs w:val="28"/>
        </w:rPr>
      </w:r>
      <w:r w:rsidRPr="00D73C98">
        <w:rPr>
          <w:color w:val="A6A6A6" w:themeColor="background1" w:themeShade="A6"/>
          <w:sz w:val="28"/>
          <w:szCs w:val="28"/>
        </w:rPr>
        <w:fldChar w:fldCharType="separate"/>
      </w:r>
      <w:r w:rsidR="00015335" w:rsidRPr="00015335">
        <w:rPr>
          <w:color w:val="A6A6A6" w:themeColor="background1" w:themeShade="A6"/>
          <w:sz w:val="28"/>
          <w:szCs w:val="28"/>
        </w:rPr>
        <w:t>Points to note on LHA rates from April 2017</w:t>
      </w:r>
      <w:r w:rsidRPr="00D73C98">
        <w:rPr>
          <w:color w:val="A6A6A6" w:themeColor="background1" w:themeShade="A6"/>
          <w:sz w:val="28"/>
          <w:szCs w:val="28"/>
        </w:rPr>
        <w:fldChar w:fldCharType="end"/>
      </w:r>
      <w:r w:rsidRPr="00D73C98">
        <w:rPr>
          <w:color w:val="A6A6A6" w:themeColor="background1" w:themeShade="A6"/>
          <w:sz w:val="28"/>
          <w:szCs w:val="28"/>
        </w:rPr>
        <w:tab/>
      </w:r>
      <w:r w:rsidRPr="00D73C98">
        <w:rPr>
          <w:color w:val="A6A6A6" w:themeColor="background1" w:themeShade="A6"/>
          <w:sz w:val="28"/>
          <w:szCs w:val="28"/>
        </w:rPr>
        <w:tab/>
      </w:r>
      <w:r w:rsidRPr="00D73C98">
        <w:rPr>
          <w:color w:val="A6A6A6" w:themeColor="background1" w:themeShade="A6"/>
          <w:sz w:val="28"/>
          <w:szCs w:val="28"/>
        </w:rPr>
        <w:tab/>
      </w:r>
      <w:r w:rsidRPr="00D73C98">
        <w:rPr>
          <w:color w:val="A6A6A6" w:themeColor="background1" w:themeShade="A6"/>
          <w:sz w:val="28"/>
          <w:szCs w:val="28"/>
        </w:rPr>
        <w:tab/>
      </w:r>
      <w:r w:rsidRPr="00D73C98">
        <w:rPr>
          <w:color w:val="A6A6A6" w:themeColor="background1" w:themeShade="A6"/>
          <w:sz w:val="28"/>
          <w:szCs w:val="28"/>
        </w:rPr>
        <w:tab/>
        <w:t>4</w:t>
      </w:r>
    </w:p>
    <w:p w:rsidR="00D73C98" w:rsidRPr="00D73C98" w:rsidRDefault="00D73C98" w:rsidP="00D73C98">
      <w:pPr>
        <w:pStyle w:val="Header"/>
        <w:tabs>
          <w:tab w:val="clear" w:pos="4153"/>
          <w:tab w:val="clear" w:pos="8306"/>
        </w:tabs>
        <w:rPr>
          <w:color w:val="A6A6A6" w:themeColor="background1" w:themeShade="A6"/>
          <w:sz w:val="28"/>
          <w:szCs w:val="28"/>
        </w:rPr>
      </w:pPr>
      <w:r w:rsidRPr="00D73C98">
        <w:rPr>
          <w:color w:val="A6A6A6" w:themeColor="background1" w:themeShade="A6"/>
          <w:sz w:val="28"/>
          <w:szCs w:val="28"/>
        </w:rPr>
        <w:fldChar w:fldCharType="begin"/>
      </w:r>
      <w:r w:rsidRPr="00D73C98">
        <w:rPr>
          <w:color w:val="A6A6A6" w:themeColor="background1" w:themeShade="A6"/>
          <w:sz w:val="28"/>
          <w:szCs w:val="28"/>
        </w:rPr>
        <w:instrText xml:space="preserve"> REF _Ref479849308 \h  \* MERGEFORMAT </w:instrText>
      </w:r>
      <w:r w:rsidRPr="00D73C98">
        <w:rPr>
          <w:color w:val="A6A6A6" w:themeColor="background1" w:themeShade="A6"/>
          <w:sz w:val="28"/>
          <w:szCs w:val="28"/>
        </w:rPr>
      </w:r>
      <w:r w:rsidRPr="00D73C98">
        <w:rPr>
          <w:color w:val="A6A6A6" w:themeColor="background1" w:themeShade="A6"/>
          <w:sz w:val="28"/>
          <w:szCs w:val="28"/>
        </w:rPr>
        <w:fldChar w:fldCharType="separate"/>
      </w:r>
      <w:r w:rsidR="00015335" w:rsidRPr="00015335">
        <w:rPr>
          <w:color w:val="A6A6A6" w:themeColor="background1" w:themeShade="A6"/>
          <w:sz w:val="28"/>
          <w:szCs w:val="28"/>
        </w:rPr>
        <w:t>Background to LHA</w:t>
      </w:r>
      <w:r w:rsidRPr="00D73C98">
        <w:rPr>
          <w:color w:val="A6A6A6" w:themeColor="background1" w:themeShade="A6"/>
          <w:sz w:val="28"/>
          <w:szCs w:val="28"/>
        </w:rPr>
        <w:fldChar w:fldCharType="end"/>
      </w:r>
      <w:r w:rsidRPr="00D73C98">
        <w:rPr>
          <w:color w:val="A6A6A6" w:themeColor="background1" w:themeShade="A6"/>
          <w:sz w:val="28"/>
          <w:szCs w:val="28"/>
        </w:rPr>
        <w:tab/>
      </w:r>
      <w:r w:rsidRPr="00D73C98">
        <w:rPr>
          <w:color w:val="A6A6A6" w:themeColor="background1" w:themeShade="A6"/>
          <w:sz w:val="28"/>
          <w:szCs w:val="28"/>
        </w:rPr>
        <w:tab/>
      </w:r>
      <w:r w:rsidRPr="00D73C98">
        <w:rPr>
          <w:color w:val="A6A6A6" w:themeColor="background1" w:themeShade="A6"/>
          <w:sz w:val="28"/>
          <w:szCs w:val="28"/>
        </w:rPr>
        <w:tab/>
      </w:r>
      <w:r w:rsidRPr="00D73C98">
        <w:rPr>
          <w:color w:val="A6A6A6" w:themeColor="background1" w:themeShade="A6"/>
          <w:sz w:val="28"/>
          <w:szCs w:val="28"/>
        </w:rPr>
        <w:tab/>
      </w:r>
      <w:r w:rsidRPr="00D73C98">
        <w:rPr>
          <w:color w:val="A6A6A6" w:themeColor="background1" w:themeShade="A6"/>
          <w:sz w:val="28"/>
          <w:szCs w:val="28"/>
        </w:rPr>
        <w:tab/>
      </w:r>
      <w:r w:rsidRPr="00D73C98">
        <w:rPr>
          <w:color w:val="A6A6A6" w:themeColor="background1" w:themeShade="A6"/>
          <w:sz w:val="28"/>
          <w:szCs w:val="28"/>
        </w:rPr>
        <w:tab/>
      </w:r>
      <w:r w:rsidRPr="00D73C98">
        <w:rPr>
          <w:color w:val="A6A6A6" w:themeColor="background1" w:themeShade="A6"/>
          <w:sz w:val="28"/>
          <w:szCs w:val="28"/>
        </w:rPr>
        <w:tab/>
      </w:r>
      <w:r w:rsidRPr="00D73C98">
        <w:rPr>
          <w:color w:val="A6A6A6" w:themeColor="background1" w:themeShade="A6"/>
          <w:sz w:val="28"/>
          <w:szCs w:val="28"/>
        </w:rPr>
        <w:tab/>
      </w:r>
      <w:r w:rsidRPr="00D73C98">
        <w:rPr>
          <w:color w:val="A6A6A6" w:themeColor="background1" w:themeShade="A6"/>
          <w:sz w:val="28"/>
          <w:szCs w:val="28"/>
        </w:rPr>
        <w:tab/>
        <w:t>4</w:t>
      </w:r>
    </w:p>
    <w:p w:rsidR="00D73C98" w:rsidRPr="00D73C98" w:rsidRDefault="00D73C98" w:rsidP="00D73C98">
      <w:pPr>
        <w:pStyle w:val="Header"/>
        <w:tabs>
          <w:tab w:val="clear" w:pos="4153"/>
          <w:tab w:val="clear" w:pos="8306"/>
        </w:tabs>
        <w:rPr>
          <w:color w:val="A6A6A6" w:themeColor="background1" w:themeShade="A6"/>
          <w:sz w:val="28"/>
          <w:szCs w:val="28"/>
        </w:rPr>
      </w:pPr>
      <w:r w:rsidRPr="00D73C98">
        <w:rPr>
          <w:color w:val="A6A6A6" w:themeColor="background1" w:themeShade="A6"/>
          <w:sz w:val="28"/>
          <w:szCs w:val="28"/>
        </w:rPr>
        <w:fldChar w:fldCharType="begin"/>
      </w:r>
      <w:r w:rsidRPr="00D73C98">
        <w:rPr>
          <w:color w:val="A6A6A6" w:themeColor="background1" w:themeShade="A6"/>
          <w:sz w:val="28"/>
          <w:szCs w:val="28"/>
        </w:rPr>
        <w:instrText xml:space="preserve"> REF _Ref479849356 \h  \* MERGEFORMAT </w:instrText>
      </w:r>
      <w:r w:rsidRPr="00D73C98">
        <w:rPr>
          <w:color w:val="A6A6A6" w:themeColor="background1" w:themeShade="A6"/>
          <w:sz w:val="28"/>
          <w:szCs w:val="28"/>
        </w:rPr>
      </w:r>
      <w:r w:rsidRPr="00D73C98">
        <w:rPr>
          <w:color w:val="A6A6A6" w:themeColor="background1" w:themeShade="A6"/>
          <w:sz w:val="28"/>
          <w:szCs w:val="28"/>
        </w:rPr>
        <w:fldChar w:fldCharType="separate"/>
      </w:r>
      <w:r w:rsidR="00015335" w:rsidRPr="00015335">
        <w:rPr>
          <w:color w:val="A6A6A6" w:themeColor="background1" w:themeShade="A6"/>
          <w:sz w:val="28"/>
          <w:szCs w:val="28"/>
        </w:rPr>
        <w:t>Broad Rental Market Areas (BRMAs)</w:t>
      </w:r>
      <w:r w:rsidRPr="00D73C98">
        <w:rPr>
          <w:color w:val="A6A6A6" w:themeColor="background1" w:themeShade="A6"/>
          <w:sz w:val="28"/>
          <w:szCs w:val="28"/>
        </w:rPr>
        <w:fldChar w:fldCharType="end"/>
      </w:r>
      <w:r w:rsidRPr="00D73C98">
        <w:rPr>
          <w:color w:val="A6A6A6" w:themeColor="background1" w:themeShade="A6"/>
          <w:sz w:val="28"/>
          <w:szCs w:val="28"/>
        </w:rPr>
        <w:tab/>
      </w:r>
      <w:r w:rsidRPr="00D73C98">
        <w:rPr>
          <w:color w:val="A6A6A6" w:themeColor="background1" w:themeShade="A6"/>
          <w:sz w:val="28"/>
          <w:szCs w:val="28"/>
        </w:rPr>
        <w:tab/>
      </w:r>
      <w:r w:rsidRPr="00D73C98">
        <w:rPr>
          <w:color w:val="A6A6A6" w:themeColor="background1" w:themeShade="A6"/>
          <w:sz w:val="28"/>
          <w:szCs w:val="28"/>
        </w:rPr>
        <w:tab/>
      </w:r>
      <w:r w:rsidRPr="00D73C98">
        <w:rPr>
          <w:color w:val="A6A6A6" w:themeColor="background1" w:themeShade="A6"/>
          <w:sz w:val="28"/>
          <w:szCs w:val="28"/>
        </w:rPr>
        <w:tab/>
      </w:r>
      <w:r w:rsidRPr="00D73C98">
        <w:rPr>
          <w:color w:val="A6A6A6" w:themeColor="background1" w:themeShade="A6"/>
          <w:sz w:val="28"/>
          <w:szCs w:val="28"/>
        </w:rPr>
        <w:tab/>
      </w:r>
      <w:r w:rsidRPr="00D73C98">
        <w:rPr>
          <w:color w:val="A6A6A6" w:themeColor="background1" w:themeShade="A6"/>
          <w:sz w:val="28"/>
          <w:szCs w:val="28"/>
        </w:rPr>
        <w:tab/>
        <w:t>5</w:t>
      </w:r>
    </w:p>
    <w:p w:rsidR="00D73C98" w:rsidRPr="00D73C98" w:rsidRDefault="00D73C98" w:rsidP="00D73C98">
      <w:pPr>
        <w:pStyle w:val="Header"/>
        <w:tabs>
          <w:tab w:val="clear" w:pos="4153"/>
          <w:tab w:val="clear" w:pos="8306"/>
        </w:tabs>
        <w:rPr>
          <w:color w:val="A6A6A6" w:themeColor="background1" w:themeShade="A6"/>
          <w:sz w:val="28"/>
          <w:szCs w:val="28"/>
        </w:rPr>
      </w:pPr>
      <w:r w:rsidRPr="00D73C98">
        <w:rPr>
          <w:color w:val="A6A6A6" w:themeColor="background1" w:themeShade="A6"/>
          <w:sz w:val="28"/>
          <w:szCs w:val="28"/>
        </w:rPr>
        <w:fldChar w:fldCharType="begin"/>
      </w:r>
      <w:r w:rsidRPr="00D73C98">
        <w:rPr>
          <w:color w:val="A6A6A6" w:themeColor="background1" w:themeShade="A6"/>
          <w:sz w:val="28"/>
          <w:szCs w:val="28"/>
        </w:rPr>
        <w:instrText xml:space="preserve"> REF _Ref479849362 \h  \* MERGEFORMAT </w:instrText>
      </w:r>
      <w:r w:rsidRPr="00D73C98">
        <w:rPr>
          <w:color w:val="A6A6A6" w:themeColor="background1" w:themeShade="A6"/>
          <w:sz w:val="28"/>
          <w:szCs w:val="28"/>
        </w:rPr>
      </w:r>
      <w:r w:rsidRPr="00D73C98">
        <w:rPr>
          <w:color w:val="A6A6A6" w:themeColor="background1" w:themeShade="A6"/>
          <w:sz w:val="28"/>
          <w:szCs w:val="28"/>
        </w:rPr>
        <w:fldChar w:fldCharType="separate"/>
      </w:r>
      <w:r w:rsidR="00015335" w:rsidRPr="00015335">
        <w:rPr>
          <w:color w:val="A6A6A6" w:themeColor="background1" w:themeShade="A6"/>
          <w:sz w:val="28"/>
          <w:szCs w:val="28"/>
        </w:rPr>
        <w:t>Merton’s Broad Rental Market Areas (BRMAs)</w:t>
      </w:r>
      <w:r w:rsidRPr="00D73C98">
        <w:rPr>
          <w:color w:val="A6A6A6" w:themeColor="background1" w:themeShade="A6"/>
          <w:sz w:val="28"/>
          <w:szCs w:val="28"/>
        </w:rPr>
        <w:fldChar w:fldCharType="end"/>
      </w:r>
      <w:r w:rsidRPr="00D73C98">
        <w:rPr>
          <w:color w:val="A6A6A6" w:themeColor="background1" w:themeShade="A6"/>
          <w:sz w:val="28"/>
          <w:szCs w:val="28"/>
        </w:rPr>
        <w:tab/>
      </w:r>
      <w:r w:rsidRPr="00D73C98">
        <w:rPr>
          <w:color w:val="A6A6A6" w:themeColor="background1" w:themeShade="A6"/>
          <w:sz w:val="28"/>
          <w:szCs w:val="28"/>
        </w:rPr>
        <w:tab/>
      </w:r>
      <w:r w:rsidRPr="00D73C98">
        <w:rPr>
          <w:color w:val="A6A6A6" w:themeColor="background1" w:themeShade="A6"/>
          <w:sz w:val="28"/>
          <w:szCs w:val="28"/>
        </w:rPr>
        <w:tab/>
      </w:r>
      <w:r w:rsidRPr="00D73C98">
        <w:rPr>
          <w:color w:val="A6A6A6" w:themeColor="background1" w:themeShade="A6"/>
          <w:sz w:val="28"/>
          <w:szCs w:val="28"/>
        </w:rPr>
        <w:tab/>
      </w:r>
      <w:r w:rsidRPr="00D73C98">
        <w:rPr>
          <w:color w:val="A6A6A6" w:themeColor="background1" w:themeShade="A6"/>
          <w:sz w:val="28"/>
          <w:szCs w:val="28"/>
        </w:rPr>
        <w:tab/>
        <w:t>5</w:t>
      </w:r>
    </w:p>
    <w:p w:rsidR="00D73C98" w:rsidRPr="00D73C98" w:rsidRDefault="00D73C98" w:rsidP="00D73C98">
      <w:pPr>
        <w:pStyle w:val="Header"/>
        <w:tabs>
          <w:tab w:val="clear" w:pos="4153"/>
          <w:tab w:val="clear" w:pos="8306"/>
        </w:tabs>
        <w:rPr>
          <w:bCs/>
          <w:color w:val="A6A6A6" w:themeColor="background1" w:themeShade="A6"/>
          <w:sz w:val="28"/>
          <w:szCs w:val="28"/>
        </w:rPr>
      </w:pPr>
      <w:r w:rsidRPr="00D73C98">
        <w:rPr>
          <w:bCs/>
          <w:color w:val="A6A6A6" w:themeColor="background1" w:themeShade="A6"/>
          <w:sz w:val="28"/>
          <w:szCs w:val="28"/>
        </w:rPr>
        <w:fldChar w:fldCharType="begin"/>
      </w:r>
      <w:r w:rsidRPr="00D73C98">
        <w:rPr>
          <w:bCs/>
          <w:color w:val="A6A6A6" w:themeColor="background1" w:themeShade="A6"/>
          <w:sz w:val="28"/>
          <w:szCs w:val="28"/>
        </w:rPr>
        <w:instrText xml:space="preserve"> REF _Ref479849450 \h  \* MERGEFORMAT </w:instrText>
      </w:r>
      <w:r w:rsidRPr="00D73C98">
        <w:rPr>
          <w:bCs/>
          <w:color w:val="A6A6A6" w:themeColor="background1" w:themeShade="A6"/>
          <w:sz w:val="28"/>
          <w:szCs w:val="28"/>
        </w:rPr>
      </w:r>
      <w:r w:rsidRPr="00D73C98">
        <w:rPr>
          <w:bCs/>
          <w:color w:val="A6A6A6" w:themeColor="background1" w:themeShade="A6"/>
          <w:sz w:val="28"/>
          <w:szCs w:val="28"/>
        </w:rPr>
        <w:fldChar w:fldCharType="separate"/>
      </w:r>
      <w:r w:rsidR="00015335" w:rsidRPr="00015335">
        <w:rPr>
          <w:color w:val="A6A6A6" w:themeColor="background1" w:themeShade="A6"/>
          <w:sz w:val="28"/>
          <w:szCs w:val="28"/>
        </w:rPr>
        <w:t>Working out how much your LHA will be</w:t>
      </w:r>
      <w:r w:rsidRPr="00D73C98">
        <w:rPr>
          <w:bCs/>
          <w:color w:val="A6A6A6" w:themeColor="background1" w:themeShade="A6"/>
          <w:sz w:val="28"/>
          <w:szCs w:val="28"/>
        </w:rPr>
        <w:fldChar w:fldCharType="end"/>
      </w:r>
      <w:r w:rsidRPr="00D73C98">
        <w:rPr>
          <w:bCs/>
          <w:color w:val="A6A6A6" w:themeColor="background1" w:themeShade="A6"/>
          <w:sz w:val="28"/>
          <w:szCs w:val="28"/>
        </w:rPr>
        <w:tab/>
      </w:r>
      <w:r w:rsidRPr="00D73C98">
        <w:rPr>
          <w:bCs/>
          <w:color w:val="A6A6A6" w:themeColor="background1" w:themeShade="A6"/>
          <w:sz w:val="28"/>
          <w:szCs w:val="28"/>
        </w:rPr>
        <w:tab/>
      </w:r>
      <w:r w:rsidRPr="00D73C98">
        <w:rPr>
          <w:color w:val="A6A6A6" w:themeColor="background1" w:themeShade="A6"/>
          <w:sz w:val="28"/>
          <w:szCs w:val="28"/>
        </w:rPr>
        <w:tab/>
      </w:r>
      <w:r w:rsidRPr="00D73C98">
        <w:rPr>
          <w:color w:val="A6A6A6" w:themeColor="background1" w:themeShade="A6"/>
          <w:sz w:val="28"/>
          <w:szCs w:val="28"/>
        </w:rPr>
        <w:tab/>
      </w:r>
      <w:r w:rsidRPr="00D73C98">
        <w:rPr>
          <w:color w:val="A6A6A6" w:themeColor="background1" w:themeShade="A6"/>
          <w:sz w:val="28"/>
          <w:szCs w:val="28"/>
        </w:rPr>
        <w:tab/>
      </w:r>
      <w:r w:rsidRPr="00D73C98">
        <w:rPr>
          <w:color w:val="A6A6A6" w:themeColor="background1" w:themeShade="A6"/>
          <w:sz w:val="28"/>
          <w:szCs w:val="28"/>
        </w:rPr>
        <w:tab/>
        <w:t>6</w:t>
      </w:r>
    </w:p>
    <w:p w:rsidR="00D73C98" w:rsidRPr="00D73C98" w:rsidRDefault="00D73C98" w:rsidP="00D73C98">
      <w:pPr>
        <w:pStyle w:val="Header"/>
        <w:tabs>
          <w:tab w:val="clear" w:pos="4153"/>
          <w:tab w:val="clear" w:pos="8306"/>
        </w:tabs>
        <w:rPr>
          <w:color w:val="A6A6A6" w:themeColor="background1" w:themeShade="A6"/>
          <w:sz w:val="28"/>
          <w:szCs w:val="28"/>
        </w:rPr>
      </w:pPr>
      <w:r w:rsidRPr="00D73C98">
        <w:rPr>
          <w:bCs/>
          <w:color w:val="A6A6A6" w:themeColor="background1" w:themeShade="A6"/>
          <w:sz w:val="28"/>
          <w:szCs w:val="28"/>
        </w:rPr>
        <w:fldChar w:fldCharType="begin"/>
      </w:r>
      <w:r w:rsidRPr="00D73C98">
        <w:rPr>
          <w:bCs/>
          <w:color w:val="A6A6A6" w:themeColor="background1" w:themeShade="A6"/>
          <w:sz w:val="28"/>
          <w:szCs w:val="28"/>
        </w:rPr>
        <w:instrText xml:space="preserve"> REF _Ref479849462 \h  \* MERGEFORMAT </w:instrText>
      </w:r>
      <w:r w:rsidRPr="00D73C98">
        <w:rPr>
          <w:bCs/>
          <w:color w:val="A6A6A6" w:themeColor="background1" w:themeShade="A6"/>
          <w:sz w:val="28"/>
          <w:szCs w:val="28"/>
        </w:rPr>
      </w:r>
      <w:r w:rsidRPr="00D73C98">
        <w:rPr>
          <w:bCs/>
          <w:color w:val="A6A6A6" w:themeColor="background1" w:themeShade="A6"/>
          <w:sz w:val="28"/>
          <w:szCs w:val="28"/>
        </w:rPr>
        <w:fldChar w:fldCharType="separate"/>
      </w:r>
      <w:r w:rsidR="00015335" w:rsidRPr="00015335">
        <w:rPr>
          <w:color w:val="A6A6A6" w:themeColor="background1" w:themeShade="A6"/>
          <w:sz w:val="28"/>
          <w:szCs w:val="28"/>
        </w:rPr>
        <w:t>How many bedrooms am I entitled to?</w:t>
      </w:r>
      <w:r w:rsidRPr="00D73C98">
        <w:rPr>
          <w:bCs/>
          <w:color w:val="A6A6A6" w:themeColor="background1" w:themeShade="A6"/>
          <w:sz w:val="28"/>
          <w:szCs w:val="28"/>
        </w:rPr>
        <w:fldChar w:fldCharType="end"/>
      </w:r>
      <w:r w:rsidRPr="00D73C98">
        <w:rPr>
          <w:bCs/>
          <w:color w:val="A6A6A6" w:themeColor="background1" w:themeShade="A6"/>
          <w:sz w:val="28"/>
          <w:szCs w:val="28"/>
        </w:rPr>
        <w:tab/>
      </w:r>
      <w:r w:rsidRPr="00D73C98">
        <w:rPr>
          <w:bCs/>
          <w:color w:val="A6A6A6" w:themeColor="background1" w:themeShade="A6"/>
          <w:sz w:val="28"/>
          <w:szCs w:val="28"/>
        </w:rPr>
        <w:tab/>
      </w:r>
      <w:r w:rsidRPr="00D73C98">
        <w:rPr>
          <w:bCs/>
          <w:color w:val="A6A6A6" w:themeColor="background1" w:themeShade="A6"/>
          <w:sz w:val="28"/>
          <w:szCs w:val="28"/>
        </w:rPr>
        <w:tab/>
      </w:r>
      <w:r w:rsidRPr="00D73C98">
        <w:rPr>
          <w:bCs/>
          <w:color w:val="A6A6A6" w:themeColor="background1" w:themeShade="A6"/>
          <w:sz w:val="28"/>
          <w:szCs w:val="28"/>
        </w:rPr>
        <w:tab/>
      </w:r>
      <w:r w:rsidRPr="00D73C98">
        <w:rPr>
          <w:bCs/>
          <w:color w:val="A6A6A6" w:themeColor="background1" w:themeShade="A6"/>
          <w:sz w:val="28"/>
          <w:szCs w:val="28"/>
        </w:rPr>
        <w:tab/>
      </w:r>
      <w:r w:rsidRPr="00D73C98">
        <w:rPr>
          <w:bCs/>
          <w:color w:val="A6A6A6" w:themeColor="background1" w:themeShade="A6"/>
          <w:sz w:val="28"/>
          <w:szCs w:val="28"/>
        </w:rPr>
        <w:tab/>
        <w:t>6</w:t>
      </w:r>
    </w:p>
    <w:p w:rsidR="00D73C98" w:rsidRPr="00D73C98" w:rsidRDefault="00D73C98" w:rsidP="00D73C98">
      <w:pPr>
        <w:pStyle w:val="Header"/>
        <w:tabs>
          <w:tab w:val="clear" w:pos="4153"/>
          <w:tab w:val="clear" w:pos="8306"/>
        </w:tabs>
        <w:rPr>
          <w:color w:val="A6A6A6" w:themeColor="background1" w:themeShade="A6"/>
          <w:sz w:val="28"/>
          <w:szCs w:val="28"/>
        </w:rPr>
      </w:pPr>
      <w:r w:rsidRPr="00D73C98">
        <w:rPr>
          <w:color w:val="A6A6A6" w:themeColor="background1" w:themeShade="A6"/>
          <w:sz w:val="28"/>
          <w:szCs w:val="28"/>
        </w:rPr>
        <w:fldChar w:fldCharType="begin"/>
      </w:r>
      <w:r w:rsidRPr="00D73C98">
        <w:rPr>
          <w:color w:val="A6A6A6" w:themeColor="background1" w:themeShade="A6"/>
          <w:sz w:val="28"/>
          <w:szCs w:val="28"/>
        </w:rPr>
        <w:instrText xml:space="preserve"> REF _Ref347400097 \h  \* MERGEFORMAT </w:instrText>
      </w:r>
      <w:r w:rsidRPr="00D73C98">
        <w:rPr>
          <w:color w:val="A6A6A6" w:themeColor="background1" w:themeShade="A6"/>
          <w:sz w:val="28"/>
          <w:szCs w:val="28"/>
        </w:rPr>
      </w:r>
      <w:r w:rsidRPr="00D73C98">
        <w:rPr>
          <w:color w:val="A6A6A6" w:themeColor="background1" w:themeShade="A6"/>
          <w:sz w:val="28"/>
          <w:szCs w:val="28"/>
        </w:rPr>
        <w:fldChar w:fldCharType="separate"/>
      </w:r>
      <w:r w:rsidR="00015335" w:rsidRPr="00015335">
        <w:rPr>
          <w:color w:val="A6A6A6" w:themeColor="background1" w:themeShade="A6"/>
          <w:sz w:val="28"/>
          <w:szCs w:val="28"/>
        </w:rPr>
        <w:t>LHA for single people under 35</w:t>
      </w:r>
      <w:r w:rsidRPr="00D73C98">
        <w:rPr>
          <w:color w:val="A6A6A6" w:themeColor="background1" w:themeShade="A6"/>
          <w:sz w:val="28"/>
          <w:szCs w:val="28"/>
        </w:rPr>
        <w:fldChar w:fldCharType="end"/>
      </w:r>
      <w:r w:rsidRPr="00D73C98">
        <w:rPr>
          <w:color w:val="A6A6A6" w:themeColor="background1" w:themeShade="A6"/>
          <w:sz w:val="28"/>
          <w:szCs w:val="28"/>
        </w:rPr>
        <w:tab/>
      </w:r>
      <w:r w:rsidRPr="00D73C98">
        <w:rPr>
          <w:color w:val="A6A6A6" w:themeColor="background1" w:themeShade="A6"/>
          <w:sz w:val="28"/>
          <w:szCs w:val="28"/>
        </w:rPr>
        <w:tab/>
      </w:r>
      <w:r w:rsidRPr="00D73C98">
        <w:rPr>
          <w:color w:val="A6A6A6" w:themeColor="background1" w:themeShade="A6"/>
          <w:sz w:val="28"/>
          <w:szCs w:val="28"/>
        </w:rPr>
        <w:tab/>
      </w:r>
      <w:r w:rsidRPr="00D73C98">
        <w:rPr>
          <w:color w:val="A6A6A6" w:themeColor="background1" w:themeShade="A6"/>
          <w:sz w:val="28"/>
          <w:szCs w:val="28"/>
        </w:rPr>
        <w:tab/>
      </w:r>
      <w:r w:rsidRPr="00D73C98">
        <w:rPr>
          <w:color w:val="A6A6A6" w:themeColor="background1" w:themeShade="A6"/>
          <w:sz w:val="28"/>
          <w:szCs w:val="28"/>
        </w:rPr>
        <w:tab/>
      </w:r>
      <w:r w:rsidRPr="00D73C98">
        <w:rPr>
          <w:color w:val="A6A6A6" w:themeColor="background1" w:themeShade="A6"/>
          <w:sz w:val="28"/>
          <w:szCs w:val="28"/>
        </w:rPr>
        <w:tab/>
      </w:r>
      <w:r w:rsidRPr="00D73C98">
        <w:rPr>
          <w:color w:val="A6A6A6" w:themeColor="background1" w:themeShade="A6"/>
          <w:sz w:val="28"/>
          <w:szCs w:val="28"/>
        </w:rPr>
        <w:tab/>
        <w:t>7</w:t>
      </w:r>
    </w:p>
    <w:p w:rsidR="00D73C98" w:rsidRPr="00D73C98" w:rsidRDefault="00D73C98" w:rsidP="00D73C98">
      <w:pPr>
        <w:pStyle w:val="Header"/>
        <w:tabs>
          <w:tab w:val="clear" w:pos="4153"/>
          <w:tab w:val="clear" w:pos="8306"/>
        </w:tabs>
        <w:rPr>
          <w:bCs/>
          <w:color w:val="A6A6A6" w:themeColor="background1" w:themeShade="A6"/>
          <w:sz w:val="28"/>
          <w:szCs w:val="28"/>
        </w:rPr>
      </w:pPr>
      <w:r w:rsidRPr="00D73C98">
        <w:rPr>
          <w:bCs/>
          <w:color w:val="A6A6A6" w:themeColor="background1" w:themeShade="A6"/>
          <w:sz w:val="28"/>
          <w:szCs w:val="28"/>
        </w:rPr>
        <w:fldChar w:fldCharType="begin"/>
      </w:r>
      <w:r w:rsidRPr="00D73C98">
        <w:rPr>
          <w:bCs/>
          <w:color w:val="A6A6A6" w:themeColor="background1" w:themeShade="A6"/>
          <w:sz w:val="28"/>
          <w:szCs w:val="28"/>
        </w:rPr>
        <w:instrText xml:space="preserve"> REF _Ref479850308 \h  \* MERGEFORMAT </w:instrText>
      </w:r>
      <w:r w:rsidRPr="00D73C98">
        <w:rPr>
          <w:bCs/>
          <w:color w:val="A6A6A6" w:themeColor="background1" w:themeShade="A6"/>
          <w:sz w:val="28"/>
          <w:szCs w:val="28"/>
        </w:rPr>
      </w:r>
      <w:r w:rsidRPr="00D73C98">
        <w:rPr>
          <w:bCs/>
          <w:color w:val="A6A6A6" w:themeColor="background1" w:themeShade="A6"/>
          <w:sz w:val="28"/>
          <w:szCs w:val="28"/>
        </w:rPr>
        <w:fldChar w:fldCharType="separate"/>
      </w:r>
      <w:r w:rsidR="00015335" w:rsidRPr="00015335">
        <w:rPr>
          <w:color w:val="A6A6A6" w:themeColor="background1" w:themeShade="A6"/>
          <w:sz w:val="28"/>
          <w:szCs w:val="28"/>
        </w:rPr>
        <w:t>LHA for severely disabled single people under 35</w:t>
      </w:r>
      <w:r w:rsidRPr="00D73C98">
        <w:rPr>
          <w:bCs/>
          <w:color w:val="A6A6A6" w:themeColor="background1" w:themeShade="A6"/>
          <w:sz w:val="28"/>
          <w:szCs w:val="28"/>
        </w:rPr>
        <w:fldChar w:fldCharType="end"/>
      </w:r>
      <w:r w:rsidRPr="00D73C98">
        <w:rPr>
          <w:bCs/>
          <w:color w:val="A6A6A6" w:themeColor="background1" w:themeShade="A6"/>
          <w:sz w:val="28"/>
          <w:szCs w:val="28"/>
        </w:rPr>
        <w:tab/>
      </w:r>
      <w:r w:rsidRPr="00D73C98">
        <w:rPr>
          <w:bCs/>
          <w:color w:val="A6A6A6" w:themeColor="background1" w:themeShade="A6"/>
          <w:sz w:val="28"/>
          <w:szCs w:val="28"/>
        </w:rPr>
        <w:tab/>
      </w:r>
      <w:r w:rsidRPr="00D73C98">
        <w:rPr>
          <w:bCs/>
          <w:color w:val="A6A6A6" w:themeColor="background1" w:themeShade="A6"/>
          <w:sz w:val="28"/>
          <w:szCs w:val="28"/>
        </w:rPr>
        <w:tab/>
      </w:r>
      <w:r w:rsidRPr="00D73C98">
        <w:rPr>
          <w:bCs/>
          <w:color w:val="A6A6A6" w:themeColor="background1" w:themeShade="A6"/>
          <w:sz w:val="28"/>
          <w:szCs w:val="28"/>
        </w:rPr>
        <w:tab/>
        <w:t>7</w:t>
      </w:r>
    </w:p>
    <w:p w:rsidR="00D73C98" w:rsidRPr="00D73C98" w:rsidRDefault="00D73C98" w:rsidP="00D73C98">
      <w:pPr>
        <w:pStyle w:val="Header"/>
        <w:tabs>
          <w:tab w:val="clear" w:pos="4153"/>
          <w:tab w:val="clear" w:pos="8306"/>
        </w:tabs>
        <w:rPr>
          <w:bCs/>
          <w:color w:val="A6A6A6" w:themeColor="background1" w:themeShade="A6"/>
          <w:sz w:val="28"/>
          <w:szCs w:val="28"/>
        </w:rPr>
      </w:pPr>
      <w:r w:rsidRPr="00D73C98">
        <w:rPr>
          <w:bCs/>
          <w:color w:val="A6A6A6" w:themeColor="background1" w:themeShade="A6"/>
          <w:sz w:val="28"/>
          <w:szCs w:val="28"/>
        </w:rPr>
        <w:fldChar w:fldCharType="begin"/>
      </w:r>
      <w:r w:rsidRPr="00D73C98">
        <w:rPr>
          <w:bCs/>
          <w:color w:val="A6A6A6" w:themeColor="background1" w:themeShade="A6"/>
          <w:sz w:val="28"/>
          <w:szCs w:val="28"/>
        </w:rPr>
        <w:instrText xml:space="preserve"> REF _Ref479856938 \h  \* MERGEFORMAT </w:instrText>
      </w:r>
      <w:r w:rsidRPr="00D73C98">
        <w:rPr>
          <w:bCs/>
          <w:color w:val="A6A6A6" w:themeColor="background1" w:themeShade="A6"/>
          <w:sz w:val="28"/>
          <w:szCs w:val="28"/>
        </w:rPr>
      </w:r>
      <w:r w:rsidRPr="00D73C98">
        <w:rPr>
          <w:bCs/>
          <w:color w:val="A6A6A6" w:themeColor="background1" w:themeShade="A6"/>
          <w:sz w:val="28"/>
          <w:szCs w:val="28"/>
        </w:rPr>
        <w:fldChar w:fldCharType="separate"/>
      </w:r>
      <w:r w:rsidR="00015335" w:rsidRPr="00015335">
        <w:rPr>
          <w:color w:val="A6A6A6"/>
          <w:sz w:val="28"/>
          <w:szCs w:val="28"/>
        </w:rPr>
        <w:t>LHA for care leavers under 22</w:t>
      </w:r>
      <w:r w:rsidRPr="00D73C98">
        <w:rPr>
          <w:bCs/>
          <w:color w:val="A6A6A6" w:themeColor="background1" w:themeShade="A6"/>
          <w:sz w:val="28"/>
          <w:szCs w:val="28"/>
        </w:rPr>
        <w:fldChar w:fldCharType="end"/>
      </w:r>
      <w:r w:rsidRPr="00D73C98">
        <w:rPr>
          <w:bCs/>
          <w:color w:val="A6A6A6" w:themeColor="background1" w:themeShade="A6"/>
          <w:sz w:val="28"/>
          <w:szCs w:val="28"/>
        </w:rPr>
        <w:tab/>
      </w:r>
      <w:r w:rsidRPr="00D73C98">
        <w:rPr>
          <w:bCs/>
          <w:color w:val="A6A6A6" w:themeColor="background1" w:themeShade="A6"/>
          <w:sz w:val="28"/>
          <w:szCs w:val="28"/>
        </w:rPr>
        <w:tab/>
      </w:r>
      <w:r w:rsidRPr="00D73C98">
        <w:rPr>
          <w:color w:val="A6A6A6" w:themeColor="background1" w:themeShade="A6"/>
          <w:sz w:val="28"/>
          <w:szCs w:val="28"/>
        </w:rPr>
        <w:tab/>
      </w:r>
      <w:r w:rsidRPr="00D73C98">
        <w:rPr>
          <w:color w:val="A6A6A6" w:themeColor="background1" w:themeShade="A6"/>
          <w:sz w:val="28"/>
          <w:szCs w:val="28"/>
        </w:rPr>
        <w:tab/>
      </w:r>
      <w:r w:rsidRPr="00D73C98">
        <w:rPr>
          <w:color w:val="A6A6A6" w:themeColor="background1" w:themeShade="A6"/>
          <w:sz w:val="28"/>
          <w:szCs w:val="28"/>
        </w:rPr>
        <w:tab/>
      </w:r>
      <w:r w:rsidRPr="00D73C98">
        <w:rPr>
          <w:color w:val="A6A6A6" w:themeColor="background1" w:themeShade="A6"/>
          <w:sz w:val="28"/>
          <w:szCs w:val="28"/>
        </w:rPr>
        <w:tab/>
      </w:r>
      <w:r w:rsidRPr="00D73C98">
        <w:rPr>
          <w:color w:val="A6A6A6" w:themeColor="background1" w:themeShade="A6"/>
          <w:sz w:val="28"/>
          <w:szCs w:val="28"/>
        </w:rPr>
        <w:tab/>
        <w:t>8</w:t>
      </w:r>
    </w:p>
    <w:p w:rsidR="00D73C98" w:rsidRPr="00D73C98" w:rsidRDefault="00D73C98" w:rsidP="00D73C98">
      <w:pPr>
        <w:pStyle w:val="Header"/>
        <w:tabs>
          <w:tab w:val="clear" w:pos="4153"/>
          <w:tab w:val="clear" w:pos="8306"/>
        </w:tabs>
        <w:rPr>
          <w:color w:val="A6A6A6" w:themeColor="background1" w:themeShade="A6"/>
          <w:sz w:val="28"/>
          <w:szCs w:val="28"/>
        </w:rPr>
      </w:pPr>
      <w:r w:rsidRPr="00D73C98">
        <w:rPr>
          <w:color w:val="A6A6A6" w:themeColor="background1" w:themeShade="A6"/>
          <w:sz w:val="28"/>
          <w:szCs w:val="28"/>
        </w:rPr>
        <w:fldChar w:fldCharType="begin"/>
      </w:r>
      <w:r w:rsidRPr="00D73C98">
        <w:rPr>
          <w:color w:val="A6A6A6" w:themeColor="background1" w:themeShade="A6"/>
          <w:sz w:val="28"/>
          <w:szCs w:val="28"/>
        </w:rPr>
        <w:instrText xml:space="preserve"> REF _Ref479856950 \h  \* MERGEFORMAT </w:instrText>
      </w:r>
      <w:r w:rsidRPr="00D73C98">
        <w:rPr>
          <w:color w:val="A6A6A6" w:themeColor="background1" w:themeShade="A6"/>
          <w:sz w:val="28"/>
          <w:szCs w:val="28"/>
        </w:rPr>
      </w:r>
      <w:r w:rsidRPr="00D73C98">
        <w:rPr>
          <w:color w:val="A6A6A6" w:themeColor="background1" w:themeShade="A6"/>
          <w:sz w:val="28"/>
          <w:szCs w:val="28"/>
        </w:rPr>
        <w:fldChar w:fldCharType="separate"/>
      </w:r>
      <w:r w:rsidR="00015335" w:rsidRPr="00015335">
        <w:rPr>
          <w:color w:val="A6A6A6"/>
          <w:sz w:val="28"/>
          <w:szCs w:val="28"/>
        </w:rPr>
        <w:t>LHA rate for approved foster carers single people under 35</w:t>
      </w:r>
      <w:r w:rsidRPr="00D73C98">
        <w:rPr>
          <w:color w:val="A6A6A6" w:themeColor="background1" w:themeShade="A6"/>
          <w:sz w:val="28"/>
          <w:szCs w:val="28"/>
        </w:rPr>
        <w:fldChar w:fldCharType="end"/>
      </w:r>
      <w:r w:rsidRPr="00D73C98">
        <w:rPr>
          <w:color w:val="A6A6A6" w:themeColor="background1" w:themeShade="A6"/>
          <w:sz w:val="28"/>
          <w:szCs w:val="28"/>
        </w:rPr>
        <w:tab/>
      </w:r>
      <w:r w:rsidRPr="00D73C98">
        <w:rPr>
          <w:color w:val="A6A6A6" w:themeColor="background1" w:themeShade="A6"/>
          <w:sz w:val="28"/>
          <w:szCs w:val="28"/>
        </w:rPr>
        <w:tab/>
      </w:r>
      <w:r w:rsidRPr="00D73C98">
        <w:rPr>
          <w:bCs/>
          <w:color w:val="A6A6A6" w:themeColor="background1" w:themeShade="A6"/>
          <w:sz w:val="28"/>
          <w:szCs w:val="28"/>
        </w:rPr>
        <w:t>8</w:t>
      </w:r>
    </w:p>
    <w:p w:rsidR="00D73C98" w:rsidRPr="00D73C98" w:rsidRDefault="00D73C98" w:rsidP="00D73C98">
      <w:pPr>
        <w:pStyle w:val="Header"/>
        <w:tabs>
          <w:tab w:val="clear" w:pos="4153"/>
          <w:tab w:val="clear" w:pos="8306"/>
        </w:tabs>
        <w:rPr>
          <w:bCs/>
          <w:color w:val="A6A6A6" w:themeColor="background1" w:themeShade="A6"/>
          <w:sz w:val="28"/>
          <w:szCs w:val="28"/>
        </w:rPr>
      </w:pPr>
      <w:r w:rsidRPr="00D73C98">
        <w:rPr>
          <w:bCs/>
          <w:color w:val="A6A6A6" w:themeColor="background1" w:themeShade="A6"/>
          <w:sz w:val="28"/>
          <w:szCs w:val="28"/>
        </w:rPr>
        <w:fldChar w:fldCharType="begin"/>
      </w:r>
      <w:r w:rsidRPr="00D73C98">
        <w:rPr>
          <w:bCs/>
          <w:color w:val="A6A6A6" w:themeColor="background1" w:themeShade="A6"/>
          <w:sz w:val="28"/>
          <w:szCs w:val="28"/>
        </w:rPr>
        <w:instrText xml:space="preserve"> REF _Ref479856963 \h  \* MERGEFORMAT </w:instrText>
      </w:r>
      <w:r w:rsidRPr="00D73C98">
        <w:rPr>
          <w:bCs/>
          <w:color w:val="A6A6A6" w:themeColor="background1" w:themeShade="A6"/>
          <w:sz w:val="28"/>
          <w:szCs w:val="28"/>
        </w:rPr>
      </w:r>
      <w:r w:rsidRPr="00D73C98">
        <w:rPr>
          <w:bCs/>
          <w:color w:val="A6A6A6" w:themeColor="background1" w:themeShade="A6"/>
          <w:sz w:val="28"/>
          <w:szCs w:val="28"/>
        </w:rPr>
        <w:fldChar w:fldCharType="separate"/>
      </w:r>
      <w:r w:rsidR="00015335" w:rsidRPr="00015335">
        <w:rPr>
          <w:color w:val="A6A6A6"/>
          <w:sz w:val="28"/>
          <w:szCs w:val="28"/>
        </w:rPr>
        <w:t>LHA for former hostel dwellers aged 25 to 34</w:t>
      </w:r>
      <w:r w:rsidRPr="00D73C98">
        <w:rPr>
          <w:bCs/>
          <w:color w:val="A6A6A6" w:themeColor="background1" w:themeShade="A6"/>
          <w:sz w:val="28"/>
          <w:szCs w:val="28"/>
        </w:rPr>
        <w:fldChar w:fldCharType="end"/>
      </w:r>
      <w:r w:rsidRPr="00D73C98">
        <w:rPr>
          <w:bCs/>
          <w:color w:val="A6A6A6" w:themeColor="background1" w:themeShade="A6"/>
          <w:sz w:val="28"/>
          <w:szCs w:val="28"/>
        </w:rPr>
        <w:tab/>
      </w:r>
      <w:r w:rsidRPr="00D73C98">
        <w:rPr>
          <w:bCs/>
          <w:color w:val="A6A6A6" w:themeColor="background1" w:themeShade="A6"/>
          <w:sz w:val="28"/>
          <w:szCs w:val="28"/>
        </w:rPr>
        <w:tab/>
      </w:r>
      <w:r w:rsidRPr="00D73C98">
        <w:rPr>
          <w:bCs/>
          <w:color w:val="A6A6A6" w:themeColor="background1" w:themeShade="A6"/>
          <w:sz w:val="28"/>
          <w:szCs w:val="28"/>
        </w:rPr>
        <w:tab/>
      </w:r>
      <w:r w:rsidRPr="00D73C98">
        <w:rPr>
          <w:bCs/>
          <w:color w:val="A6A6A6" w:themeColor="background1" w:themeShade="A6"/>
          <w:sz w:val="28"/>
          <w:szCs w:val="28"/>
        </w:rPr>
        <w:tab/>
      </w:r>
      <w:r w:rsidRPr="00D73C98">
        <w:rPr>
          <w:bCs/>
          <w:color w:val="A6A6A6" w:themeColor="background1" w:themeShade="A6"/>
          <w:sz w:val="28"/>
          <w:szCs w:val="28"/>
        </w:rPr>
        <w:tab/>
        <w:t>8</w:t>
      </w:r>
    </w:p>
    <w:p w:rsidR="00D73C98" w:rsidRPr="00D73C98" w:rsidRDefault="00D73C98" w:rsidP="00D73C98">
      <w:pPr>
        <w:pStyle w:val="Header"/>
        <w:tabs>
          <w:tab w:val="clear" w:pos="4153"/>
          <w:tab w:val="clear" w:pos="8306"/>
        </w:tabs>
        <w:rPr>
          <w:bCs/>
          <w:color w:val="A6A6A6" w:themeColor="background1" w:themeShade="A6"/>
          <w:sz w:val="28"/>
          <w:szCs w:val="28"/>
        </w:rPr>
      </w:pPr>
      <w:r w:rsidRPr="00D73C98">
        <w:rPr>
          <w:bCs/>
          <w:color w:val="A6A6A6" w:themeColor="background1" w:themeShade="A6"/>
          <w:sz w:val="28"/>
          <w:szCs w:val="28"/>
        </w:rPr>
        <w:fldChar w:fldCharType="begin"/>
      </w:r>
      <w:r w:rsidRPr="00D73C98">
        <w:rPr>
          <w:bCs/>
          <w:color w:val="A6A6A6" w:themeColor="background1" w:themeShade="A6"/>
          <w:sz w:val="28"/>
          <w:szCs w:val="28"/>
        </w:rPr>
        <w:instrText xml:space="preserve"> REF _Ref479856976 \h  \* MERGEFORMAT </w:instrText>
      </w:r>
      <w:r w:rsidRPr="00D73C98">
        <w:rPr>
          <w:bCs/>
          <w:color w:val="A6A6A6" w:themeColor="background1" w:themeShade="A6"/>
          <w:sz w:val="28"/>
          <w:szCs w:val="28"/>
        </w:rPr>
      </w:r>
      <w:r w:rsidRPr="00D73C98">
        <w:rPr>
          <w:bCs/>
          <w:color w:val="A6A6A6" w:themeColor="background1" w:themeShade="A6"/>
          <w:sz w:val="28"/>
          <w:szCs w:val="28"/>
        </w:rPr>
        <w:fldChar w:fldCharType="separate"/>
      </w:r>
      <w:r w:rsidR="00015335" w:rsidRPr="00015335">
        <w:rPr>
          <w:color w:val="A6A6A6"/>
          <w:sz w:val="28"/>
          <w:szCs w:val="28"/>
        </w:rPr>
        <w:t>LHA for ex-offenders aged 25 to 34</w:t>
      </w:r>
      <w:r w:rsidRPr="00D73C98">
        <w:rPr>
          <w:bCs/>
          <w:color w:val="A6A6A6" w:themeColor="background1" w:themeShade="A6"/>
          <w:sz w:val="28"/>
          <w:szCs w:val="28"/>
        </w:rPr>
        <w:fldChar w:fldCharType="end"/>
      </w:r>
      <w:r w:rsidRPr="00D73C98">
        <w:rPr>
          <w:bCs/>
          <w:color w:val="A6A6A6" w:themeColor="background1" w:themeShade="A6"/>
          <w:sz w:val="28"/>
          <w:szCs w:val="28"/>
        </w:rPr>
        <w:tab/>
      </w:r>
      <w:r w:rsidRPr="00D73C98">
        <w:rPr>
          <w:bCs/>
          <w:color w:val="A6A6A6" w:themeColor="background1" w:themeShade="A6"/>
          <w:sz w:val="28"/>
          <w:szCs w:val="28"/>
        </w:rPr>
        <w:tab/>
      </w:r>
      <w:r w:rsidRPr="00D73C98">
        <w:rPr>
          <w:bCs/>
          <w:color w:val="A6A6A6" w:themeColor="background1" w:themeShade="A6"/>
          <w:sz w:val="28"/>
          <w:szCs w:val="28"/>
        </w:rPr>
        <w:tab/>
      </w:r>
      <w:r w:rsidRPr="00D73C98">
        <w:rPr>
          <w:bCs/>
          <w:color w:val="A6A6A6" w:themeColor="background1" w:themeShade="A6"/>
          <w:sz w:val="28"/>
          <w:szCs w:val="28"/>
        </w:rPr>
        <w:tab/>
      </w:r>
      <w:r w:rsidRPr="00D73C98">
        <w:rPr>
          <w:bCs/>
          <w:color w:val="A6A6A6" w:themeColor="background1" w:themeShade="A6"/>
          <w:sz w:val="28"/>
          <w:szCs w:val="28"/>
        </w:rPr>
        <w:tab/>
      </w:r>
      <w:r w:rsidRPr="00D73C98">
        <w:rPr>
          <w:bCs/>
          <w:color w:val="A6A6A6" w:themeColor="background1" w:themeShade="A6"/>
          <w:sz w:val="28"/>
          <w:szCs w:val="28"/>
        </w:rPr>
        <w:tab/>
        <w:t>8</w:t>
      </w:r>
    </w:p>
    <w:p w:rsidR="00D73C98" w:rsidRPr="00D73C98" w:rsidRDefault="00D73C98" w:rsidP="00D73C98">
      <w:pPr>
        <w:pStyle w:val="Header"/>
        <w:tabs>
          <w:tab w:val="clear" w:pos="4153"/>
          <w:tab w:val="clear" w:pos="8306"/>
        </w:tabs>
        <w:rPr>
          <w:bCs/>
          <w:color w:val="A6A6A6" w:themeColor="background1" w:themeShade="A6"/>
          <w:sz w:val="28"/>
          <w:szCs w:val="28"/>
        </w:rPr>
      </w:pPr>
      <w:r w:rsidRPr="00D73C98">
        <w:rPr>
          <w:bCs/>
          <w:color w:val="A6A6A6" w:themeColor="background1" w:themeShade="A6"/>
          <w:sz w:val="28"/>
          <w:szCs w:val="28"/>
        </w:rPr>
        <w:fldChar w:fldCharType="begin"/>
      </w:r>
      <w:r w:rsidRPr="00D73C98">
        <w:rPr>
          <w:bCs/>
          <w:color w:val="A6A6A6" w:themeColor="background1" w:themeShade="A6"/>
          <w:sz w:val="28"/>
          <w:szCs w:val="28"/>
        </w:rPr>
        <w:instrText xml:space="preserve"> REF _Ref479857037 \h  \* MERGEFORMAT </w:instrText>
      </w:r>
      <w:r w:rsidRPr="00D73C98">
        <w:rPr>
          <w:bCs/>
          <w:color w:val="A6A6A6" w:themeColor="background1" w:themeShade="A6"/>
          <w:sz w:val="28"/>
          <w:szCs w:val="28"/>
        </w:rPr>
      </w:r>
      <w:r w:rsidRPr="00D73C98">
        <w:rPr>
          <w:bCs/>
          <w:color w:val="A6A6A6" w:themeColor="background1" w:themeShade="A6"/>
          <w:sz w:val="28"/>
          <w:szCs w:val="28"/>
        </w:rPr>
        <w:fldChar w:fldCharType="separate"/>
      </w:r>
      <w:r w:rsidR="00015335" w:rsidRPr="00015335">
        <w:rPr>
          <w:color w:val="A6A6A6"/>
          <w:sz w:val="28"/>
          <w:szCs w:val="28"/>
        </w:rPr>
        <w:t>Working out your LHA if you are aged 35 or over</w:t>
      </w:r>
      <w:r w:rsidRPr="00D73C98">
        <w:rPr>
          <w:bCs/>
          <w:color w:val="A6A6A6" w:themeColor="background1" w:themeShade="A6"/>
          <w:sz w:val="28"/>
          <w:szCs w:val="28"/>
        </w:rPr>
        <w:fldChar w:fldCharType="end"/>
      </w:r>
      <w:r w:rsidRPr="00D73C98">
        <w:rPr>
          <w:bCs/>
          <w:color w:val="A6A6A6" w:themeColor="background1" w:themeShade="A6"/>
          <w:sz w:val="28"/>
          <w:szCs w:val="28"/>
        </w:rPr>
        <w:tab/>
      </w:r>
      <w:r w:rsidRPr="00D73C98">
        <w:rPr>
          <w:bCs/>
          <w:color w:val="A6A6A6" w:themeColor="background1" w:themeShade="A6"/>
          <w:sz w:val="28"/>
          <w:szCs w:val="28"/>
        </w:rPr>
        <w:tab/>
      </w:r>
      <w:r w:rsidRPr="00D73C98">
        <w:rPr>
          <w:bCs/>
          <w:color w:val="A6A6A6" w:themeColor="background1" w:themeShade="A6"/>
          <w:sz w:val="28"/>
          <w:szCs w:val="28"/>
        </w:rPr>
        <w:tab/>
      </w:r>
      <w:r w:rsidRPr="00D73C98">
        <w:rPr>
          <w:bCs/>
          <w:color w:val="A6A6A6" w:themeColor="background1" w:themeShade="A6"/>
          <w:sz w:val="28"/>
          <w:szCs w:val="28"/>
        </w:rPr>
        <w:tab/>
        <w:t>9</w:t>
      </w:r>
    </w:p>
    <w:p w:rsidR="00D73C98" w:rsidRPr="00D73C98" w:rsidRDefault="00D73C98" w:rsidP="00D73C98">
      <w:pPr>
        <w:pStyle w:val="Header"/>
        <w:tabs>
          <w:tab w:val="clear" w:pos="4153"/>
          <w:tab w:val="clear" w:pos="8306"/>
        </w:tabs>
        <w:rPr>
          <w:bCs/>
          <w:color w:val="A6A6A6" w:themeColor="background1" w:themeShade="A6"/>
          <w:sz w:val="28"/>
          <w:szCs w:val="28"/>
        </w:rPr>
      </w:pPr>
      <w:r w:rsidRPr="00D73C98">
        <w:rPr>
          <w:bCs/>
          <w:color w:val="A6A6A6" w:themeColor="background1" w:themeShade="A6"/>
          <w:sz w:val="28"/>
          <w:szCs w:val="28"/>
        </w:rPr>
        <w:fldChar w:fldCharType="begin"/>
      </w:r>
      <w:r w:rsidRPr="00D73C98">
        <w:rPr>
          <w:bCs/>
          <w:color w:val="A6A6A6" w:themeColor="background1" w:themeShade="A6"/>
          <w:sz w:val="28"/>
          <w:szCs w:val="28"/>
        </w:rPr>
        <w:instrText xml:space="preserve"> REF _Ref479857048 \h  \* MERGEFORMAT </w:instrText>
      </w:r>
      <w:r w:rsidRPr="00D73C98">
        <w:rPr>
          <w:bCs/>
          <w:color w:val="A6A6A6" w:themeColor="background1" w:themeShade="A6"/>
          <w:sz w:val="28"/>
          <w:szCs w:val="28"/>
        </w:rPr>
      </w:r>
      <w:r w:rsidRPr="00D73C98">
        <w:rPr>
          <w:bCs/>
          <w:color w:val="A6A6A6" w:themeColor="background1" w:themeShade="A6"/>
          <w:sz w:val="28"/>
          <w:szCs w:val="28"/>
        </w:rPr>
        <w:fldChar w:fldCharType="separate"/>
      </w:r>
      <w:r w:rsidR="00015335" w:rsidRPr="00015335">
        <w:rPr>
          <w:color w:val="A6A6A6" w:themeColor="background1" w:themeShade="A6"/>
          <w:sz w:val="28"/>
          <w:szCs w:val="28"/>
        </w:rPr>
        <w:t>LHA for joint tenants in a separate household</w:t>
      </w:r>
      <w:r w:rsidRPr="00D73C98">
        <w:rPr>
          <w:bCs/>
          <w:color w:val="A6A6A6" w:themeColor="background1" w:themeShade="A6"/>
          <w:sz w:val="28"/>
          <w:szCs w:val="28"/>
        </w:rPr>
        <w:fldChar w:fldCharType="end"/>
      </w:r>
      <w:r w:rsidRPr="00D73C98">
        <w:rPr>
          <w:bCs/>
          <w:color w:val="A6A6A6" w:themeColor="background1" w:themeShade="A6"/>
          <w:sz w:val="28"/>
          <w:szCs w:val="28"/>
        </w:rPr>
        <w:tab/>
      </w:r>
      <w:r w:rsidRPr="00D73C98">
        <w:rPr>
          <w:bCs/>
          <w:color w:val="A6A6A6" w:themeColor="background1" w:themeShade="A6"/>
          <w:sz w:val="28"/>
          <w:szCs w:val="28"/>
        </w:rPr>
        <w:tab/>
      </w:r>
      <w:r w:rsidRPr="00D73C98">
        <w:rPr>
          <w:bCs/>
          <w:color w:val="A6A6A6" w:themeColor="background1" w:themeShade="A6"/>
          <w:sz w:val="28"/>
          <w:szCs w:val="28"/>
        </w:rPr>
        <w:tab/>
      </w:r>
      <w:r w:rsidRPr="00D73C98">
        <w:rPr>
          <w:bCs/>
          <w:color w:val="A6A6A6" w:themeColor="background1" w:themeShade="A6"/>
          <w:sz w:val="28"/>
          <w:szCs w:val="28"/>
        </w:rPr>
        <w:tab/>
      </w:r>
      <w:r w:rsidRPr="00D73C98">
        <w:rPr>
          <w:bCs/>
          <w:color w:val="A6A6A6" w:themeColor="background1" w:themeShade="A6"/>
          <w:sz w:val="28"/>
          <w:szCs w:val="28"/>
        </w:rPr>
        <w:tab/>
        <w:t>9</w:t>
      </w:r>
    </w:p>
    <w:p w:rsidR="00D73C98" w:rsidRPr="00D73C98" w:rsidRDefault="00D73C98" w:rsidP="00D73C98">
      <w:pPr>
        <w:pStyle w:val="Header"/>
        <w:tabs>
          <w:tab w:val="clear" w:pos="4153"/>
          <w:tab w:val="clear" w:pos="8306"/>
        </w:tabs>
        <w:rPr>
          <w:bCs/>
          <w:color w:val="A6A6A6" w:themeColor="background1" w:themeShade="A6"/>
          <w:sz w:val="28"/>
          <w:szCs w:val="28"/>
        </w:rPr>
      </w:pPr>
      <w:r w:rsidRPr="00D73C98">
        <w:rPr>
          <w:bCs/>
          <w:color w:val="A6A6A6" w:themeColor="background1" w:themeShade="A6"/>
          <w:sz w:val="28"/>
          <w:szCs w:val="28"/>
        </w:rPr>
        <w:fldChar w:fldCharType="begin"/>
      </w:r>
      <w:r w:rsidRPr="00D73C98">
        <w:rPr>
          <w:bCs/>
          <w:color w:val="A6A6A6" w:themeColor="background1" w:themeShade="A6"/>
          <w:sz w:val="28"/>
          <w:szCs w:val="28"/>
        </w:rPr>
        <w:instrText xml:space="preserve"> REF _Ref479857064 \h  \* MERGEFORMAT </w:instrText>
      </w:r>
      <w:r w:rsidRPr="00D73C98">
        <w:rPr>
          <w:bCs/>
          <w:color w:val="A6A6A6" w:themeColor="background1" w:themeShade="A6"/>
          <w:sz w:val="28"/>
          <w:szCs w:val="28"/>
        </w:rPr>
      </w:r>
      <w:r w:rsidRPr="00D73C98">
        <w:rPr>
          <w:bCs/>
          <w:color w:val="A6A6A6" w:themeColor="background1" w:themeShade="A6"/>
          <w:sz w:val="28"/>
          <w:szCs w:val="28"/>
        </w:rPr>
        <w:fldChar w:fldCharType="separate"/>
      </w:r>
      <w:r w:rsidR="00015335" w:rsidRPr="00015335">
        <w:rPr>
          <w:color w:val="A6A6A6" w:themeColor="background1" w:themeShade="A6"/>
          <w:sz w:val="28"/>
          <w:szCs w:val="28"/>
        </w:rPr>
        <w:t>LHA for joint tenants within the same household</w:t>
      </w:r>
      <w:r w:rsidRPr="00D73C98">
        <w:rPr>
          <w:bCs/>
          <w:color w:val="A6A6A6" w:themeColor="background1" w:themeShade="A6"/>
          <w:sz w:val="28"/>
          <w:szCs w:val="28"/>
        </w:rPr>
        <w:fldChar w:fldCharType="end"/>
      </w:r>
      <w:r w:rsidRPr="00D73C98">
        <w:rPr>
          <w:bCs/>
          <w:color w:val="A6A6A6" w:themeColor="background1" w:themeShade="A6"/>
          <w:sz w:val="28"/>
          <w:szCs w:val="28"/>
        </w:rPr>
        <w:tab/>
      </w:r>
      <w:r w:rsidRPr="00D73C98">
        <w:rPr>
          <w:bCs/>
          <w:color w:val="A6A6A6" w:themeColor="background1" w:themeShade="A6"/>
          <w:sz w:val="28"/>
          <w:szCs w:val="28"/>
        </w:rPr>
        <w:tab/>
      </w:r>
      <w:r w:rsidRPr="00D73C98">
        <w:rPr>
          <w:bCs/>
          <w:color w:val="A6A6A6" w:themeColor="background1" w:themeShade="A6"/>
          <w:sz w:val="28"/>
          <w:szCs w:val="28"/>
        </w:rPr>
        <w:tab/>
      </w:r>
      <w:r w:rsidRPr="00D73C98">
        <w:rPr>
          <w:bCs/>
          <w:color w:val="A6A6A6" w:themeColor="background1" w:themeShade="A6"/>
          <w:sz w:val="28"/>
          <w:szCs w:val="28"/>
        </w:rPr>
        <w:tab/>
        <w:t>9</w:t>
      </w:r>
    </w:p>
    <w:p w:rsidR="00D73C98" w:rsidRPr="00D73C98" w:rsidRDefault="00D73C98" w:rsidP="00D73C98">
      <w:pPr>
        <w:pStyle w:val="Header"/>
        <w:tabs>
          <w:tab w:val="clear" w:pos="4153"/>
          <w:tab w:val="clear" w:pos="8306"/>
        </w:tabs>
        <w:rPr>
          <w:bCs/>
          <w:color w:val="A6A6A6" w:themeColor="background1" w:themeShade="A6"/>
          <w:sz w:val="28"/>
          <w:szCs w:val="28"/>
        </w:rPr>
      </w:pPr>
      <w:r w:rsidRPr="00D73C98">
        <w:rPr>
          <w:bCs/>
          <w:color w:val="A6A6A6" w:themeColor="background1" w:themeShade="A6"/>
          <w:sz w:val="28"/>
          <w:szCs w:val="28"/>
        </w:rPr>
        <w:fldChar w:fldCharType="begin"/>
      </w:r>
      <w:r w:rsidRPr="00D73C98">
        <w:rPr>
          <w:bCs/>
          <w:color w:val="A6A6A6" w:themeColor="background1" w:themeShade="A6"/>
          <w:sz w:val="28"/>
          <w:szCs w:val="28"/>
        </w:rPr>
        <w:instrText xml:space="preserve"> REF _Ref479857135 \h  \* MERGEFORMAT </w:instrText>
      </w:r>
      <w:r w:rsidRPr="00D73C98">
        <w:rPr>
          <w:bCs/>
          <w:color w:val="A6A6A6" w:themeColor="background1" w:themeShade="A6"/>
          <w:sz w:val="28"/>
          <w:szCs w:val="28"/>
        </w:rPr>
      </w:r>
      <w:r w:rsidRPr="00D73C98">
        <w:rPr>
          <w:bCs/>
          <w:color w:val="A6A6A6" w:themeColor="background1" w:themeShade="A6"/>
          <w:sz w:val="28"/>
          <w:szCs w:val="28"/>
        </w:rPr>
        <w:fldChar w:fldCharType="separate"/>
      </w:r>
      <w:r w:rsidR="00015335" w:rsidRPr="00015335">
        <w:rPr>
          <w:color w:val="A6A6A6" w:themeColor="background1" w:themeShade="A6"/>
          <w:sz w:val="28"/>
          <w:szCs w:val="28"/>
        </w:rPr>
        <w:t>LHA for a couple</w:t>
      </w:r>
      <w:r w:rsidRPr="00D73C98">
        <w:rPr>
          <w:bCs/>
          <w:color w:val="A6A6A6" w:themeColor="background1" w:themeShade="A6"/>
          <w:sz w:val="28"/>
          <w:szCs w:val="28"/>
        </w:rPr>
        <w:fldChar w:fldCharType="end"/>
      </w:r>
      <w:r w:rsidR="003B7FFC">
        <w:rPr>
          <w:bCs/>
          <w:color w:val="A6A6A6" w:themeColor="background1" w:themeShade="A6"/>
          <w:sz w:val="28"/>
          <w:szCs w:val="28"/>
        </w:rPr>
        <w:t xml:space="preserve"> with no children</w:t>
      </w:r>
      <w:r w:rsidRPr="00D73C98">
        <w:rPr>
          <w:bCs/>
          <w:color w:val="A6A6A6" w:themeColor="background1" w:themeShade="A6"/>
          <w:sz w:val="28"/>
          <w:szCs w:val="28"/>
        </w:rPr>
        <w:tab/>
      </w:r>
      <w:r w:rsidRPr="00D73C98">
        <w:rPr>
          <w:bCs/>
          <w:color w:val="A6A6A6" w:themeColor="background1" w:themeShade="A6"/>
          <w:sz w:val="28"/>
          <w:szCs w:val="28"/>
        </w:rPr>
        <w:tab/>
      </w:r>
      <w:r w:rsidRPr="00D73C98">
        <w:rPr>
          <w:bCs/>
          <w:color w:val="A6A6A6" w:themeColor="background1" w:themeShade="A6"/>
          <w:sz w:val="28"/>
          <w:szCs w:val="28"/>
        </w:rPr>
        <w:tab/>
      </w:r>
      <w:r w:rsidRPr="00D73C98">
        <w:rPr>
          <w:bCs/>
          <w:color w:val="A6A6A6" w:themeColor="background1" w:themeShade="A6"/>
          <w:sz w:val="28"/>
          <w:szCs w:val="28"/>
        </w:rPr>
        <w:tab/>
      </w:r>
      <w:r w:rsidRPr="00D73C98">
        <w:rPr>
          <w:bCs/>
          <w:color w:val="A6A6A6" w:themeColor="background1" w:themeShade="A6"/>
          <w:sz w:val="28"/>
          <w:szCs w:val="28"/>
        </w:rPr>
        <w:tab/>
      </w:r>
      <w:r w:rsidRPr="00D73C98">
        <w:rPr>
          <w:bCs/>
          <w:color w:val="A6A6A6" w:themeColor="background1" w:themeShade="A6"/>
          <w:sz w:val="28"/>
          <w:szCs w:val="28"/>
        </w:rPr>
        <w:tab/>
      </w:r>
      <w:r w:rsidRPr="00D73C98">
        <w:rPr>
          <w:bCs/>
          <w:color w:val="A6A6A6" w:themeColor="background1" w:themeShade="A6"/>
          <w:sz w:val="28"/>
          <w:szCs w:val="28"/>
        </w:rPr>
        <w:tab/>
        <w:t>10</w:t>
      </w:r>
    </w:p>
    <w:p w:rsidR="00D73C98" w:rsidRPr="00D73C98" w:rsidRDefault="00D73C98" w:rsidP="00D73C98">
      <w:pPr>
        <w:pStyle w:val="Header"/>
        <w:tabs>
          <w:tab w:val="clear" w:pos="4153"/>
          <w:tab w:val="clear" w:pos="8306"/>
        </w:tabs>
        <w:rPr>
          <w:bCs/>
          <w:color w:val="A6A6A6" w:themeColor="background1" w:themeShade="A6"/>
          <w:sz w:val="28"/>
          <w:szCs w:val="28"/>
        </w:rPr>
      </w:pPr>
      <w:r w:rsidRPr="00D73C98">
        <w:rPr>
          <w:bCs/>
          <w:color w:val="A6A6A6" w:themeColor="background1" w:themeShade="A6"/>
          <w:sz w:val="28"/>
          <w:szCs w:val="28"/>
        </w:rPr>
        <w:fldChar w:fldCharType="begin"/>
      </w:r>
      <w:r w:rsidRPr="00D73C98">
        <w:rPr>
          <w:bCs/>
          <w:color w:val="A6A6A6" w:themeColor="background1" w:themeShade="A6"/>
          <w:sz w:val="28"/>
          <w:szCs w:val="28"/>
        </w:rPr>
        <w:instrText xml:space="preserve"> REF _Ref479857146 \h  \* MERGEFORMAT </w:instrText>
      </w:r>
      <w:r w:rsidRPr="00D73C98">
        <w:rPr>
          <w:bCs/>
          <w:color w:val="A6A6A6" w:themeColor="background1" w:themeShade="A6"/>
          <w:sz w:val="28"/>
          <w:szCs w:val="28"/>
        </w:rPr>
      </w:r>
      <w:r w:rsidRPr="00D73C98">
        <w:rPr>
          <w:bCs/>
          <w:color w:val="A6A6A6" w:themeColor="background1" w:themeShade="A6"/>
          <w:sz w:val="28"/>
          <w:szCs w:val="28"/>
        </w:rPr>
        <w:fldChar w:fldCharType="separate"/>
      </w:r>
      <w:r w:rsidR="00015335" w:rsidRPr="00015335">
        <w:rPr>
          <w:color w:val="A6A6A6" w:themeColor="background1" w:themeShade="A6"/>
          <w:sz w:val="28"/>
          <w:szCs w:val="28"/>
        </w:rPr>
        <w:t>LHA for couples who cannot share a bedroom due to disability</w:t>
      </w:r>
      <w:r w:rsidRPr="00D73C98">
        <w:rPr>
          <w:bCs/>
          <w:color w:val="A6A6A6" w:themeColor="background1" w:themeShade="A6"/>
          <w:sz w:val="28"/>
          <w:szCs w:val="28"/>
        </w:rPr>
        <w:fldChar w:fldCharType="end"/>
      </w:r>
      <w:r w:rsidRPr="00D73C98">
        <w:rPr>
          <w:bCs/>
          <w:color w:val="A6A6A6" w:themeColor="background1" w:themeShade="A6"/>
          <w:sz w:val="28"/>
          <w:szCs w:val="28"/>
        </w:rPr>
        <w:tab/>
      </w:r>
      <w:r w:rsidRPr="00D73C98">
        <w:rPr>
          <w:bCs/>
          <w:color w:val="A6A6A6" w:themeColor="background1" w:themeShade="A6"/>
          <w:sz w:val="28"/>
          <w:szCs w:val="28"/>
        </w:rPr>
        <w:tab/>
        <w:t>10</w:t>
      </w:r>
    </w:p>
    <w:p w:rsidR="00D73C98" w:rsidRPr="00D73C98" w:rsidRDefault="00D73C98" w:rsidP="00D73C98">
      <w:pPr>
        <w:pStyle w:val="Header"/>
        <w:tabs>
          <w:tab w:val="clear" w:pos="4153"/>
          <w:tab w:val="clear" w:pos="8306"/>
        </w:tabs>
        <w:rPr>
          <w:bCs/>
          <w:color w:val="A6A6A6" w:themeColor="background1" w:themeShade="A6"/>
          <w:sz w:val="28"/>
          <w:szCs w:val="28"/>
        </w:rPr>
      </w:pPr>
      <w:r w:rsidRPr="00D73C98">
        <w:rPr>
          <w:bCs/>
          <w:color w:val="A6A6A6" w:themeColor="background1" w:themeShade="A6"/>
          <w:sz w:val="28"/>
          <w:szCs w:val="28"/>
        </w:rPr>
        <w:fldChar w:fldCharType="begin"/>
      </w:r>
      <w:r w:rsidRPr="00D73C98">
        <w:rPr>
          <w:bCs/>
          <w:color w:val="A6A6A6" w:themeColor="background1" w:themeShade="A6"/>
          <w:sz w:val="28"/>
          <w:szCs w:val="28"/>
        </w:rPr>
        <w:instrText xml:space="preserve"> REF _Ref347400097 \h  \* MERGEFORMAT </w:instrText>
      </w:r>
      <w:r w:rsidRPr="00D73C98">
        <w:rPr>
          <w:bCs/>
          <w:color w:val="A6A6A6" w:themeColor="background1" w:themeShade="A6"/>
          <w:sz w:val="28"/>
          <w:szCs w:val="28"/>
        </w:rPr>
      </w:r>
      <w:r w:rsidRPr="00D73C98">
        <w:rPr>
          <w:bCs/>
          <w:color w:val="A6A6A6" w:themeColor="background1" w:themeShade="A6"/>
          <w:sz w:val="28"/>
          <w:szCs w:val="28"/>
        </w:rPr>
        <w:fldChar w:fldCharType="separate"/>
      </w:r>
      <w:r w:rsidR="00015335" w:rsidRPr="00015335">
        <w:rPr>
          <w:color w:val="A6A6A6" w:themeColor="background1" w:themeShade="A6"/>
          <w:sz w:val="28"/>
          <w:szCs w:val="28"/>
        </w:rPr>
        <w:t>LHA for single people under 35</w:t>
      </w:r>
      <w:r w:rsidRPr="00D73C98">
        <w:rPr>
          <w:bCs/>
          <w:color w:val="A6A6A6" w:themeColor="background1" w:themeShade="A6"/>
          <w:sz w:val="28"/>
          <w:szCs w:val="28"/>
        </w:rPr>
        <w:fldChar w:fldCharType="end"/>
      </w:r>
      <w:r w:rsidRPr="00D73C98">
        <w:rPr>
          <w:bCs/>
          <w:color w:val="A6A6A6" w:themeColor="background1" w:themeShade="A6"/>
          <w:sz w:val="28"/>
          <w:szCs w:val="28"/>
        </w:rPr>
        <w:tab/>
      </w:r>
      <w:r w:rsidRPr="00D73C98">
        <w:rPr>
          <w:bCs/>
          <w:color w:val="A6A6A6" w:themeColor="background1" w:themeShade="A6"/>
          <w:sz w:val="28"/>
          <w:szCs w:val="28"/>
        </w:rPr>
        <w:tab/>
      </w:r>
      <w:r w:rsidRPr="00D73C98">
        <w:rPr>
          <w:bCs/>
          <w:color w:val="A6A6A6" w:themeColor="background1" w:themeShade="A6"/>
          <w:sz w:val="28"/>
          <w:szCs w:val="28"/>
        </w:rPr>
        <w:tab/>
      </w:r>
      <w:r w:rsidRPr="00D73C98">
        <w:rPr>
          <w:bCs/>
          <w:color w:val="A6A6A6" w:themeColor="background1" w:themeShade="A6"/>
          <w:sz w:val="28"/>
          <w:szCs w:val="28"/>
        </w:rPr>
        <w:tab/>
      </w:r>
      <w:r w:rsidRPr="00D73C98">
        <w:rPr>
          <w:bCs/>
          <w:color w:val="A6A6A6" w:themeColor="background1" w:themeShade="A6"/>
          <w:sz w:val="28"/>
          <w:szCs w:val="28"/>
        </w:rPr>
        <w:tab/>
      </w:r>
      <w:r w:rsidRPr="00D73C98">
        <w:rPr>
          <w:bCs/>
          <w:color w:val="A6A6A6" w:themeColor="background1" w:themeShade="A6"/>
          <w:sz w:val="28"/>
          <w:szCs w:val="28"/>
        </w:rPr>
        <w:tab/>
      </w:r>
      <w:r w:rsidRPr="00D73C98">
        <w:rPr>
          <w:bCs/>
          <w:color w:val="A6A6A6" w:themeColor="background1" w:themeShade="A6"/>
          <w:sz w:val="28"/>
          <w:szCs w:val="28"/>
        </w:rPr>
        <w:tab/>
        <w:t>11</w:t>
      </w:r>
    </w:p>
    <w:p w:rsidR="00D73C98" w:rsidRPr="00D73C98" w:rsidRDefault="00D73C98" w:rsidP="00D73C98">
      <w:pPr>
        <w:rPr>
          <w:bCs/>
          <w:color w:val="A6A6A6" w:themeColor="background1" w:themeShade="A6"/>
          <w:sz w:val="28"/>
          <w:szCs w:val="28"/>
        </w:rPr>
      </w:pPr>
      <w:r w:rsidRPr="00D73C98">
        <w:rPr>
          <w:bCs/>
          <w:color w:val="A6A6A6" w:themeColor="background1" w:themeShade="A6"/>
          <w:sz w:val="28"/>
          <w:szCs w:val="28"/>
        </w:rPr>
        <w:fldChar w:fldCharType="begin"/>
      </w:r>
      <w:r w:rsidRPr="00D73C98">
        <w:rPr>
          <w:bCs/>
          <w:color w:val="A6A6A6" w:themeColor="background1" w:themeShade="A6"/>
          <w:sz w:val="28"/>
          <w:szCs w:val="28"/>
        </w:rPr>
        <w:instrText xml:space="preserve"> REF _Ref479850308 \h  \* MERGEFORMAT </w:instrText>
      </w:r>
      <w:r w:rsidRPr="00D73C98">
        <w:rPr>
          <w:bCs/>
          <w:color w:val="A6A6A6" w:themeColor="background1" w:themeShade="A6"/>
          <w:sz w:val="28"/>
          <w:szCs w:val="28"/>
        </w:rPr>
      </w:r>
      <w:r w:rsidRPr="00D73C98">
        <w:rPr>
          <w:bCs/>
          <w:color w:val="A6A6A6" w:themeColor="background1" w:themeShade="A6"/>
          <w:sz w:val="28"/>
          <w:szCs w:val="28"/>
        </w:rPr>
        <w:fldChar w:fldCharType="separate"/>
      </w:r>
      <w:r w:rsidR="00015335" w:rsidRPr="00015335">
        <w:rPr>
          <w:color w:val="A6A6A6" w:themeColor="background1" w:themeShade="A6"/>
          <w:sz w:val="28"/>
          <w:szCs w:val="28"/>
        </w:rPr>
        <w:t>LHA for severely disabled single people under 35</w:t>
      </w:r>
      <w:r w:rsidRPr="00D73C98">
        <w:rPr>
          <w:bCs/>
          <w:color w:val="A6A6A6" w:themeColor="background1" w:themeShade="A6"/>
          <w:sz w:val="28"/>
          <w:szCs w:val="28"/>
        </w:rPr>
        <w:fldChar w:fldCharType="end"/>
      </w:r>
      <w:r w:rsidRPr="00D73C98">
        <w:rPr>
          <w:bCs/>
          <w:color w:val="A6A6A6" w:themeColor="background1" w:themeShade="A6"/>
          <w:sz w:val="28"/>
          <w:szCs w:val="28"/>
        </w:rPr>
        <w:tab/>
      </w:r>
      <w:r w:rsidRPr="00D73C98">
        <w:rPr>
          <w:bCs/>
          <w:color w:val="A6A6A6" w:themeColor="background1" w:themeShade="A6"/>
          <w:sz w:val="28"/>
          <w:szCs w:val="28"/>
        </w:rPr>
        <w:tab/>
      </w:r>
      <w:r w:rsidRPr="00D73C98">
        <w:rPr>
          <w:bCs/>
          <w:color w:val="A6A6A6" w:themeColor="background1" w:themeShade="A6"/>
          <w:sz w:val="28"/>
          <w:szCs w:val="28"/>
        </w:rPr>
        <w:tab/>
      </w:r>
      <w:r w:rsidRPr="00D73C98">
        <w:rPr>
          <w:bCs/>
          <w:color w:val="A6A6A6" w:themeColor="background1" w:themeShade="A6"/>
          <w:sz w:val="28"/>
          <w:szCs w:val="28"/>
        </w:rPr>
        <w:tab/>
        <w:t>11</w:t>
      </w:r>
    </w:p>
    <w:p w:rsidR="00D73C98" w:rsidRPr="00D73C98" w:rsidRDefault="00D73C98" w:rsidP="00D73C98">
      <w:pPr>
        <w:pStyle w:val="Header"/>
        <w:tabs>
          <w:tab w:val="clear" w:pos="4153"/>
          <w:tab w:val="clear" w:pos="8306"/>
        </w:tabs>
        <w:rPr>
          <w:bCs/>
          <w:color w:val="A6A6A6" w:themeColor="background1" w:themeShade="A6"/>
          <w:sz w:val="28"/>
          <w:szCs w:val="28"/>
        </w:rPr>
      </w:pPr>
      <w:r w:rsidRPr="00D73C98">
        <w:rPr>
          <w:bCs/>
          <w:color w:val="A6A6A6" w:themeColor="background1" w:themeShade="A6"/>
          <w:sz w:val="28"/>
          <w:szCs w:val="28"/>
        </w:rPr>
        <w:fldChar w:fldCharType="begin"/>
      </w:r>
      <w:r w:rsidRPr="00D73C98">
        <w:rPr>
          <w:bCs/>
          <w:color w:val="A6A6A6" w:themeColor="background1" w:themeShade="A6"/>
          <w:sz w:val="28"/>
          <w:szCs w:val="28"/>
        </w:rPr>
        <w:instrText xml:space="preserve"> REF _Ref479857037 \h  \* MERGEFORMAT </w:instrText>
      </w:r>
      <w:r w:rsidRPr="00D73C98">
        <w:rPr>
          <w:bCs/>
          <w:color w:val="A6A6A6" w:themeColor="background1" w:themeShade="A6"/>
          <w:sz w:val="28"/>
          <w:szCs w:val="28"/>
        </w:rPr>
      </w:r>
      <w:r w:rsidRPr="00D73C98">
        <w:rPr>
          <w:bCs/>
          <w:color w:val="A6A6A6" w:themeColor="background1" w:themeShade="A6"/>
          <w:sz w:val="28"/>
          <w:szCs w:val="28"/>
        </w:rPr>
        <w:fldChar w:fldCharType="separate"/>
      </w:r>
      <w:r w:rsidR="00015335" w:rsidRPr="00015335">
        <w:rPr>
          <w:color w:val="A6A6A6"/>
          <w:sz w:val="28"/>
          <w:szCs w:val="28"/>
        </w:rPr>
        <w:t>Working out your LHA if you are aged 35 or over</w:t>
      </w:r>
      <w:r w:rsidRPr="00D73C98">
        <w:rPr>
          <w:bCs/>
          <w:color w:val="A6A6A6" w:themeColor="background1" w:themeShade="A6"/>
          <w:sz w:val="28"/>
          <w:szCs w:val="28"/>
        </w:rPr>
        <w:fldChar w:fldCharType="end"/>
      </w:r>
      <w:r w:rsidRPr="00D73C98">
        <w:rPr>
          <w:bCs/>
          <w:color w:val="A6A6A6" w:themeColor="background1" w:themeShade="A6"/>
          <w:sz w:val="28"/>
          <w:szCs w:val="28"/>
        </w:rPr>
        <w:tab/>
      </w:r>
      <w:r w:rsidRPr="00D73C98">
        <w:rPr>
          <w:bCs/>
          <w:color w:val="A6A6A6" w:themeColor="background1" w:themeShade="A6"/>
          <w:sz w:val="28"/>
          <w:szCs w:val="28"/>
        </w:rPr>
        <w:tab/>
      </w:r>
      <w:r w:rsidRPr="00D73C98">
        <w:rPr>
          <w:bCs/>
          <w:color w:val="A6A6A6" w:themeColor="background1" w:themeShade="A6"/>
          <w:sz w:val="28"/>
          <w:szCs w:val="28"/>
        </w:rPr>
        <w:tab/>
      </w:r>
      <w:r w:rsidRPr="00D73C98">
        <w:rPr>
          <w:bCs/>
          <w:color w:val="A6A6A6" w:themeColor="background1" w:themeShade="A6"/>
          <w:sz w:val="28"/>
          <w:szCs w:val="28"/>
        </w:rPr>
        <w:tab/>
        <w:t>12</w:t>
      </w:r>
    </w:p>
    <w:p w:rsidR="00D73C98" w:rsidRPr="00D73C98" w:rsidRDefault="006A31F7" w:rsidP="00D73C98">
      <w:pPr>
        <w:pStyle w:val="Header"/>
        <w:tabs>
          <w:tab w:val="clear" w:pos="4153"/>
          <w:tab w:val="clear" w:pos="8306"/>
        </w:tabs>
        <w:rPr>
          <w:bCs/>
          <w:color w:val="A6A6A6" w:themeColor="background1" w:themeShade="A6"/>
          <w:sz w:val="28"/>
          <w:szCs w:val="28"/>
        </w:rPr>
      </w:pPr>
      <w:r w:rsidRPr="00161A5C">
        <w:rPr>
          <w:b/>
          <w:bCs/>
          <w:color w:val="A6A6A6" w:themeColor="background1" w:themeShade="A6"/>
          <w:szCs w:val="28"/>
        </w:rPr>
        <w:fldChar w:fldCharType="begin"/>
      </w:r>
      <w:r w:rsidRPr="00161A5C">
        <w:rPr>
          <w:b/>
          <w:bCs/>
          <w:color w:val="A6A6A6" w:themeColor="background1" w:themeShade="A6"/>
          <w:szCs w:val="28"/>
        </w:rPr>
        <w:instrText xml:space="preserve"> REF _Ref479857741 \h  \* MERGEFORMAT </w:instrText>
      </w:r>
      <w:r w:rsidRPr="00161A5C">
        <w:rPr>
          <w:b/>
          <w:bCs/>
          <w:color w:val="A6A6A6" w:themeColor="background1" w:themeShade="A6"/>
          <w:szCs w:val="28"/>
        </w:rPr>
      </w:r>
      <w:r w:rsidRPr="00161A5C">
        <w:rPr>
          <w:b/>
          <w:bCs/>
          <w:color w:val="A6A6A6" w:themeColor="background1" w:themeShade="A6"/>
          <w:szCs w:val="28"/>
        </w:rPr>
        <w:fldChar w:fldCharType="separate"/>
      </w:r>
      <w:r w:rsidRPr="00161A5C">
        <w:rPr>
          <w:color w:val="A6A6A6"/>
          <w:sz w:val="28"/>
        </w:rPr>
        <w:t>LHA rate for approved foster parent or carers</w:t>
      </w:r>
      <w:r w:rsidRPr="00161A5C">
        <w:rPr>
          <w:b/>
          <w:bCs/>
          <w:color w:val="A6A6A6" w:themeColor="background1" w:themeShade="A6"/>
          <w:szCs w:val="28"/>
        </w:rPr>
        <w:fldChar w:fldCharType="end"/>
      </w:r>
      <w:r w:rsidR="00161A5C">
        <w:rPr>
          <w:b/>
          <w:bCs/>
          <w:color w:val="A6A6A6" w:themeColor="background1" w:themeShade="A6"/>
          <w:szCs w:val="28"/>
        </w:rPr>
        <w:tab/>
      </w:r>
      <w:r w:rsidR="00D73C98" w:rsidRPr="00161A5C">
        <w:rPr>
          <w:b/>
          <w:bCs/>
          <w:color w:val="A6A6A6" w:themeColor="background1" w:themeShade="A6"/>
          <w:szCs w:val="28"/>
        </w:rPr>
        <w:tab/>
      </w:r>
      <w:r w:rsidR="00D73C98" w:rsidRPr="00D73C98">
        <w:rPr>
          <w:bCs/>
          <w:color w:val="A6A6A6" w:themeColor="background1" w:themeShade="A6"/>
          <w:sz w:val="28"/>
          <w:szCs w:val="28"/>
        </w:rPr>
        <w:tab/>
      </w:r>
      <w:r w:rsidR="00D73C98" w:rsidRPr="00D73C98">
        <w:rPr>
          <w:bCs/>
          <w:color w:val="A6A6A6" w:themeColor="background1" w:themeShade="A6"/>
          <w:sz w:val="28"/>
          <w:szCs w:val="28"/>
        </w:rPr>
        <w:tab/>
      </w:r>
      <w:r w:rsidR="00D73C98" w:rsidRPr="00D73C98">
        <w:rPr>
          <w:bCs/>
          <w:color w:val="A6A6A6" w:themeColor="background1" w:themeShade="A6"/>
          <w:sz w:val="28"/>
          <w:szCs w:val="28"/>
        </w:rPr>
        <w:tab/>
        <w:t>13</w:t>
      </w:r>
    </w:p>
    <w:p w:rsidR="006A31F7" w:rsidRPr="006A31F7" w:rsidRDefault="006A31F7" w:rsidP="006A31F7">
      <w:pPr>
        <w:pStyle w:val="Header"/>
        <w:tabs>
          <w:tab w:val="clear" w:pos="4153"/>
          <w:tab w:val="clear" w:pos="8306"/>
        </w:tabs>
        <w:rPr>
          <w:bCs/>
          <w:color w:val="A6A6A6"/>
          <w:sz w:val="28"/>
          <w:szCs w:val="22"/>
        </w:rPr>
      </w:pPr>
      <w:r w:rsidRPr="006A31F7">
        <w:rPr>
          <w:bCs/>
          <w:color w:val="A6A6A6"/>
          <w:sz w:val="22"/>
          <w:szCs w:val="22"/>
        </w:rPr>
        <w:fldChar w:fldCharType="begin"/>
      </w:r>
      <w:r w:rsidRPr="006A31F7">
        <w:rPr>
          <w:bCs/>
          <w:color w:val="A6A6A6"/>
          <w:sz w:val="22"/>
          <w:szCs w:val="22"/>
        </w:rPr>
        <w:instrText xml:space="preserve"> REF _Ref480544371 \h  \* MERGEFORMAT </w:instrText>
      </w:r>
      <w:r w:rsidRPr="006A31F7">
        <w:rPr>
          <w:bCs/>
          <w:color w:val="A6A6A6"/>
          <w:sz w:val="22"/>
          <w:szCs w:val="22"/>
        </w:rPr>
      </w:r>
      <w:r w:rsidRPr="006A31F7">
        <w:rPr>
          <w:bCs/>
          <w:color w:val="A6A6A6"/>
          <w:sz w:val="22"/>
          <w:szCs w:val="22"/>
        </w:rPr>
        <w:fldChar w:fldCharType="separate"/>
      </w:r>
      <w:r w:rsidRPr="006A31F7">
        <w:rPr>
          <w:bCs/>
          <w:color w:val="A6A6A6"/>
          <w:sz w:val="28"/>
        </w:rPr>
        <w:t>LHA for children</w:t>
      </w:r>
      <w:r w:rsidRPr="006A31F7">
        <w:rPr>
          <w:bCs/>
          <w:color w:val="A6A6A6"/>
          <w:sz w:val="22"/>
          <w:szCs w:val="22"/>
        </w:rPr>
        <w:fldChar w:fldCharType="end"/>
      </w:r>
      <w:r w:rsidRPr="006A31F7">
        <w:rPr>
          <w:bCs/>
          <w:color w:val="A6A6A6"/>
          <w:sz w:val="28"/>
          <w:szCs w:val="22"/>
        </w:rPr>
        <w:tab/>
      </w:r>
      <w:r w:rsidRPr="006A31F7">
        <w:rPr>
          <w:bCs/>
          <w:color w:val="A6A6A6"/>
          <w:sz w:val="28"/>
          <w:szCs w:val="22"/>
        </w:rPr>
        <w:tab/>
      </w:r>
      <w:r w:rsidRPr="006A31F7">
        <w:rPr>
          <w:bCs/>
          <w:color w:val="A6A6A6"/>
          <w:sz w:val="28"/>
          <w:szCs w:val="22"/>
        </w:rPr>
        <w:tab/>
      </w:r>
      <w:r w:rsidRPr="006A31F7">
        <w:rPr>
          <w:bCs/>
          <w:color w:val="A6A6A6"/>
          <w:sz w:val="28"/>
          <w:szCs w:val="22"/>
        </w:rPr>
        <w:tab/>
      </w:r>
      <w:r w:rsidRPr="006A31F7">
        <w:rPr>
          <w:bCs/>
          <w:color w:val="A6A6A6"/>
          <w:sz w:val="28"/>
          <w:szCs w:val="22"/>
        </w:rPr>
        <w:tab/>
      </w:r>
      <w:r w:rsidRPr="006A31F7">
        <w:rPr>
          <w:bCs/>
          <w:color w:val="A6A6A6"/>
          <w:sz w:val="28"/>
          <w:szCs w:val="22"/>
        </w:rPr>
        <w:tab/>
      </w:r>
      <w:r w:rsidRPr="006A31F7">
        <w:rPr>
          <w:bCs/>
          <w:color w:val="A6A6A6"/>
          <w:sz w:val="28"/>
          <w:szCs w:val="22"/>
        </w:rPr>
        <w:tab/>
      </w:r>
      <w:r>
        <w:rPr>
          <w:bCs/>
          <w:color w:val="A6A6A6"/>
          <w:sz w:val="28"/>
          <w:szCs w:val="22"/>
        </w:rPr>
        <w:tab/>
      </w:r>
      <w:r>
        <w:rPr>
          <w:bCs/>
          <w:color w:val="A6A6A6"/>
          <w:sz w:val="28"/>
          <w:szCs w:val="22"/>
        </w:rPr>
        <w:tab/>
      </w:r>
      <w:r>
        <w:rPr>
          <w:bCs/>
          <w:color w:val="A6A6A6"/>
          <w:sz w:val="28"/>
          <w:szCs w:val="22"/>
        </w:rPr>
        <w:tab/>
      </w:r>
      <w:r w:rsidRPr="006A31F7">
        <w:rPr>
          <w:bCs/>
          <w:color w:val="A6A6A6"/>
          <w:sz w:val="28"/>
          <w:szCs w:val="22"/>
        </w:rPr>
        <w:t>13</w:t>
      </w:r>
    </w:p>
    <w:p w:rsidR="006A31F7" w:rsidRPr="006A31F7" w:rsidRDefault="006A31F7" w:rsidP="006A31F7">
      <w:pPr>
        <w:pStyle w:val="Header"/>
        <w:tabs>
          <w:tab w:val="clear" w:pos="4153"/>
          <w:tab w:val="clear" w:pos="8306"/>
        </w:tabs>
        <w:rPr>
          <w:bCs/>
          <w:color w:val="A6A6A6"/>
          <w:sz w:val="28"/>
          <w:szCs w:val="22"/>
        </w:rPr>
      </w:pPr>
      <w:r w:rsidRPr="006A31F7">
        <w:rPr>
          <w:bCs/>
          <w:color w:val="A6A6A6"/>
          <w:sz w:val="22"/>
          <w:szCs w:val="22"/>
        </w:rPr>
        <w:fldChar w:fldCharType="begin"/>
      </w:r>
      <w:r w:rsidRPr="006A31F7">
        <w:rPr>
          <w:bCs/>
          <w:color w:val="A6A6A6"/>
          <w:sz w:val="22"/>
          <w:szCs w:val="22"/>
        </w:rPr>
        <w:instrText xml:space="preserve"> REF _Ref479857752 \h  \* MERGEFORMAT </w:instrText>
      </w:r>
      <w:r w:rsidRPr="006A31F7">
        <w:rPr>
          <w:bCs/>
          <w:color w:val="A6A6A6"/>
          <w:sz w:val="22"/>
          <w:szCs w:val="22"/>
        </w:rPr>
      </w:r>
      <w:r w:rsidRPr="006A31F7">
        <w:rPr>
          <w:bCs/>
          <w:color w:val="A6A6A6"/>
          <w:sz w:val="22"/>
          <w:szCs w:val="22"/>
        </w:rPr>
        <w:fldChar w:fldCharType="separate"/>
      </w:r>
      <w:r w:rsidRPr="006A31F7">
        <w:rPr>
          <w:color w:val="A6A6A6"/>
          <w:sz w:val="28"/>
        </w:rPr>
        <w:t>LHA for disabled children or non dependants with overnight carers</w:t>
      </w:r>
      <w:r w:rsidRPr="006A31F7">
        <w:rPr>
          <w:bCs/>
          <w:color w:val="A6A6A6"/>
          <w:sz w:val="22"/>
          <w:szCs w:val="22"/>
        </w:rPr>
        <w:fldChar w:fldCharType="end"/>
      </w:r>
      <w:r w:rsidRPr="006A31F7">
        <w:rPr>
          <w:bCs/>
          <w:color w:val="A6A6A6"/>
          <w:sz w:val="22"/>
          <w:szCs w:val="22"/>
        </w:rPr>
        <w:t xml:space="preserve"> </w:t>
      </w:r>
      <w:r>
        <w:rPr>
          <w:bCs/>
          <w:color w:val="A6A6A6"/>
          <w:sz w:val="22"/>
          <w:szCs w:val="22"/>
        </w:rPr>
        <w:tab/>
      </w:r>
      <w:r w:rsidRPr="006A31F7">
        <w:rPr>
          <w:bCs/>
          <w:color w:val="A6A6A6"/>
          <w:sz w:val="28"/>
          <w:szCs w:val="22"/>
        </w:rPr>
        <w:t>14</w:t>
      </w:r>
    </w:p>
    <w:p w:rsidR="006A31F7" w:rsidRPr="006A31F7" w:rsidRDefault="006A31F7" w:rsidP="006A31F7">
      <w:pPr>
        <w:pStyle w:val="Header"/>
        <w:tabs>
          <w:tab w:val="clear" w:pos="4153"/>
          <w:tab w:val="clear" w:pos="8306"/>
        </w:tabs>
        <w:rPr>
          <w:bCs/>
          <w:color w:val="A6A6A6"/>
          <w:sz w:val="28"/>
          <w:szCs w:val="22"/>
        </w:rPr>
      </w:pPr>
      <w:r w:rsidRPr="006A31F7">
        <w:rPr>
          <w:bCs/>
          <w:color w:val="A6A6A6"/>
          <w:szCs w:val="22"/>
        </w:rPr>
        <w:fldChar w:fldCharType="begin"/>
      </w:r>
      <w:r w:rsidRPr="006A31F7">
        <w:rPr>
          <w:bCs/>
          <w:color w:val="A6A6A6"/>
          <w:szCs w:val="22"/>
        </w:rPr>
        <w:instrText xml:space="preserve"> REF _Ref480544645 \h  \* MERGEFORMAT </w:instrText>
      </w:r>
      <w:r w:rsidRPr="006A31F7">
        <w:rPr>
          <w:bCs/>
          <w:color w:val="A6A6A6"/>
          <w:szCs w:val="22"/>
        </w:rPr>
      </w:r>
      <w:r w:rsidRPr="006A31F7">
        <w:rPr>
          <w:bCs/>
          <w:color w:val="A6A6A6"/>
          <w:szCs w:val="22"/>
        </w:rPr>
        <w:fldChar w:fldCharType="separate"/>
      </w:r>
      <w:r w:rsidRPr="006A31F7">
        <w:rPr>
          <w:color w:val="A6A6A6"/>
          <w:sz w:val="28"/>
        </w:rPr>
        <w:t>LHA for children who cannot share a bedroom due to disability</w:t>
      </w:r>
      <w:r w:rsidRPr="006A31F7">
        <w:rPr>
          <w:bCs/>
          <w:color w:val="A6A6A6"/>
          <w:szCs w:val="22"/>
        </w:rPr>
        <w:fldChar w:fldCharType="end"/>
      </w:r>
      <w:r w:rsidRPr="006A31F7">
        <w:rPr>
          <w:bCs/>
          <w:color w:val="A6A6A6"/>
          <w:sz w:val="28"/>
          <w:szCs w:val="22"/>
        </w:rPr>
        <w:tab/>
      </w:r>
      <w:r>
        <w:rPr>
          <w:bCs/>
          <w:color w:val="A6A6A6"/>
          <w:sz w:val="28"/>
          <w:szCs w:val="22"/>
        </w:rPr>
        <w:tab/>
      </w:r>
      <w:r w:rsidRPr="006A31F7">
        <w:rPr>
          <w:bCs/>
          <w:color w:val="A6A6A6"/>
          <w:sz w:val="28"/>
          <w:szCs w:val="22"/>
        </w:rPr>
        <w:t>14</w:t>
      </w:r>
    </w:p>
    <w:p w:rsidR="003C3F11" w:rsidRDefault="007F5D0B" w:rsidP="00D73C98">
      <w:pPr>
        <w:pStyle w:val="Header"/>
        <w:tabs>
          <w:tab w:val="clear" w:pos="4153"/>
          <w:tab w:val="clear" w:pos="8306"/>
        </w:tabs>
        <w:rPr>
          <w:bCs/>
          <w:color w:val="A6A6A6" w:themeColor="background1" w:themeShade="A6"/>
          <w:sz w:val="28"/>
          <w:szCs w:val="28"/>
        </w:rPr>
      </w:pPr>
      <w:r w:rsidRPr="007F5D0B">
        <w:rPr>
          <w:bCs/>
          <w:color w:val="A6A6A6" w:themeColor="background1" w:themeShade="A6"/>
          <w:szCs w:val="28"/>
        </w:rPr>
        <w:fldChar w:fldCharType="begin"/>
      </w:r>
      <w:r w:rsidRPr="007F5D0B">
        <w:rPr>
          <w:bCs/>
          <w:color w:val="A6A6A6" w:themeColor="background1" w:themeShade="A6"/>
          <w:szCs w:val="28"/>
        </w:rPr>
        <w:instrText xml:space="preserve"> REF _Ref480886441 \h </w:instrText>
      </w:r>
      <w:r>
        <w:rPr>
          <w:bCs/>
          <w:color w:val="A6A6A6" w:themeColor="background1" w:themeShade="A6"/>
          <w:szCs w:val="28"/>
        </w:rPr>
        <w:instrText xml:space="preserve"> \* MERGEFORMAT </w:instrText>
      </w:r>
      <w:r w:rsidRPr="007F5D0B">
        <w:rPr>
          <w:bCs/>
          <w:color w:val="A6A6A6" w:themeColor="background1" w:themeShade="A6"/>
          <w:szCs w:val="28"/>
        </w:rPr>
      </w:r>
      <w:r w:rsidRPr="007F5D0B">
        <w:rPr>
          <w:bCs/>
          <w:color w:val="A6A6A6" w:themeColor="background1" w:themeShade="A6"/>
          <w:szCs w:val="28"/>
        </w:rPr>
        <w:fldChar w:fldCharType="separate"/>
      </w:r>
      <w:r w:rsidRPr="007F5D0B">
        <w:rPr>
          <w:color w:val="A6A6A6" w:themeColor="background1" w:themeShade="A6"/>
          <w:sz w:val="28"/>
        </w:rPr>
        <w:t>When your rent is more than your LHA rate and protection</w:t>
      </w:r>
      <w:r w:rsidRPr="007F5D0B">
        <w:rPr>
          <w:bCs/>
          <w:color w:val="A6A6A6" w:themeColor="background1" w:themeShade="A6"/>
          <w:szCs w:val="28"/>
        </w:rPr>
        <w:fldChar w:fldCharType="end"/>
      </w:r>
      <w:r w:rsidR="00BC4E6A">
        <w:rPr>
          <w:bCs/>
          <w:color w:val="A6A6A6" w:themeColor="background1" w:themeShade="A6"/>
          <w:sz w:val="28"/>
          <w:szCs w:val="28"/>
        </w:rPr>
        <w:fldChar w:fldCharType="begin"/>
      </w:r>
      <w:r w:rsidR="00BC4E6A">
        <w:rPr>
          <w:bCs/>
          <w:color w:val="A6A6A6" w:themeColor="background1" w:themeShade="A6"/>
          <w:sz w:val="28"/>
          <w:szCs w:val="28"/>
        </w:rPr>
        <w:instrText xml:space="preserve"> REF _Ref480886441 \h </w:instrText>
      </w:r>
      <w:r w:rsidR="00BC4E6A">
        <w:rPr>
          <w:bCs/>
          <w:color w:val="A6A6A6" w:themeColor="background1" w:themeShade="A6"/>
          <w:sz w:val="28"/>
          <w:szCs w:val="28"/>
        </w:rPr>
      </w:r>
      <w:r w:rsidR="00BC4E6A">
        <w:rPr>
          <w:bCs/>
          <w:color w:val="A6A6A6" w:themeColor="background1" w:themeShade="A6"/>
          <w:sz w:val="28"/>
          <w:szCs w:val="28"/>
        </w:rPr>
        <w:fldChar w:fldCharType="end"/>
      </w:r>
      <w:r w:rsidR="003C3F11">
        <w:rPr>
          <w:bCs/>
          <w:color w:val="A6A6A6" w:themeColor="background1" w:themeShade="A6"/>
          <w:sz w:val="28"/>
          <w:szCs w:val="28"/>
        </w:rPr>
        <w:tab/>
      </w:r>
      <w:r>
        <w:rPr>
          <w:bCs/>
          <w:color w:val="A6A6A6" w:themeColor="background1" w:themeShade="A6"/>
          <w:sz w:val="28"/>
          <w:szCs w:val="28"/>
        </w:rPr>
        <w:tab/>
      </w:r>
      <w:r>
        <w:rPr>
          <w:bCs/>
          <w:color w:val="A6A6A6" w:themeColor="background1" w:themeShade="A6"/>
          <w:sz w:val="28"/>
          <w:szCs w:val="28"/>
        </w:rPr>
        <w:tab/>
      </w:r>
      <w:r w:rsidR="003C3F11" w:rsidRPr="007F5D0B">
        <w:rPr>
          <w:bCs/>
          <w:color w:val="A6A6A6" w:themeColor="background1" w:themeShade="A6"/>
          <w:sz w:val="28"/>
          <w:szCs w:val="28"/>
        </w:rPr>
        <w:t>15</w:t>
      </w:r>
    </w:p>
    <w:p w:rsidR="00D73C98" w:rsidRPr="00D73C98" w:rsidRDefault="00D73C98" w:rsidP="00D73C98">
      <w:pPr>
        <w:pStyle w:val="Header"/>
        <w:tabs>
          <w:tab w:val="clear" w:pos="4153"/>
          <w:tab w:val="clear" w:pos="8306"/>
        </w:tabs>
        <w:rPr>
          <w:bCs/>
          <w:color w:val="A6A6A6" w:themeColor="background1" w:themeShade="A6"/>
          <w:sz w:val="28"/>
          <w:szCs w:val="28"/>
        </w:rPr>
      </w:pPr>
      <w:r w:rsidRPr="00D73C98">
        <w:rPr>
          <w:bCs/>
          <w:color w:val="A6A6A6" w:themeColor="background1" w:themeShade="A6"/>
          <w:sz w:val="28"/>
          <w:szCs w:val="28"/>
        </w:rPr>
        <w:fldChar w:fldCharType="begin"/>
      </w:r>
      <w:r w:rsidRPr="00D73C98">
        <w:rPr>
          <w:bCs/>
          <w:color w:val="A6A6A6" w:themeColor="background1" w:themeShade="A6"/>
          <w:sz w:val="28"/>
          <w:szCs w:val="28"/>
        </w:rPr>
        <w:instrText xml:space="preserve"> REF _Ref479858168 \h  \* MERGEFORMAT </w:instrText>
      </w:r>
      <w:r w:rsidRPr="00D73C98">
        <w:rPr>
          <w:bCs/>
          <w:color w:val="A6A6A6" w:themeColor="background1" w:themeShade="A6"/>
          <w:sz w:val="28"/>
          <w:szCs w:val="28"/>
        </w:rPr>
      </w:r>
      <w:r w:rsidRPr="00D73C98">
        <w:rPr>
          <w:bCs/>
          <w:color w:val="A6A6A6" w:themeColor="background1" w:themeShade="A6"/>
          <w:sz w:val="28"/>
          <w:szCs w:val="28"/>
        </w:rPr>
        <w:fldChar w:fldCharType="separate"/>
      </w:r>
      <w:r w:rsidR="003C3F11" w:rsidRPr="003C3F11">
        <w:rPr>
          <w:color w:val="A6A6A6"/>
          <w:sz w:val="28"/>
          <w:szCs w:val="28"/>
        </w:rPr>
        <w:t>When your rent is less than your LHA rate</w:t>
      </w:r>
      <w:r w:rsidRPr="00D73C98">
        <w:rPr>
          <w:bCs/>
          <w:color w:val="A6A6A6" w:themeColor="background1" w:themeShade="A6"/>
          <w:sz w:val="28"/>
          <w:szCs w:val="28"/>
        </w:rPr>
        <w:fldChar w:fldCharType="end"/>
      </w:r>
      <w:r w:rsidRPr="00D73C98">
        <w:rPr>
          <w:bCs/>
          <w:color w:val="A6A6A6" w:themeColor="background1" w:themeShade="A6"/>
          <w:sz w:val="28"/>
          <w:szCs w:val="28"/>
        </w:rPr>
        <w:tab/>
      </w:r>
      <w:r w:rsidRPr="00D73C98">
        <w:rPr>
          <w:bCs/>
          <w:color w:val="A6A6A6" w:themeColor="background1" w:themeShade="A6"/>
          <w:sz w:val="28"/>
          <w:szCs w:val="28"/>
        </w:rPr>
        <w:tab/>
      </w:r>
      <w:r w:rsidRPr="00D73C98">
        <w:rPr>
          <w:bCs/>
          <w:color w:val="A6A6A6" w:themeColor="background1" w:themeShade="A6"/>
          <w:sz w:val="28"/>
          <w:szCs w:val="28"/>
        </w:rPr>
        <w:tab/>
      </w:r>
      <w:r w:rsidRPr="00D73C98">
        <w:rPr>
          <w:bCs/>
          <w:color w:val="A6A6A6" w:themeColor="background1" w:themeShade="A6"/>
          <w:sz w:val="28"/>
          <w:szCs w:val="28"/>
        </w:rPr>
        <w:tab/>
      </w:r>
      <w:r w:rsidRPr="00D73C98">
        <w:rPr>
          <w:bCs/>
          <w:color w:val="A6A6A6" w:themeColor="background1" w:themeShade="A6"/>
          <w:sz w:val="28"/>
          <w:szCs w:val="28"/>
        </w:rPr>
        <w:tab/>
        <w:t>15</w:t>
      </w:r>
    </w:p>
    <w:p w:rsidR="00D73C98" w:rsidRPr="00D73C98" w:rsidRDefault="00D73C98" w:rsidP="00D73C98">
      <w:pPr>
        <w:pStyle w:val="Header"/>
        <w:tabs>
          <w:tab w:val="clear" w:pos="4153"/>
          <w:tab w:val="clear" w:pos="8306"/>
        </w:tabs>
        <w:rPr>
          <w:bCs/>
          <w:color w:val="A6A6A6" w:themeColor="background1" w:themeShade="A6"/>
          <w:sz w:val="28"/>
          <w:szCs w:val="28"/>
        </w:rPr>
      </w:pPr>
      <w:r w:rsidRPr="00D73C98">
        <w:rPr>
          <w:bCs/>
          <w:color w:val="A6A6A6" w:themeColor="background1" w:themeShade="A6"/>
          <w:sz w:val="28"/>
          <w:szCs w:val="28"/>
        </w:rPr>
        <w:fldChar w:fldCharType="begin"/>
      </w:r>
      <w:r w:rsidRPr="00D73C98">
        <w:rPr>
          <w:bCs/>
          <w:color w:val="A6A6A6" w:themeColor="background1" w:themeShade="A6"/>
          <w:sz w:val="28"/>
          <w:szCs w:val="28"/>
        </w:rPr>
        <w:instrText xml:space="preserve"> REF _Ref479858177 \h  \* MERGEFORMAT </w:instrText>
      </w:r>
      <w:r w:rsidRPr="00D73C98">
        <w:rPr>
          <w:bCs/>
          <w:color w:val="A6A6A6" w:themeColor="background1" w:themeShade="A6"/>
          <w:sz w:val="28"/>
          <w:szCs w:val="28"/>
        </w:rPr>
      </w:r>
      <w:r w:rsidRPr="00D73C98">
        <w:rPr>
          <w:bCs/>
          <w:color w:val="A6A6A6" w:themeColor="background1" w:themeShade="A6"/>
          <w:sz w:val="28"/>
          <w:szCs w:val="28"/>
        </w:rPr>
        <w:fldChar w:fldCharType="separate"/>
      </w:r>
      <w:r w:rsidR="00015335" w:rsidRPr="00015335">
        <w:rPr>
          <w:color w:val="A6A6A6"/>
          <w:sz w:val="28"/>
          <w:szCs w:val="28"/>
        </w:rPr>
        <w:t>Rent increases and decreases under LHA rules</w:t>
      </w:r>
      <w:r w:rsidRPr="00D73C98">
        <w:rPr>
          <w:bCs/>
          <w:color w:val="A6A6A6" w:themeColor="background1" w:themeShade="A6"/>
          <w:sz w:val="28"/>
          <w:szCs w:val="28"/>
        </w:rPr>
        <w:fldChar w:fldCharType="end"/>
      </w:r>
      <w:r w:rsidRPr="00D73C98">
        <w:rPr>
          <w:bCs/>
          <w:color w:val="A6A6A6" w:themeColor="background1" w:themeShade="A6"/>
          <w:sz w:val="28"/>
          <w:szCs w:val="28"/>
        </w:rPr>
        <w:tab/>
      </w:r>
      <w:r w:rsidRPr="00D73C98">
        <w:rPr>
          <w:bCs/>
          <w:color w:val="A6A6A6" w:themeColor="background1" w:themeShade="A6"/>
          <w:sz w:val="28"/>
          <w:szCs w:val="28"/>
        </w:rPr>
        <w:tab/>
      </w:r>
      <w:r w:rsidRPr="00D73C98">
        <w:rPr>
          <w:bCs/>
          <w:color w:val="A6A6A6" w:themeColor="background1" w:themeShade="A6"/>
          <w:sz w:val="28"/>
          <w:szCs w:val="28"/>
        </w:rPr>
        <w:tab/>
      </w:r>
      <w:r w:rsidRPr="00D73C98">
        <w:rPr>
          <w:bCs/>
          <w:color w:val="A6A6A6" w:themeColor="background1" w:themeShade="A6"/>
          <w:sz w:val="28"/>
          <w:szCs w:val="28"/>
        </w:rPr>
        <w:tab/>
      </w:r>
      <w:r w:rsidRPr="00D73C98">
        <w:rPr>
          <w:bCs/>
          <w:color w:val="A6A6A6"/>
          <w:sz w:val="28"/>
          <w:szCs w:val="28"/>
        </w:rPr>
        <w:t xml:space="preserve">15 </w:t>
      </w:r>
      <w:r w:rsidRPr="00D73C98">
        <w:rPr>
          <w:bCs/>
          <w:color w:val="A6A6A6" w:themeColor="background1" w:themeShade="A6"/>
          <w:sz w:val="28"/>
          <w:szCs w:val="28"/>
        </w:rPr>
        <w:fldChar w:fldCharType="begin"/>
      </w:r>
      <w:r w:rsidRPr="00D73C98">
        <w:rPr>
          <w:bCs/>
          <w:color w:val="A6A6A6" w:themeColor="background1" w:themeShade="A6"/>
          <w:sz w:val="28"/>
          <w:szCs w:val="28"/>
        </w:rPr>
        <w:instrText xml:space="preserve"> REF _Ref479858182 \h  \* MERGEFORMAT </w:instrText>
      </w:r>
      <w:r w:rsidRPr="00D73C98">
        <w:rPr>
          <w:bCs/>
          <w:color w:val="A6A6A6" w:themeColor="background1" w:themeShade="A6"/>
          <w:sz w:val="28"/>
          <w:szCs w:val="28"/>
        </w:rPr>
      </w:r>
      <w:r w:rsidRPr="00D73C98">
        <w:rPr>
          <w:bCs/>
          <w:color w:val="A6A6A6" w:themeColor="background1" w:themeShade="A6"/>
          <w:sz w:val="28"/>
          <w:szCs w:val="28"/>
        </w:rPr>
        <w:fldChar w:fldCharType="separate"/>
      </w:r>
      <w:r w:rsidR="00015335" w:rsidRPr="00015335">
        <w:rPr>
          <w:color w:val="A6A6A6" w:themeColor="background1" w:themeShade="A6"/>
          <w:sz w:val="28"/>
          <w:szCs w:val="28"/>
        </w:rPr>
        <w:t>What can I do if I disagree with your decision?</w:t>
      </w:r>
      <w:r w:rsidRPr="00D73C98">
        <w:rPr>
          <w:bCs/>
          <w:color w:val="A6A6A6" w:themeColor="background1" w:themeShade="A6"/>
          <w:sz w:val="28"/>
          <w:szCs w:val="28"/>
        </w:rPr>
        <w:fldChar w:fldCharType="end"/>
      </w:r>
      <w:r w:rsidRPr="00D73C98">
        <w:rPr>
          <w:bCs/>
          <w:color w:val="A6A6A6" w:themeColor="background1" w:themeShade="A6"/>
          <w:sz w:val="28"/>
          <w:szCs w:val="28"/>
        </w:rPr>
        <w:tab/>
      </w:r>
      <w:r w:rsidRPr="00D73C98">
        <w:rPr>
          <w:bCs/>
          <w:color w:val="A6A6A6" w:themeColor="background1" w:themeShade="A6"/>
          <w:sz w:val="28"/>
          <w:szCs w:val="28"/>
        </w:rPr>
        <w:tab/>
      </w:r>
      <w:r w:rsidRPr="00D73C98">
        <w:rPr>
          <w:bCs/>
          <w:color w:val="A6A6A6" w:themeColor="background1" w:themeShade="A6"/>
          <w:sz w:val="28"/>
          <w:szCs w:val="28"/>
        </w:rPr>
        <w:tab/>
      </w:r>
      <w:r w:rsidRPr="00D73C98">
        <w:rPr>
          <w:bCs/>
          <w:color w:val="A6A6A6" w:themeColor="background1" w:themeShade="A6"/>
          <w:sz w:val="28"/>
          <w:szCs w:val="28"/>
        </w:rPr>
        <w:tab/>
      </w:r>
      <w:r w:rsidRPr="00D73C98">
        <w:rPr>
          <w:bCs/>
          <w:color w:val="A6A6A6" w:themeColor="background1" w:themeShade="A6"/>
          <w:sz w:val="28"/>
          <w:szCs w:val="28"/>
        </w:rPr>
        <w:tab/>
        <w:t>15</w:t>
      </w:r>
    </w:p>
    <w:p w:rsidR="00D73C98" w:rsidRPr="00D73C98" w:rsidRDefault="00D73C98" w:rsidP="00D73C98">
      <w:pPr>
        <w:pStyle w:val="Header"/>
        <w:tabs>
          <w:tab w:val="clear" w:pos="4153"/>
          <w:tab w:val="clear" w:pos="8306"/>
        </w:tabs>
        <w:rPr>
          <w:b/>
          <w:bCs/>
          <w:color w:val="A6A6A6" w:themeColor="background1" w:themeShade="A6"/>
          <w:sz w:val="28"/>
        </w:rPr>
      </w:pPr>
      <w:r w:rsidRPr="00D73C98">
        <w:rPr>
          <w:b/>
          <w:bCs/>
          <w:color w:val="A6A6A6" w:themeColor="background1" w:themeShade="A6"/>
          <w:sz w:val="28"/>
        </w:rPr>
        <w:tab/>
      </w:r>
      <w:r w:rsidRPr="00D73C98">
        <w:rPr>
          <w:b/>
          <w:bCs/>
          <w:color w:val="A6A6A6" w:themeColor="background1" w:themeShade="A6"/>
          <w:sz w:val="28"/>
        </w:rPr>
        <w:tab/>
      </w:r>
      <w:r w:rsidRPr="00D73C98">
        <w:rPr>
          <w:b/>
          <w:bCs/>
          <w:color w:val="A6A6A6" w:themeColor="background1" w:themeShade="A6"/>
          <w:sz w:val="28"/>
        </w:rPr>
        <w:tab/>
      </w:r>
      <w:bookmarkStart w:id="0" w:name="_Ref192406706"/>
      <w:bookmarkStart w:id="1" w:name="_Ref193193345"/>
    </w:p>
    <w:p w:rsidR="00D73C98" w:rsidRPr="00D73C98" w:rsidRDefault="00D73C98" w:rsidP="00D73C98">
      <w:pPr>
        <w:pStyle w:val="Header"/>
        <w:tabs>
          <w:tab w:val="clear" w:pos="4153"/>
          <w:tab w:val="clear" w:pos="8306"/>
        </w:tabs>
        <w:rPr>
          <w:b/>
          <w:bCs/>
          <w:color w:val="A6A6A6" w:themeColor="background1" w:themeShade="A6"/>
          <w:sz w:val="28"/>
        </w:rPr>
      </w:pPr>
    </w:p>
    <w:p w:rsidR="00D73C98" w:rsidRDefault="00D73C98" w:rsidP="00D73C98">
      <w:pPr>
        <w:pStyle w:val="Header"/>
        <w:tabs>
          <w:tab w:val="clear" w:pos="4153"/>
          <w:tab w:val="clear" w:pos="8306"/>
        </w:tabs>
        <w:rPr>
          <w:b/>
          <w:bCs/>
          <w:color w:val="A6A6A6" w:themeColor="background1" w:themeShade="A6"/>
          <w:sz w:val="28"/>
        </w:rPr>
      </w:pPr>
    </w:p>
    <w:p w:rsidR="00D73C98" w:rsidRDefault="00D73C98" w:rsidP="00D73C98">
      <w:pPr>
        <w:pStyle w:val="Header"/>
        <w:tabs>
          <w:tab w:val="clear" w:pos="4153"/>
          <w:tab w:val="clear" w:pos="8306"/>
        </w:tabs>
        <w:rPr>
          <w:b/>
          <w:bCs/>
          <w:color w:val="A6A6A6" w:themeColor="background1" w:themeShade="A6"/>
          <w:sz w:val="28"/>
        </w:rPr>
      </w:pPr>
    </w:p>
    <w:p w:rsidR="00D73C98" w:rsidRDefault="00D73C98" w:rsidP="00D73C98">
      <w:pPr>
        <w:pStyle w:val="Header"/>
        <w:tabs>
          <w:tab w:val="clear" w:pos="4153"/>
          <w:tab w:val="clear" w:pos="8306"/>
        </w:tabs>
        <w:rPr>
          <w:b/>
          <w:bCs/>
          <w:color w:val="A6A6A6" w:themeColor="background1" w:themeShade="A6"/>
          <w:sz w:val="28"/>
        </w:rPr>
      </w:pPr>
    </w:p>
    <w:p w:rsidR="00D73C98" w:rsidRDefault="00D73C98" w:rsidP="00D73C98">
      <w:pPr>
        <w:pStyle w:val="Header"/>
        <w:tabs>
          <w:tab w:val="clear" w:pos="4153"/>
          <w:tab w:val="clear" w:pos="8306"/>
        </w:tabs>
        <w:rPr>
          <w:b/>
          <w:bCs/>
          <w:color w:val="A6A6A6" w:themeColor="background1" w:themeShade="A6"/>
          <w:sz w:val="28"/>
        </w:rPr>
      </w:pPr>
    </w:p>
    <w:p w:rsidR="00D73C98" w:rsidRPr="00D73C98" w:rsidRDefault="00D73C98" w:rsidP="00D73C98">
      <w:pPr>
        <w:pStyle w:val="Header"/>
        <w:tabs>
          <w:tab w:val="clear" w:pos="4153"/>
          <w:tab w:val="clear" w:pos="8306"/>
        </w:tabs>
        <w:rPr>
          <w:b/>
          <w:bCs/>
          <w:color w:val="A6A6A6" w:themeColor="background1" w:themeShade="A6"/>
          <w:sz w:val="28"/>
        </w:rPr>
      </w:pPr>
    </w:p>
    <w:p w:rsidR="00D73C98" w:rsidRPr="00D73C98" w:rsidRDefault="00D73C98" w:rsidP="00D73C98">
      <w:pPr>
        <w:pStyle w:val="Header"/>
        <w:tabs>
          <w:tab w:val="clear" w:pos="4153"/>
          <w:tab w:val="clear" w:pos="8306"/>
        </w:tabs>
        <w:rPr>
          <w:color w:val="A6A6A6" w:themeColor="background1" w:themeShade="A6"/>
          <w:sz w:val="32"/>
        </w:rPr>
      </w:pPr>
    </w:p>
    <w:p w:rsidR="00D73C98" w:rsidRPr="00D73C98" w:rsidRDefault="00D73C98" w:rsidP="00D73C98">
      <w:pPr>
        <w:pStyle w:val="BodyText3"/>
        <w:rPr>
          <w:color w:val="A6A6A6" w:themeColor="background1" w:themeShade="A6"/>
          <w:sz w:val="56"/>
        </w:rPr>
      </w:pPr>
    </w:p>
    <w:p w:rsidR="00D73C98" w:rsidRPr="00D73C98" w:rsidRDefault="00D73C98" w:rsidP="00D73C98">
      <w:pPr>
        <w:pStyle w:val="Header"/>
        <w:tabs>
          <w:tab w:val="clear" w:pos="4153"/>
          <w:tab w:val="clear" w:pos="8306"/>
        </w:tabs>
        <w:jc w:val="center"/>
        <w:rPr>
          <w:color w:val="A6A6A6" w:themeColor="background1" w:themeShade="A6"/>
          <w:sz w:val="32"/>
        </w:rPr>
      </w:pPr>
      <w:r w:rsidRPr="00D73C98">
        <w:rPr>
          <w:color w:val="A6A6A6" w:themeColor="background1" w:themeShade="A6"/>
          <w:sz w:val="32"/>
        </w:rPr>
        <w:t>2</w:t>
      </w:r>
    </w:p>
    <w:p w:rsidR="00D73C98" w:rsidRPr="002933FE" w:rsidRDefault="00D73C98" w:rsidP="00D73C98">
      <w:pPr>
        <w:pStyle w:val="BodyText3"/>
        <w:rPr>
          <w:color w:val="A6A6A6" w:themeColor="background1" w:themeShade="A6"/>
          <w:sz w:val="24"/>
        </w:rPr>
      </w:pPr>
    </w:p>
    <w:p w:rsidR="00D73C98" w:rsidRPr="00D73C98" w:rsidRDefault="00D73C98" w:rsidP="00D73C98">
      <w:pPr>
        <w:pStyle w:val="Heading3"/>
        <w:spacing w:before="0"/>
        <w:rPr>
          <w:color w:val="A6A6A6" w:themeColor="background1" w:themeShade="A6"/>
          <w:sz w:val="24"/>
        </w:rPr>
      </w:pPr>
      <w:bookmarkStart w:id="2" w:name="_Ref474150304"/>
      <w:bookmarkEnd w:id="0"/>
      <w:bookmarkEnd w:id="1"/>
      <w:r w:rsidRPr="00D73C98">
        <w:rPr>
          <w:color w:val="A6A6A6" w:themeColor="background1" w:themeShade="A6"/>
          <w:sz w:val="32"/>
        </w:rPr>
        <w:lastRenderedPageBreak/>
        <w:t>Merton LHA rates from 1</w:t>
      </w:r>
      <w:r w:rsidRPr="00D73C98">
        <w:rPr>
          <w:color w:val="A6A6A6" w:themeColor="background1" w:themeShade="A6"/>
          <w:sz w:val="32"/>
          <w:vertAlign w:val="superscript"/>
        </w:rPr>
        <w:t>st</w:t>
      </w:r>
      <w:r w:rsidRPr="00D73C98">
        <w:rPr>
          <w:color w:val="A6A6A6" w:themeColor="background1" w:themeShade="A6"/>
          <w:sz w:val="32"/>
        </w:rPr>
        <w:t xml:space="preserve"> April 2017 to 31</w:t>
      </w:r>
      <w:r w:rsidRPr="00D73C98">
        <w:rPr>
          <w:color w:val="A6A6A6" w:themeColor="background1" w:themeShade="A6"/>
          <w:sz w:val="32"/>
          <w:vertAlign w:val="superscript"/>
        </w:rPr>
        <w:t>st</w:t>
      </w:r>
      <w:r w:rsidRPr="00D73C98">
        <w:rPr>
          <w:color w:val="A6A6A6" w:themeColor="background1" w:themeShade="A6"/>
          <w:sz w:val="32"/>
        </w:rPr>
        <w:t xml:space="preserve"> March 2018</w:t>
      </w:r>
      <w:bookmarkEnd w:id="2"/>
    </w:p>
    <w:p w:rsidR="00D73C98" w:rsidRPr="00D73C98" w:rsidRDefault="00D73C98" w:rsidP="00D73C98">
      <w:pPr>
        <w:spacing w:line="120" w:lineRule="auto"/>
        <w:rPr>
          <w:color w:val="A6A6A6" w:themeColor="background1" w:themeShade="A6"/>
        </w:rPr>
      </w:pPr>
    </w:p>
    <w:p w:rsidR="00D73C98" w:rsidRPr="00D73C98" w:rsidRDefault="00D73C98" w:rsidP="00D73C98">
      <w:pPr>
        <w:rPr>
          <w:color w:val="A6A6A6" w:themeColor="background1" w:themeShade="A6"/>
          <w:sz w:val="28"/>
        </w:rPr>
      </w:pPr>
      <w:r w:rsidRPr="00D73C98">
        <w:rPr>
          <w:color w:val="A6A6A6" w:themeColor="background1" w:themeShade="A6"/>
          <w:sz w:val="28"/>
        </w:rPr>
        <w:t>Local Housing Allowance (LHA) rules apply to existing claims for Housing Benefit (HB) made on or after 7</w:t>
      </w:r>
      <w:r w:rsidRPr="00D73C98">
        <w:rPr>
          <w:color w:val="A6A6A6" w:themeColor="background1" w:themeShade="A6"/>
          <w:sz w:val="28"/>
          <w:vertAlign w:val="superscript"/>
        </w:rPr>
        <w:t>th</w:t>
      </w:r>
      <w:r w:rsidRPr="00D73C98">
        <w:rPr>
          <w:color w:val="A6A6A6" w:themeColor="background1" w:themeShade="A6"/>
          <w:sz w:val="28"/>
        </w:rPr>
        <w:t xml:space="preserve"> April 2008 and new and change of address claims for tenants renting accommodation from a private landlord. The tables below show the LHA rates for the Broad Rental Market Areas (BRMAs) for Merton. Four bedrooms is the maximum LHA rate. For more information see </w:t>
      </w:r>
      <w:r w:rsidRPr="00D73C98">
        <w:rPr>
          <w:b/>
          <w:color w:val="A6A6A6" w:themeColor="background1" w:themeShade="A6"/>
          <w:sz w:val="28"/>
        </w:rPr>
        <w:t>Points to note on</w:t>
      </w:r>
      <w:r w:rsidRPr="00D73C98">
        <w:rPr>
          <w:color w:val="A6A6A6" w:themeColor="background1" w:themeShade="A6"/>
          <w:sz w:val="28"/>
        </w:rPr>
        <w:t xml:space="preserve"> </w:t>
      </w:r>
      <w:r w:rsidRPr="00D73C98">
        <w:rPr>
          <w:b/>
          <w:bCs/>
          <w:color w:val="A6A6A6" w:themeColor="background1" w:themeShade="A6"/>
          <w:sz w:val="28"/>
        </w:rPr>
        <w:t>LHA rates from 1</w:t>
      </w:r>
      <w:r w:rsidRPr="00D73C98">
        <w:rPr>
          <w:b/>
          <w:bCs/>
          <w:color w:val="A6A6A6" w:themeColor="background1" w:themeShade="A6"/>
          <w:sz w:val="28"/>
          <w:vertAlign w:val="superscript"/>
        </w:rPr>
        <w:t>st</w:t>
      </w:r>
      <w:r w:rsidRPr="00D73C98">
        <w:rPr>
          <w:b/>
          <w:bCs/>
          <w:color w:val="A6A6A6" w:themeColor="background1" w:themeShade="A6"/>
          <w:sz w:val="28"/>
        </w:rPr>
        <w:t xml:space="preserve"> April 2017 </w:t>
      </w:r>
      <w:r w:rsidRPr="004621A4">
        <w:rPr>
          <w:bCs/>
          <w:color w:val="A6A6A6" w:themeColor="background1" w:themeShade="A6"/>
          <w:sz w:val="28"/>
        </w:rPr>
        <w:t xml:space="preserve">on page </w:t>
      </w:r>
      <w:r w:rsidR="004621A4">
        <w:rPr>
          <w:bCs/>
          <w:color w:val="A6A6A6" w:themeColor="background1" w:themeShade="A6"/>
          <w:sz w:val="28"/>
        </w:rPr>
        <w:t>4</w:t>
      </w:r>
      <w:r w:rsidRPr="004621A4">
        <w:rPr>
          <w:bCs/>
          <w:color w:val="A6A6A6" w:themeColor="background1" w:themeShade="A6"/>
          <w:sz w:val="28"/>
        </w:rPr>
        <w:t>.</w:t>
      </w:r>
      <w:r w:rsidRPr="00D73C98">
        <w:rPr>
          <w:b/>
          <w:bCs/>
          <w:color w:val="A6A6A6" w:themeColor="background1" w:themeShade="A6"/>
          <w:sz w:val="28"/>
        </w:rPr>
        <w:t xml:space="preserve"> </w:t>
      </w:r>
      <w:r w:rsidRPr="00D73C98">
        <w:rPr>
          <w:color w:val="A6A6A6" w:themeColor="background1" w:themeShade="A6"/>
          <w:sz w:val="28"/>
        </w:rPr>
        <w:t xml:space="preserve"> </w:t>
      </w:r>
      <w:r w:rsidRPr="00D73C98">
        <w:rPr>
          <w:bCs/>
          <w:color w:val="A6A6A6" w:themeColor="background1" w:themeShade="A6"/>
          <w:sz w:val="28"/>
        </w:rPr>
        <w:t>They are based on rents for three in ten properties being affordable</w:t>
      </w:r>
      <w:r w:rsidRPr="00D73C98">
        <w:rPr>
          <w:b/>
          <w:bCs/>
          <w:color w:val="A6A6A6" w:themeColor="background1" w:themeShade="A6"/>
          <w:sz w:val="28"/>
        </w:rPr>
        <w:t xml:space="preserve">.     </w:t>
      </w:r>
      <w:r w:rsidRPr="00D73C98">
        <w:rPr>
          <w:color w:val="A6A6A6" w:themeColor="background1" w:themeShade="A6"/>
          <w:sz w:val="28"/>
        </w:rPr>
        <w:t xml:space="preserve">  </w:t>
      </w:r>
      <w:r w:rsidRPr="00D73C98">
        <w:rPr>
          <w:b/>
          <w:bCs/>
          <w:color w:val="A6A6A6" w:themeColor="background1" w:themeShade="A6"/>
          <w:sz w:val="28"/>
        </w:rPr>
        <w:t xml:space="preserve"> </w:t>
      </w:r>
      <w:r w:rsidRPr="00D73C98">
        <w:rPr>
          <w:color w:val="A6A6A6" w:themeColor="background1" w:themeShade="A6"/>
          <w:sz w:val="28"/>
        </w:rPr>
        <w:t xml:space="preserve"> </w:t>
      </w:r>
    </w:p>
    <w:p w:rsidR="00D73C98" w:rsidRPr="00D73C98" w:rsidRDefault="00D73C98" w:rsidP="00D73C98">
      <w:pPr>
        <w:pStyle w:val="BodyText2"/>
        <w:spacing w:line="120" w:lineRule="auto"/>
        <w:rPr>
          <w:color w:val="A6A6A6" w:themeColor="background1" w:themeShade="A6"/>
          <w:sz w:val="28"/>
        </w:rPr>
      </w:pPr>
    </w:p>
    <w:p w:rsidR="00D73C98" w:rsidRPr="00D73C98" w:rsidRDefault="00D73C98" w:rsidP="008604D5">
      <w:pPr>
        <w:pStyle w:val="BodyText2"/>
        <w:spacing w:after="0" w:line="240" w:lineRule="auto"/>
        <w:rPr>
          <w:color w:val="A6A6A6" w:themeColor="background1" w:themeShade="A6"/>
          <w:sz w:val="28"/>
        </w:rPr>
      </w:pPr>
      <w:r w:rsidRPr="00D73C98">
        <w:rPr>
          <w:color w:val="A6A6A6" w:themeColor="background1" w:themeShade="A6"/>
          <w:sz w:val="28"/>
        </w:rPr>
        <w:t>If your rent is weekly use this table.</w:t>
      </w:r>
    </w:p>
    <w:tbl>
      <w:tblPr>
        <w:tblW w:w="878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1844"/>
        <w:gridCol w:w="1275"/>
        <w:gridCol w:w="1418"/>
        <w:gridCol w:w="1417"/>
        <w:gridCol w:w="1418"/>
        <w:gridCol w:w="1417"/>
      </w:tblGrid>
      <w:tr w:rsidR="00D73C98" w:rsidRPr="00D73C98" w:rsidTr="00224E0A">
        <w:trPr>
          <w:cantSplit/>
        </w:trPr>
        <w:tc>
          <w:tcPr>
            <w:tcW w:w="1844" w:type="dxa"/>
            <w:vMerge w:val="restart"/>
            <w:shd w:val="clear" w:color="auto" w:fill="auto"/>
            <w:vAlign w:val="center"/>
          </w:tcPr>
          <w:p w:rsidR="00D73C98" w:rsidRPr="00D73C98" w:rsidRDefault="00D73C98" w:rsidP="004F4273">
            <w:pPr>
              <w:jc w:val="center"/>
              <w:rPr>
                <w:b/>
                <w:color w:val="A6A6A6" w:themeColor="background1" w:themeShade="A6"/>
                <w:sz w:val="28"/>
                <w:szCs w:val="28"/>
              </w:rPr>
            </w:pPr>
            <w:r w:rsidRPr="004F4273">
              <w:rPr>
                <w:b/>
                <w:color w:val="A6A6A6" w:themeColor="background1" w:themeShade="A6"/>
                <w:sz w:val="32"/>
                <w:szCs w:val="28"/>
              </w:rPr>
              <w:t>BRMA</w:t>
            </w:r>
            <w:r w:rsidR="00224E0A">
              <w:rPr>
                <w:b/>
                <w:color w:val="A6A6A6" w:themeColor="background1" w:themeShade="A6"/>
                <w:sz w:val="32"/>
                <w:szCs w:val="28"/>
              </w:rPr>
              <w:t xml:space="preserve"> and ID number</w:t>
            </w:r>
          </w:p>
        </w:tc>
        <w:tc>
          <w:tcPr>
            <w:tcW w:w="6945" w:type="dxa"/>
            <w:gridSpan w:val="5"/>
            <w:shd w:val="clear" w:color="auto" w:fill="auto"/>
          </w:tcPr>
          <w:p w:rsidR="00D73C98" w:rsidRPr="00D73C98" w:rsidRDefault="00D73C98" w:rsidP="004F4273">
            <w:pPr>
              <w:pStyle w:val="Heading4"/>
              <w:jc w:val="center"/>
              <w:rPr>
                <w:bCs w:val="0"/>
                <w:color w:val="A6A6A6" w:themeColor="background1" w:themeShade="A6"/>
                <w:sz w:val="36"/>
                <w:szCs w:val="28"/>
              </w:rPr>
            </w:pPr>
            <w:r w:rsidRPr="00D73C98">
              <w:rPr>
                <w:bCs w:val="0"/>
                <w:color w:val="A6A6A6" w:themeColor="background1" w:themeShade="A6"/>
                <w:sz w:val="36"/>
                <w:szCs w:val="28"/>
              </w:rPr>
              <w:t>LHA weekly standard rates</w:t>
            </w:r>
          </w:p>
          <w:p w:rsidR="00D73C98" w:rsidRPr="00D73C98" w:rsidRDefault="00D73C98" w:rsidP="00015335">
            <w:pPr>
              <w:jc w:val="center"/>
              <w:rPr>
                <w:b/>
                <w:bCs/>
                <w:color w:val="A6A6A6" w:themeColor="background1" w:themeShade="A6"/>
                <w:sz w:val="28"/>
              </w:rPr>
            </w:pPr>
            <w:r w:rsidRPr="00D73C98">
              <w:rPr>
                <w:b/>
                <w:bCs/>
                <w:color w:val="A6A6A6" w:themeColor="background1" w:themeShade="A6"/>
                <w:sz w:val="28"/>
              </w:rPr>
              <w:t>for 1 April 2017 to 31 March 2018 only</w:t>
            </w:r>
          </w:p>
        </w:tc>
      </w:tr>
      <w:tr w:rsidR="00D73C98" w:rsidRPr="00D73C98" w:rsidTr="00224E0A">
        <w:trPr>
          <w:cantSplit/>
          <w:trHeight w:val="422"/>
        </w:trPr>
        <w:tc>
          <w:tcPr>
            <w:tcW w:w="1844" w:type="dxa"/>
            <w:vMerge/>
            <w:shd w:val="clear" w:color="auto" w:fill="auto"/>
            <w:vAlign w:val="bottom"/>
          </w:tcPr>
          <w:p w:rsidR="00D73C98" w:rsidRPr="00D73C98" w:rsidRDefault="00D73C98" w:rsidP="00015335">
            <w:pPr>
              <w:rPr>
                <w:color w:val="A6A6A6" w:themeColor="background1" w:themeShade="A6"/>
                <w:sz w:val="28"/>
              </w:rPr>
            </w:pPr>
          </w:p>
        </w:tc>
        <w:tc>
          <w:tcPr>
            <w:tcW w:w="1275" w:type="dxa"/>
            <w:shd w:val="clear" w:color="auto" w:fill="auto"/>
            <w:vAlign w:val="bottom"/>
          </w:tcPr>
          <w:p w:rsidR="00D73C98" w:rsidRPr="008604D5" w:rsidRDefault="00D73C98" w:rsidP="00015335">
            <w:pPr>
              <w:jc w:val="center"/>
              <w:rPr>
                <w:b/>
                <w:color w:val="A6A6A6" w:themeColor="background1" w:themeShade="A6"/>
              </w:rPr>
            </w:pPr>
            <w:r w:rsidRPr="008604D5">
              <w:rPr>
                <w:b/>
                <w:color w:val="A6A6A6" w:themeColor="background1" w:themeShade="A6"/>
              </w:rPr>
              <w:t xml:space="preserve"> Shared room</w:t>
            </w:r>
          </w:p>
        </w:tc>
        <w:tc>
          <w:tcPr>
            <w:tcW w:w="1418" w:type="dxa"/>
            <w:shd w:val="clear" w:color="auto" w:fill="auto"/>
            <w:vAlign w:val="bottom"/>
          </w:tcPr>
          <w:p w:rsidR="00D73C98" w:rsidRPr="008604D5" w:rsidRDefault="00D73C98" w:rsidP="00015335">
            <w:pPr>
              <w:jc w:val="center"/>
              <w:rPr>
                <w:b/>
                <w:color w:val="A6A6A6" w:themeColor="background1" w:themeShade="A6"/>
              </w:rPr>
            </w:pPr>
            <w:r w:rsidRPr="008604D5">
              <w:rPr>
                <w:b/>
                <w:color w:val="A6A6A6" w:themeColor="background1" w:themeShade="A6"/>
              </w:rPr>
              <w:t>One</w:t>
            </w:r>
          </w:p>
          <w:p w:rsidR="00D73C98" w:rsidRPr="008604D5" w:rsidRDefault="00D73C98" w:rsidP="00015335">
            <w:pPr>
              <w:jc w:val="center"/>
              <w:rPr>
                <w:b/>
                <w:color w:val="A6A6A6" w:themeColor="background1" w:themeShade="A6"/>
              </w:rPr>
            </w:pPr>
            <w:r w:rsidRPr="008604D5">
              <w:rPr>
                <w:b/>
                <w:color w:val="A6A6A6" w:themeColor="background1" w:themeShade="A6"/>
              </w:rPr>
              <w:t>Bedroom</w:t>
            </w:r>
          </w:p>
        </w:tc>
        <w:tc>
          <w:tcPr>
            <w:tcW w:w="1417" w:type="dxa"/>
            <w:shd w:val="clear" w:color="auto" w:fill="auto"/>
            <w:vAlign w:val="bottom"/>
          </w:tcPr>
          <w:p w:rsidR="00D73C98" w:rsidRPr="008604D5" w:rsidRDefault="00D73C98" w:rsidP="00015335">
            <w:pPr>
              <w:jc w:val="center"/>
              <w:rPr>
                <w:b/>
                <w:color w:val="A6A6A6" w:themeColor="background1" w:themeShade="A6"/>
              </w:rPr>
            </w:pPr>
            <w:r w:rsidRPr="008604D5">
              <w:rPr>
                <w:b/>
                <w:color w:val="A6A6A6" w:themeColor="background1" w:themeShade="A6"/>
              </w:rPr>
              <w:t>Two</w:t>
            </w:r>
          </w:p>
          <w:p w:rsidR="00D73C98" w:rsidRPr="008604D5" w:rsidRDefault="00D73C98" w:rsidP="00015335">
            <w:pPr>
              <w:jc w:val="center"/>
              <w:rPr>
                <w:b/>
                <w:color w:val="A6A6A6" w:themeColor="background1" w:themeShade="A6"/>
              </w:rPr>
            </w:pPr>
            <w:r w:rsidRPr="008604D5">
              <w:rPr>
                <w:b/>
                <w:color w:val="A6A6A6" w:themeColor="background1" w:themeShade="A6"/>
              </w:rPr>
              <w:t>bedrooms</w:t>
            </w:r>
          </w:p>
        </w:tc>
        <w:tc>
          <w:tcPr>
            <w:tcW w:w="1418" w:type="dxa"/>
            <w:shd w:val="clear" w:color="auto" w:fill="auto"/>
            <w:vAlign w:val="bottom"/>
          </w:tcPr>
          <w:p w:rsidR="00D73C98" w:rsidRPr="008604D5" w:rsidRDefault="00D73C98" w:rsidP="00015335">
            <w:pPr>
              <w:jc w:val="center"/>
              <w:rPr>
                <w:b/>
                <w:color w:val="A6A6A6" w:themeColor="background1" w:themeShade="A6"/>
              </w:rPr>
            </w:pPr>
            <w:r w:rsidRPr="008604D5">
              <w:rPr>
                <w:b/>
                <w:color w:val="A6A6A6" w:themeColor="background1" w:themeShade="A6"/>
              </w:rPr>
              <w:t>Three</w:t>
            </w:r>
          </w:p>
          <w:p w:rsidR="00D73C98" w:rsidRPr="008604D5" w:rsidRDefault="00D73C98" w:rsidP="00015335">
            <w:pPr>
              <w:jc w:val="center"/>
              <w:rPr>
                <w:b/>
                <w:color w:val="A6A6A6" w:themeColor="background1" w:themeShade="A6"/>
              </w:rPr>
            </w:pPr>
            <w:r w:rsidRPr="008604D5">
              <w:rPr>
                <w:b/>
                <w:color w:val="A6A6A6" w:themeColor="background1" w:themeShade="A6"/>
              </w:rPr>
              <w:t>bedrooms</w:t>
            </w:r>
          </w:p>
        </w:tc>
        <w:tc>
          <w:tcPr>
            <w:tcW w:w="1417" w:type="dxa"/>
            <w:shd w:val="clear" w:color="auto" w:fill="auto"/>
            <w:vAlign w:val="bottom"/>
          </w:tcPr>
          <w:p w:rsidR="00D73C98" w:rsidRPr="008604D5" w:rsidRDefault="00D73C98" w:rsidP="00015335">
            <w:pPr>
              <w:jc w:val="center"/>
              <w:rPr>
                <w:b/>
                <w:color w:val="A6A6A6" w:themeColor="background1" w:themeShade="A6"/>
              </w:rPr>
            </w:pPr>
            <w:r w:rsidRPr="008604D5">
              <w:rPr>
                <w:b/>
                <w:color w:val="A6A6A6" w:themeColor="background1" w:themeShade="A6"/>
              </w:rPr>
              <w:t>Four</w:t>
            </w:r>
          </w:p>
          <w:p w:rsidR="00D73C98" w:rsidRPr="008604D5" w:rsidRDefault="00D73C98" w:rsidP="00015335">
            <w:pPr>
              <w:jc w:val="center"/>
              <w:rPr>
                <w:b/>
                <w:color w:val="A6A6A6" w:themeColor="background1" w:themeShade="A6"/>
              </w:rPr>
            </w:pPr>
            <w:r w:rsidRPr="008604D5">
              <w:rPr>
                <w:b/>
                <w:color w:val="A6A6A6" w:themeColor="background1" w:themeShade="A6"/>
              </w:rPr>
              <w:t>bedrooms</w:t>
            </w:r>
          </w:p>
        </w:tc>
      </w:tr>
      <w:tr w:rsidR="00D73C98" w:rsidRPr="00D73C98" w:rsidTr="00224E0A">
        <w:trPr>
          <w:cantSplit/>
          <w:trHeight w:val="397"/>
        </w:trPr>
        <w:tc>
          <w:tcPr>
            <w:tcW w:w="1844" w:type="dxa"/>
            <w:shd w:val="clear" w:color="auto" w:fill="auto"/>
            <w:vAlign w:val="center"/>
          </w:tcPr>
          <w:p w:rsidR="007F5D0B" w:rsidRDefault="00D73C98" w:rsidP="004F4273">
            <w:pPr>
              <w:pStyle w:val="Footer"/>
              <w:tabs>
                <w:tab w:val="clear" w:pos="4153"/>
                <w:tab w:val="clear" w:pos="8306"/>
              </w:tabs>
              <w:jc w:val="center"/>
              <w:rPr>
                <w:color w:val="A6A6A6" w:themeColor="background1" w:themeShade="A6"/>
                <w:szCs w:val="20"/>
              </w:rPr>
            </w:pPr>
            <w:r w:rsidRPr="00D73C98">
              <w:rPr>
                <w:color w:val="A6A6A6" w:themeColor="background1" w:themeShade="A6"/>
                <w:szCs w:val="20"/>
              </w:rPr>
              <w:t>Inner</w:t>
            </w:r>
          </w:p>
          <w:p w:rsidR="00D73C98" w:rsidRPr="00D73C98" w:rsidRDefault="00D73C98" w:rsidP="004F4273">
            <w:pPr>
              <w:pStyle w:val="Footer"/>
              <w:tabs>
                <w:tab w:val="clear" w:pos="4153"/>
                <w:tab w:val="clear" w:pos="8306"/>
              </w:tabs>
              <w:jc w:val="center"/>
              <w:rPr>
                <w:color w:val="A6A6A6" w:themeColor="background1" w:themeShade="A6"/>
                <w:szCs w:val="20"/>
              </w:rPr>
            </w:pPr>
            <w:r w:rsidRPr="00D73C98">
              <w:rPr>
                <w:color w:val="A6A6A6" w:themeColor="background1" w:themeShade="A6"/>
                <w:szCs w:val="20"/>
              </w:rPr>
              <w:t>South</w:t>
            </w:r>
            <w:r w:rsidR="007F5D0B">
              <w:rPr>
                <w:color w:val="A6A6A6" w:themeColor="background1" w:themeShade="A6"/>
                <w:szCs w:val="20"/>
              </w:rPr>
              <w:t xml:space="preserve"> </w:t>
            </w:r>
            <w:r w:rsidRPr="00D73C98">
              <w:rPr>
                <w:color w:val="A6A6A6" w:themeColor="background1" w:themeShade="A6"/>
                <w:szCs w:val="20"/>
              </w:rPr>
              <w:t>West London</w:t>
            </w:r>
            <w:r w:rsidR="00224E0A">
              <w:rPr>
                <w:color w:val="A6A6A6" w:themeColor="background1" w:themeShade="A6"/>
                <w:szCs w:val="20"/>
              </w:rPr>
              <w:t xml:space="preserve"> - 145</w:t>
            </w:r>
          </w:p>
        </w:tc>
        <w:tc>
          <w:tcPr>
            <w:tcW w:w="1275" w:type="dxa"/>
            <w:shd w:val="clear" w:color="auto" w:fill="auto"/>
            <w:vAlign w:val="center"/>
          </w:tcPr>
          <w:p w:rsidR="00D73C98" w:rsidRPr="00FC6A5E" w:rsidRDefault="00D73C98" w:rsidP="00015335">
            <w:pPr>
              <w:jc w:val="right"/>
              <w:rPr>
                <w:color w:val="A6A6A6" w:themeColor="background1" w:themeShade="A6"/>
                <w:sz w:val="28"/>
                <w:szCs w:val="20"/>
              </w:rPr>
            </w:pPr>
            <w:r w:rsidRPr="00FC6A5E">
              <w:rPr>
                <w:color w:val="A6A6A6" w:themeColor="background1" w:themeShade="A6"/>
                <w:sz w:val="28"/>
                <w:szCs w:val="20"/>
              </w:rPr>
              <w:t>£94.38</w:t>
            </w:r>
          </w:p>
        </w:tc>
        <w:tc>
          <w:tcPr>
            <w:tcW w:w="1418" w:type="dxa"/>
            <w:shd w:val="clear" w:color="auto" w:fill="auto"/>
            <w:vAlign w:val="center"/>
          </w:tcPr>
          <w:p w:rsidR="00D73C98" w:rsidRPr="00FC6A5E" w:rsidRDefault="00D73C98" w:rsidP="007F5D0B">
            <w:pPr>
              <w:jc w:val="center"/>
              <w:rPr>
                <w:color w:val="A6A6A6" w:themeColor="background1" w:themeShade="A6"/>
                <w:sz w:val="28"/>
                <w:szCs w:val="20"/>
              </w:rPr>
            </w:pPr>
            <w:r w:rsidRPr="00FC6A5E">
              <w:rPr>
                <w:color w:val="A6A6A6" w:themeColor="background1" w:themeShade="A6"/>
                <w:sz w:val="28"/>
                <w:szCs w:val="20"/>
              </w:rPr>
              <w:t>£253.82</w:t>
            </w:r>
          </w:p>
        </w:tc>
        <w:tc>
          <w:tcPr>
            <w:tcW w:w="1417" w:type="dxa"/>
            <w:shd w:val="clear" w:color="auto" w:fill="auto"/>
            <w:vAlign w:val="center"/>
          </w:tcPr>
          <w:p w:rsidR="00D73C98" w:rsidRPr="00FC6A5E" w:rsidRDefault="00D73C98" w:rsidP="007F5D0B">
            <w:pPr>
              <w:jc w:val="center"/>
              <w:rPr>
                <w:color w:val="A6A6A6" w:themeColor="background1" w:themeShade="A6"/>
                <w:sz w:val="28"/>
                <w:szCs w:val="20"/>
              </w:rPr>
            </w:pPr>
            <w:r w:rsidRPr="00FC6A5E">
              <w:rPr>
                <w:color w:val="A6A6A6" w:themeColor="background1" w:themeShade="A6"/>
                <w:sz w:val="28"/>
                <w:szCs w:val="20"/>
              </w:rPr>
              <w:t>£302.33</w:t>
            </w:r>
          </w:p>
        </w:tc>
        <w:tc>
          <w:tcPr>
            <w:tcW w:w="1418" w:type="dxa"/>
            <w:shd w:val="clear" w:color="auto" w:fill="auto"/>
            <w:vAlign w:val="center"/>
          </w:tcPr>
          <w:p w:rsidR="00D73C98" w:rsidRPr="00FC6A5E" w:rsidRDefault="00D73C98" w:rsidP="007F5D0B">
            <w:pPr>
              <w:jc w:val="center"/>
              <w:rPr>
                <w:color w:val="A6A6A6" w:themeColor="background1" w:themeShade="A6"/>
                <w:sz w:val="28"/>
                <w:szCs w:val="20"/>
              </w:rPr>
            </w:pPr>
            <w:r w:rsidRPr="00FC6A5E">
              <w:rPr>
                <w:color w:val="A6A6A6" w:themeColor="background1" w:themeShade="A6"/>
                <w:sz w:val="28"/>
                <w:szCs w:val="20"/>
              </w:rPr>
              <w:t>£354.46</w:t>
            </w:r>
          </w:p>
        </w:tc>
        <w:tc>
          <w:tcPr>
            <w:tcW w:w="1417" w:type="dxa"/>
            <w:shd w:val="clear" w:color="auto" w:fill="auto"/>
            <w:vAlign w:val="center"/>
          </w:tcPr>
          <w:p w:rsidR="00D73C98" w:rsidRPr="00FC6A5E" w:rsidRDefault="00D73C98" w:rsidP="007F5D0B">
            <w:pPr>
              <w:jc w:val="center"/>
              <w:rPr>
                <w:color w:val="A6A6A6" w:themeColor="background1" w:themeShade="A6"/>
                <w:sz w:val="28"/>
                <w:szCs w:val="20"/>
              </w:rPr>
            </w:pPr>
            <w:r w:rsidRPr="00FC6A5E">
              <w:rPr>
                <w:color w:val="A6A6A6" w:themeColor="background1" w:themeShade="A6"/>
                <w:sz w:val="28"/>
                <w:szCs w:val="20"/>
              </w:rPr>
              <w:t>£417.02</w:t>
            </w:r>
          </w:p>
        </w:tc>
      </w:tr>
      <w:tr w:rsidR="00D73C98" w:rsidRPr="00D73C98" w:rsidTr="00224E0A">
        <w:trPr>
          <w:cantSplit/>
          <w:trHeight w:val="397"/>
        </w:trPr>
        <w:tc>
          <w:tcPr>
            <w:tcW w:w="1844" w:type="dxa"/>
            <w:shd w:val="clear" w:color="auto" w:fill="auto"/>
            <w:vAlign w:val="center"/>
          </w:tcPr>
          <w:p w:rsidR="007F5D0B" w:rsidRDefault="00D73C98" w:rsidP="004F4273">
            <w:pPr>
              <w:jc w:val="center"/>
              <w:rPr>
                <w:color w:val="A6A6A6" w:themeColor="background1" w:themeShade="A6"/>
                <w:szCs w:val="20"/>
              </w:rPr>
            </w:pPr>
            <w:r w:rsidRPr="00D73C98">
              <w:rPr>
                <w:color w:val="A6A6A6" w:themeColor="background1" w:themeShade="A6"/>
                <w:szCs w:val="20"/>
              </w:rPr>
              <w:t>Outer</w:t>
            </w:r>
          </w:p>
          <w:p w:rsidR="00D73C98" w:rsidRPr="00D73C98" w:rsidRDefault="00D73C98" w:rsidP="004F4273">
            <w:pPr>
              <w:jc w:val="center"/>
              <w:rPr>
                <w:color w:val="A6A6A6" w:themeColor="background1" w:themeShade="A6"/>
                <w:szCs w:val="20"/>
              </w:rPr>
            </w:pPr>
            <w:r w:rsidRPr="00D73C98">
              <w:rPr>
                <w:color w:val="A6A6A6" w:themeColor="background1" w:themeShade="A6"/>
                <w:szCs w:val="20"/>
              </w:rPr>
              <w:t>South West London</w:t>
            </w:r>
            <w:r w:rsidR="00224E0A">
              <w:rPr>
                <w:color w:val="A6A6A6" w:themeColor="background1" w:themeShade="A6"/>
                <w:szCs w:val="20"/>
              </w:rPr>
              <w:t>- 152</w:t>
            </w:r>
          </w:p>
        </w:tc>
        <w:tc>
          <w:tcPr>
            <w:tcW w:w="1275" w:type="dxa"/>
            <w:shd w:val="clear" w:color="auto" w:fill="auto"/>
            <w:vAlign w:val="center"/>
          </w:tcPr>
          <w:p w:rsidR="00D73C98" w:rsidRPr="00FC6A5E" w:rsidRDefault="00D73C98" w:rsidP="007F5D0B">
            <w:pPr>
              <w:jc w:val="center"/>
              <w:rPr>
                <w:color w:val="A6A6A6" w:themeColor="background1" w:themeShade="A6"/>
                <w:sz w:val="28"/>
                <w:szCs w:val="20"/>
              </w:rPr>
            </w:pPr>
            <w:r w:rsidRPr="00FC6A5E">
              <w:rPr>
                <w:color w:val="A6A6A6" w:themeColor="background1" w:themeShade="A6"/>
                <w:sz w:val="28"/>
                <w:szCs w:val="20"/>
              </w:rPr>
              <w:t>£87.46</w:t>
            </w:r>
          </w:p>
        </w:tc>
        <w:tc>
          <w:tcPr>
            <w:tcW w:w="1418" w:type="dxa"/>
            <w:shd w:val="clear" w:color="auto" w:fill="auto"/>
            <w:vAlign w:val="center"/>
          </w:tcPr>
          <w:p w:rsidR="00D73C98" w:rsidRPr="00FC6A5E" w:rsidRDefault="00D73C98" w:rsidP="007F5D0B">
            <w:pPr>
              <w:jc w:val="center"/>
              <w:rPr>
                <w:color w:val="A6A6A6" w:themeColor="background1" w:themeShade="A6"/>
                <w:sz w:val="28"/>
                <w:szCs w:val="20"/>
              </w:rPr>
            </w:pPr>
            <w:r w:rsidRPr="00FC6A5E">
              <w:rPr>
                <w:color w:val="A6A6A6" w:themeColor="background1" w:themeShade="A6"/>
                <w:sz w:val="28"/>
                <w:szCs w:val="20"/>
              </w:rPr>
              <w:t>£209.77</w:t>
            </w:r>
          </w:p>
        </w:tc>
        <w:tc>
          <w:tcPr>
            <w:tcW w:w="1417" w:type="dxa"/>
            <w:shd w:val="clear" w:color="auto" w:fill="auto"/>
            <w:vAlign w:val="center"/>
          </w:tcPr>
          <w:p w:rsidR="00D73C98" w:rsidRPr="00FC6A5E" w:rsidRDefault="00D73C98" w:rsidP="007F5D0B">
            <w:pPr>
              <w:jc w:val="center"/>
              <w:rPr>
                <w:color w:val="A6A6A6" w:themeColor="background1" w:themeShade="A6"/>
                <w:sz w:val="28"/>
                <w:szCs w:val="20"/>
              </w:rPr>
            </w:pPr>
            <w:r w:rsidRPr="00FC6A5E">
              <w:rPr>
                <w:color w:val="A6A6A6" w:themeColor="background1" w:themeShade="A6"/>
                <w:sz w:val="28"/>
                <w:szCs w:val="20"/>
              </w:rPr>
              <w:t>£280.60</w:t>
            </w:r>
          </w:p>
        </w:tc>
        <w:tc>
          <w:tcPr>
            <w:tcW w:w="1418" w:type="dxa"/>
            <w:shd w:val="clear" w:color="auto" w:fill="auto"/>
            <w:vAlign w:val="center"/>
          </w:tcPr>
          <w:p w:rsidR="00D73C98" w:rsidRPr="00FC6A5E" w:rsidRDefault="00D73C98" w:rsidP="007F5D0B">
            <w:pPr>
              <w:jc w:val="center"/>
              <w:rPr>
                <w:color w:val="A6A6A6" w:themeColor="background1" w:themeShade="A6"/>
                <w:sz w:val="28"/>
                <w:szCs w:val="20"/>
              </w:rPr>
            </w:pPr>
            <w:r w:rsidRPr="00FC6A5E">
              <w:rPr>
                <w:color w:val="A6A6A6" w:themeColor="background1" w:themeShade="A6"/>
                <w:sz w:val="28"/>
                <w:szCs w:val="20"/>
              </w:rPr>
              <w:t>£336.96</w:t>
            </w:r>
          </w:p>
        </w:tc>
        <w:tc>
          <w:tcPr>
            <w:tcW w:w="1417" w:type="dxa"/>
            <w:shd w:val="clear" w:color="auto" w:fill="auto"/>
            <w:vAlign w:val="center"/>
          </w:tcPr>
          <w:p w:rsidR="00D73C98" w:rsidRPr="00FC6A5E" w:rsidRDefault="00D73C98" w:rsidP="007F5D0B">
            <w:pPr>
              <w:jc w:val="center"/>
              <w:rPr>
                <w:color w:val="A6A6A6" w:themeColor="background1" w:themeShade="A6"/>
                <w:sz w:val="28"/>
                <w:szCs w:val="20"/>
              </w:rPr>
            </w:pPr>
            <w:r w:rsidRPr="00FC6A5E">
              <w:rPr>
                <w:color w:val="A6A6A6" w:themeColor="background1" w:themeShade="A6"/>
                <w:sz w:val="28"/>
                <w:szCs w:val="20"/>
              </w:rPr>
              <w:t>£417.02</w:t>
            </w:r>
          </w:p>
        </w:tc>
      </w:tr>
      <w:tr w:rsidR="00D73C98" w:rsidRPr="00D73C98" w:rsidTr="00224E0A">
        <w:trPr>
          <w:cantSplit/>
          <w:trHeight w:val="397"/>
        </w:trPr>
        <w:tc>
          <w:tcPr>
            <w:tcW w:w="1844" w:type="dxa"/>
            <w:shd w:val="clear" w:color="auto" w:fill="auto"/>
            <w:vAlign w:val="center"/>
          </w:tcPr>
          <w:p w:rsidR="00B67074" w:rsidRDefault="00D73C98" w:rsidP="004F4273">
            <w:pPr>
              <w:jc w:val="center"/>
              <w:rPr>
                <w:color w:val="A6A6A6" w:themeColor="background1" w:themeShade="A6"/>
                <w:szCs w:val="20"/>
              </w:rPr>
            </w:pPr>
            <w:r w:rsidRPr="00D73C98">
              <w:rPr>
                <w:color w:val="A6A6A6" w:themeColor="background1" w:themeShade="A6"/>
                <w:szCs w:val="20"/>
              </w:rPr>
              <w:t>Outer</w:t>
            </w:r>
          </w:p>
          <w:p w:rsidR="00D73C98" w:rsidRPr="00D73C98" w:rsidRDefault="00D73C98" w:rsidP="004F4273">
            <w:pPr>
              <w:jc w:val="center"/>
              <w:rPr>
                <w:color w:val="A6A6A6" w:themeColor="background1" w:themeShade="A6"/>
                <w:szCs w:val="20"/>
              </w:rPr>
            </w:pPr>
            <w:r w:rsidRPr="00D73C98">
              <w:rPr>
                <w:color w:val="A6A6A6" w:themeColor="background1" w:themeShade="A6"/>
                <w:szCs w:val="20"/>
              </w:rPr>
              <w:t>South</w:t>
            </w:r>
          </w:p>
          <w:p w:rsidR="00D73C98" w:rsidRPr="00D73C98" w:rsidRDefault="00D73C98" w:rsidP="004F4273">
            <w:pPr>
              <w:jc w:val="center"/>
              <w:rPr>
                <w:color w:val="A6A6A6" w:themeColor="background1" w:themeShade="A6"/>
                <w:szCs w:val="20"/>
              </w:rPr>
            </w:pPr>
            <w:r w:rsidRPr="00D73C98">
              <w:rPr>
                <w:color w:val="A6A6A6" w:themeColor="background1" w:themeShade="A6"/>
                <w:szCs w:val="20"/>
              </w:rPr>
              <w:t>London</w:t>
            </w:r>
            <w:r w:rsidR="00224E0A">
              <w:rPr>
                <w:color w:val="A6A6A6" w:themeColor="background1" w:themeShade="A6"/>
                <w:szCs w:val="20"/>
              </w:rPr>
              <w:t xml:space="preserve"> – 153</w:t>
            </w:r>
          </w:p>
        </w:tc>
        <w:tc>
          <w:tcPr>
            <w:tcW w:w="1275" w:type="dxa"/>
            <w:shd w:val="clear" w:color="auto" w:fill="auto"/>
            <w:vAlign w:val="center"/>
          </w:tcPr>
          <w:p w:rsidR="00D73C98" w:rsidRPr="00FC6A5E" w:rsidRDefault="00D73C98" w:rsidP="007F5D0B">
            <w:pPr>
              <w:jc w:val="center"/>
              <w:rPr>
                <w:color w:val="A6A6A6" w:themeColor="background1" w:themeShade="A6"/>
                <w:sz w:val="28"/>
                <w:szCs w:val="20"/>
              </w:rPr>
            </w:pPr>
            <w:r w:rsidRPr="00FC6A5E">
              <w:rPr>
                <w:color w:val="A6A6A6" w:themeColor="background1" w:themeShade="A6"/>
                <w:sz w:val="28"/>
                <w:szCs w:val="20"/>
              </w:rPr>
              <w:t>£82.46</w:t>
            </w:r>
          </w:p>
        </w:tc>
        <w:tc>
          <w:tcPr>
            <w:tcW w:w="1418" w:type="dxa"/>
            <w:shd w:val="clear" w:color="auto" w:fill="auto"/>
            <w:vAlign w:val="center"/>
          </w:tcPr>
          <w:p w:rsidR="00D73C98" w:rsidRPr="00FC6A5E" w:rsidRDefault="00D73C98" w:rsidP="007F5D0B">
            <w:pPr>
              <w:jc w:val="center"/>
              <w:rPr>
                <w:color w:val="A6A6A6" w:themeColor="background1" w:themeShade="A6"/>
                <w:sz w:val="28"/>
                <w:szCs w:val="20"/>
              </w:rPr>
            </w:pPr>
            <w:r w:rsidRPr="00FC6A5E">
              <w:rPr>
                <w:color w:val="A6A6A6" w:themeColor="background1" w:themeShade="A6"/>
                <w:sz w:val="28"/>
                <w:szCs w:val="20"/>
              </w:rPr>
              <w:t>£172.24</w:t>
            </w:r>
          </w:p>
        </w:tc>
        <w:tc>
          <w:tcPr>
            <w:tcW w:w="1417" w:type="dxa"/>
            <w:shd w:val="clear" w:color="auto" w:fill="auto"/>
            <w:vAlign w:val="center"/>
          </w:tcPr>
          <w:p w:rsidR="00D73C98" w:rsidRPr="00FC6A5E" w:rsidRDefault="00D73C98" w:rsidP="007F5D0B">
            <w:pPr>
              <w:jc w:val="center"/>
              <w:rPr>
                <w:color w:val="A6A6A6" w:themeColor="background1" w:themeShade="A6"/>
                <w:sz w:val="28"/>
                <w:szCs w:val="20"/>
              </w:rPr>
            </w:pPr>
            <w:r w:rsidRPr="00FC6A5E">
              <w:rPr>
                <w:color w:val="A6A6A6" w:themeColor="background1" w:themeShade="A6"/>
                <w:sz w:val="28"/>
                <w:szCs w:val="20"/>
              </w:rPr>
              <w:t>£216.89</w:t>
            </w:r>
          </w:p>
        </w:tc>
        <w:tc>
          <w:tcPr>
            <w:tcW w:w="1418" w:type="dxa"/>
            <w:shd w:val="clear" w:color="auto" w:fill="auto"/>
            <w:vAlign w:val="center"/>
          </w:tcPr>
          <w:p w:rsidR="00D73C98" w:rsidRPr="00FC6A5E" w:rsidRDefault="00D73C98" w:rsidP="007F5D0B">
            <w:pPr>
              <w:jc w:val="center"/>
              <w:rPr>
                <w:color w:val="A6A6A6" w:themeColor="background1" w:themeShade="A6"/>
                <w:sz w:val="28"/>
                <w:szCs w:val="20"/>
              </w:rPr>
            </w:pPr>
            <w:r w:rsidRPr="00FC6A5E">
              <w:rPr>
                <w:color w:val="A6A6A6" w:themeColor="background1" w:themeShade="A6"/>
                <w:sz w:val="28"/>
                <w:szCs w:val="20"/>
              </w:rPr>
              <w:t>£279.14</w:t>
            </w:r>
          </w:p>
        </w:tc>
        <w:tc>
          <w:tcPr>
            <w:tcW w:w="1417" w:type="dxa"/>
            <w:shd w:val="clear" w:color="auto" w:fill="auto"/>
            <w:vAlign w:val="center"/>
          </w:tcPr>
          <w:p w:rsidR="00D73C98" w:rsidRPr="00FC6A5E" w:rsidRDefault="00D73C98" w:rsidP="007F5D0B">
            <w:pPr>
              <w:jc w:val="center"/>
              <w:rPr>
                <w:color w:val="A6A6A6" w:themeColor="background1" w:themeShade="A6"/>
                <w:sz w:val="28"/>
                <w:szCs w:val="20"/>
              </w:rPr>
            </w:pPr>
            <w:r w:rsidRPr="00FC6A5E">
              <w:rPr>
                <w:color w:val="A6A6A6" w:themeColor="background1" w:themeShade="A6"/>
                <w:sz w:val="28"/>
                <w:szCs w:val="20"/>
              </w:rPr>
              <w:t>£344.38</w:t>
            </w:r>
          </w:p>
        </w:tc>
      </w:tr>
    </w:tbl>
    <w:p w:rsidR="008604D5" w:rsidRDefault="008604D5" w:rsidP="00D73C98">
      <w:pPr>
        <w:pStyle w:val="BodyText"/>
        <w:rPr>
          <w:color w:val="A6A6A6" w:themeColor="background1" w:themeShade="A6"/>
          <w:sz w:val="28"/>
        </w:rPr>
      </w:pPr>
    </w:p>
    <w:p w:rsidR="00D73C98" w:rsidRPr="00D73C98" w:rsidRDefault="00D73C98" w:rsidP="00D73C98">
      <w:pPr>
        <w:pStyle w:val="BodyText"/>
        <w:rPr>
          <w:color w:val="A6A6A6" w:themeColor="background1" w:themeShade="A6"/>
          <w:sz w:val="28"/>
        </w:rPr>
      </w:pPr>
      <w:r w:rsidRPr="00D73C98">
        <w:rPr>
          <w:color w:val="A6A6A6" w:themeColor="background1" w:themeShade="A6"/>
          <w:sz w:val="28"/>
        </w:rPr>
        <w:t>If your rent is calendar monthly use the table below. The weekly rate above is multiplied by 52 and divided by 12.</w:t>
      </w:r>
      <w:r w:rsidRPr="00D73C98">
        <w:rPr>
          <w:color w:val="A6A6A6" w:themeColor="background1" w:themeShade="A6"/>
          <w:sz w:val="36"/>
        </w:rPr>
        <w:t xml:space="preserve">  </w:t>
      </w:r>
      <w:r w:rsidRPr="00D73C98">
        <w:rPr>
          <w:color w:val="A6A6A6" w:themeColor="background1" w:themeShade="A6"/>
          <w:sz w:val="28"/>
        </w:rPr>
        <w:t xml:space="preserve">  </w:t>
      </w:r>
    </w:p>
    <w:tbl>
      <w:tblPr>
        <w:tblW w:w="8789"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1843"/>
        <w:gridCol w:w="1276"/>
        <w:gridCol w:w="1418"/>
        <w:gridCol w:w="1417"/>
        <w:gridCol w:w="1418"/>
        <w:gridCol w:w="1417"/>
      </w:tblGrid>
      <w:tr w:rsidR="00D73C98" w:rsidRPr="00D73C98" w:rsidTr="00224E0A">
        <w:trPr>
          <w:cantSplit/>
        </w:trPr>
        <w:tc>
          <w:tcPr>
            <w:tcW w:w="1843" w:type="dxa"/>
            <w:vMerge w:val="restart"/>
            <w:vAlign w:val="center"/>
          </w:tcPr>
          <w:p w:rsidR="00D73C98" w:rsidRPr="00D73C98" w:rsidRDefault="00D73C98" w:rsidP="004F4273">
            <w:pPr>
              <w:jc w:val="center"/>
              <w:rPr>
                <w:b/>
                <w:color w:val="A6A6A6" w:themeColor="background1" w:themeShade="A6"/>
                <w:sz w:val="28"/>
                <w:szCs w:val="28"/>
              </w:rPr>
            </w:pPr>
            <w:r w:rsidRPr="004F4273">
              <w:rPr>
                <w:b/>
                <w:color w:val="A6A6A6" w:themeColor="background1" w:themeShade="A6"/>
                <w:sz w:val="32"/>
                <w:szCs w:val="28"/>
              </w:rPr>
              <w:t>BRMA</w:t>
            </w:r>
            <w:r w:rsidR="00224E0A">
              <w:rPr>
                <w:b/>
                <w:color w:val="A6A6A6" w:themeColor="background1" w:themeShade="A6"/>
                <w:sz w:val="32"/>
                <w:szCs w:val="28"/>
              </w:rPr>
              <w:t xml:space="preserve"> and ID number</w:t>
            </w:r>
          </w:p>
        </w:tc>
        <w:tc>
          <w:tcPr>
            <w:tcW w:w="6946" w:type="dxa"/>
            <w:gridSpan w:val="5"/>
          </w:tcPr>
          <w:p w:rsidR="00D73C98" w:rsidRPr="00D73C98" w:rsidRDefault="00D73C98" w:rsidP="00015335">
            <w:pPr>
              <w:pStyle w:val="Heading4"/>
              <w:rPr>
                <w:bCs w:val="0"/>
                <w:color w:val="A6A6A6" w:themeColor="background1" w:themeShade="A6"/>
                <w:sz w:val="36"/>
                <w:szCs w:val="28"/>
              </w:rPr>
            </w:pPr>
            <w:r w:rsidRPr="00D73C98">
              <w:rPr>
                <w:bCs w:val="0"/>
                <w:color w:val="A6A6A6" w:themeColor="background1" w:themeShade="A6"/>
                <w:sz w:val="36"/>
                <w:szCs w:val="28"/>
              </w:rPr>
              <w:t>LHA monthly standard rates</w:t>
            </w:r>
          </w:p>
          <w:p w:rsidR="00D73C98" w:rsidRPr="00D73C98" w:rsidRDefault="00D73C98" w:rsidP="00015335">
            <w:pPr>
              <w:jc w:val="center"/>
              <w:rPr>
                <w:color w:val="A6A6A6" w:themeColor="background1" w:themeShade="A6"/>
                <w:sz w:val="28"/>
              </w:rPr>
            </w:pPr>
            <w:r w:rsidRPr="00D73C98">
              <w:rPr>
                <w:b/>
                <w:bCs/>
                <w:color w:val="A6A6A6" w:themeColor="background1" w:themeShade="A6"/>
                <w:sz w:val="28"/>
              </w:rPr>
              <w:t>for 1 April 2017 to 31 March 2018</w:t>
            </w:r>
          </w:p>
        </w:tc>
      </w:tr>
      <w:tr w:rsidR="00D73C98" w:rsidRPr="00D73C98" w:rsidTr="00224E0A">
        <w:trPr>
          <w:cantSplit/>
        </w:trPr>
        <w:tc>
          <w:tcPr>
            <w:tcW w:w="1843" w:type="dxa"/>
            <w:vMerge/>
            <w:vAlign w:val="bottom"/>
          </w:tcPr>
          <w:p w:rsidR="00D73C98" w:rsidRPr="00D73C98" w:rsidRDefault="00D73C98" w:rsidP="00015335">
            <w:pPr>
              <w:rPr>
                <w:color w:val="A6A6A6" w:themeColor="background1" w:themeShade="A6"/>
                <w:sz w:val="28"/>
              </w:rPr>
            </w:pPr>
          </w:p>
        </w:tc>
        <w:tc>
          <w:tcPr>
            <w:tcW w:w="1276" w:type="dxa"/>
            <w:vAlign w:val="bottom"/>
          </w:tcPr>
          <w:p w:rsidR="00D73C98" w:rsidRPr="008604D5" w:rsidRDefault="00D73C98" w:rsidP="00015335">
            <w:pPr>
              <w:jc w:val="center"/>
              <w:rPr>
                <w:b/>
                <w:color w:val="A6A6A6" w:themeColor="background1" w:themeShade="A6"/>
              </w:rPr>
            </w:pPr>
            <w:r w:rsidRPr="008604D5">
              <w:rPr>
                <w:b/>
                <w:color w:val="A6A6A6" w:themeColor="background1" w:themeShade="A6"/>
              </w:rPr>
              <w:t>Shared Room</w:t>
            </w:r>
          </w:p>
        </w:tc>
        <w:tc>
          <w:tcPr>
            <w:tcW w:w="1418" w:type="dxa"/>
            <w:vAlign w:val="bottom"/>
          </w:tcPr>
          <w:p w:rsidR="00D73C98" w:rsidRPr="008604D5" w:rsidRDefault="00D73C98" w:rsidP="00015335">
            <w:pPr>
              <w:jc w:val="center"/>
              <w:rPr>
                <w:color w:val="A6A6A6" w:themeColor="background1" w:themeShade="A6"/>
              </w:rPr>
            </w:pPr>
            <w:r w:rsidRPr="008604D5">
              <w:rPr>
                <w:color w:val="A6A6A6" w:themeColor="background1" w:themeShade="A6"/>
              </w:rPr>
              <w:t>One</w:t>
            </w:r>
          </w:p>
          <w:p w:rsidR="00D73C98" w:rsidRPr="008604D5" w:rsidRDefault="00D73C98" w:rsidP="00015335">
            <w:pPr>
              <w:jc w:val="center"/>
              <w:rPr>
                <w:b/>
                <w:color w:val="A6A6A6" w:themeColor="background1" w:themeShade="A6"/>
              </w:rPr>
            </w:pPr>
            <w:r w:rsidRPr="008604D5">
              <w:rPr>
                <w:b/>
                <w:color w:val="A6A6A6" w:themeColor="background1" w:themeShade="A6"/>
              </w:rPr>
              <w:t>Bedroom</w:t>
            </w:r>
          </w:p>
        </w:tc>
        <w:tc>
          <w:tcPr>
            <w:tcW w:w="1417" w:type="dxa"/>
            <w:vAlign w:val="bottom"/>
          </w:tcPr>
          <w:p w:rsidR="00D73C98" w:rsidRPr="008604D5" w:rsidRDefault="00D73C98" w:rsidP="00015335">
            <w:pPr>
              <w:jc w:val="center"/>
              <w:rPr>
                <w:b/>
                <w:color w:val="A6A6A6" w:themeColor="background1" w:themeShade="A6"/>
              </w:rPr>
            </w:pPr>
            <w:r w:rsidRPr="008604D5">
              <w:rPr>
                <w:b/>
                <w:color w:val="A6A6A6" w:themeColor="background1" w:themeShade="A6"/>
              </w:rPr>
              <w:t>Two</w:t>
            </w:r>
          </w:p>
          <w:p w:rsidR="00D73C98" w:rsidRPr="008604D5" w:rsidRDefault="00FC6A5E" w:rsidP="00015335">
            <w:pPr>
              <w:jc w:val="center"/>
              <w:rPr>
                <w:b/>
                <w:color w:val="A6A6A6" w:themeColor="background1" w:themeShade="A6"/>
              </w:rPr>
            </w:pPr>
            <w:r w:rsidRPr="008604D5">
              <w:rPr>
                <w:b/>
                <w:color w:val="A6A6A6" w:themeColor="background1" w:themeShade="A6"/>
              </w:rPr>
              <w:t>B</w:t>
            </w:r>
            <w:r w:rsidR="00D73C98" w:rsidRPr="008604D5">
              <w:rPr>
                <w:b/>
                <w:color w:val="A6A6A6" w:themeColor="background1" w:themeShade="A6"/>
              </w:rPr>
              <w:t>edrooms</w:t>
            </w:r>
          </w:p>
        </w:tc>
        <w:tc>
          <w:tcPr>
            <w:tcW w:w="1418" w:type="dxa"/>
            <w:vAlign w:val="bottom"/>
          </w:tcPr>
          <w:p w:rsidR="00D73C98" w:rsidRPr="008604D5" w:rsidRDefault="00D73C98" w:rsidP="00015335">
            <w:pPr>
              <w:jc w:val="center"/>
              <w:rPr>
                <w:b/>
                <w:color w:val="A6A6A6" w:themeColor="background1" w:themeShade="A6"/>
              </w:rPr>
            </w:pPr>
            <w:r w:rsidRPr="008604D5">
              <w:rPr>
                <w:b/>
                <w:color w:val="A6A6A6" w:themeColor="background1" w:themeShade="A6"/>
              </w:rPr>
              <w:t>Three</w:t>
            </w:r>
          </w:p>
          <w:p w:rsidR="00D73C98" w:rsidRPr="008604D5" w:rsidRDefault="00D73C98" w:rsidP="00015335">
            <w:pPr>
              <w:jc w:val="center"/>
              <w:rPr>
                <w:b/>
                <w:color w:val="A6A6A6" w:themeColor="background1" w:themeShade="A6"/>
              </w:rPr>
            </w:pPr>
            <w:r w:rsidRPr="008604D5">
              <w:rPr>
                <w:b/>
                <w:color w:val="A6A6A6" w:themeColor="background1" w:themeShade="A6"/>
              </w:rPr>
              <w:t>Bedrooms</w:t>
            </w:r>
          </w:p>
        </w:tc>
        <w:tc>
          <w:tcPr>
            <w:tcW w:w="1417" w:type="dxa"/>
            <w:vAlign w:val="bottom"/>
          </w:tcPr>
          <w:p w:rsidR="00D73C98" w:rsidRPr="008604D5" w:rsidRDefault="00D73C98" w:rsidP="00015335">
            <w:pPr>
              <w:jc w:val="center"/>
              <w:rPr>
                <w:b/>
                <w:color w:val="A6A6A6" w:themeColor="background1" w:themeShade="A6"/>
              </w:rPr>
            </w:pPr>
            <w:r w:rsidRPr="008604D5">
              <w:rPr>
                <w:b/>
                <w:color w:val="A6A6A6" w:themeColor="background1" w:themeShade="A6"/>
              </w:rPr>
              <w:t>Four</w:t>
            </w:r>
          </w:p>
          <w:p w:rsidR="00D73C98" w:rsidRPr="008604D5" w:rsidRDefault="00D73C98" w:rsidP="00015335">
            <w:pPr>
              <w:jc w:val="center"/>
              <w:rPr>
                <w:b/>
                <w:color w:val="A6A6A6" w:themeColor="background1" w:themeShade="A6"/>
              </w:rPr>
            </w:pPr>
            <w:r w:rsidRPr="008604D5">
              <w:rPr>
                <w:b/>
                <w:color w:val="A6A6A6" w:themeColor="background1" w:themeShade="A6"/>
              </w:rPr>
              <w:t>Bedrooms</w:t>
            </w:r>
          </w:p>
        </w:tc>
      </w:tr>
      <w:tr w:rsidR="00D73C98" w:rsidRPr="00D73C98" w:rsidTr="00224E0A">
        <w:trPr>
          <w:cantSplit/>
          <w:trHeight w:val="397"/>
        </w:trPr>
        <w:tc>
          <w:tcPr>
            <w:tcW w:w="1843" w:type="dxa"/>
            <w:vAlign w:val="center"/>
          </w:tcPr>
          <w:p w:rsidR="007F5D0B" w:rsidRPr="007F5D0B" w:rsidRDefault="00D73C98" w:rsidP="004F4273">
            <w:pPr>
              <w:jc w:val="center"/>
              <w:rPr>
                <w:color w:val="A6A6A6" w:themeColor="background1" w:themeShade="A6"/>
                <w:szCs w:val="22"/>
              </w:rPr>
            </w:pPr>
            <w:r w:rsidRPr="007F5D0B">
              <w:rPr>
                <w:color w:val="A6A6A6" w:themeColor="background1" w:themeShade="A6"/>
                <w:szCs w:val="22"/>
              </w:rPr>
              <w:t>Inner South West</w:t>
            </w:r>
          </w:p>
          <w:p w:rsidR="00D73C98" w:rsidRPr="007F5D0B" w:rsidRDefault="00D73C98" w:rsidP="00224E0A">
            <w:pPr>
              <w:jc w:val="center"/>
              <w:rPr>
                <w:color w:val="A6A6A6" w:themeColor="background1" w:themeShade="A6"/>
                <w:szCs w:val="22"/>
              </w:rPr>
            </w:pPr>
            <w:r w:rsidRPr="007F5D0B">
              <w:rPr>
                <w:color w:val="A6A6A6" w:themeColor="background1" w:themeShade="A6"/>
                <w:szCs w:val="22"/>
              </w:rPr>
              <w:t>London</w:t>
            </w:r>
            <w:r w:rsidR="00224E0A">
              <w:rPr>
                <w:color w:val="A6A6A6" w:themeColor="background1" w:themeShade="A6"/>
                <w:szCs w:val="22"/>
              </w:rPr>
              <w:t xml:space="preserve"> - 145</w:t>
            </w:r>
          </w:p>
        </w:tc>
        <w:tc>
          <w:tcPr>
            <w:tcW w:w="1276" w:type="dxa"/>
            <w:vAlign w:val="center"/>
          </w:tcPr>
          <w:p w:rsidR="00D73C98" w:rsidRPr="00FC6A5E" w:rsidRDefault="00D73C98" w:rsidP="007F5D0B">
            <w:pPr>
              <w:jc w:val="center"/>
              <w:rPr>
                <w:color w:val="A6A6A6" w:themeColor="background1" w:themeShade="A6"/>
                <w:sz w:val="28"/>
                <w:szCs w:val="22"/>
              </w:rPr>
            </w:pPr>
            <w:r w:rsidRPr="00FC6A5E">
              <w:rPr>
                <w:color w:val="A6A6A6" w:themeColor="background1" w:themeShade="A6"/>
                <w:sz w:val="28"/>
                <w:szCs w:val="22"/>
              </w:rPr>
              <w:t>£408.98</w:t>
            </w:r>
          </w:p>
        </w:tc>
        <w:tc>
          <w:tcPr>
            <w:tcW w:w="1418" w:type="dxa"/>
            <w:vAlign w:val="center"/>
          </w:tcPr>
          <w:p w:rsidR="00D73C98" w:rsidRPr="00FC6A5E" w:rsidRDefault="00D73C98" w:rsidP="007F5D0B">
            <w:pPr>
              <w:jc w:val="center"/>
              <w:rPr>
                <w:color w:val="A6A6A6" w:themeColor="background1" w:themeShade="A6"/>
                <w:sz w:val="28"/>
                <w:szCs w:val="22"/>
              </w:rPr>
            </w:pPr>
            <w:r w:rsidRPr="00FC6A5E">
              <w:rPr>
                <w:color w:val="A6A6A6" w:themeColor="background1" w:themeShade="A6"/>
                <w:sz w:val="28"/>
                <w:szCs w:val="22"/>
              </w:rPr>
              <w:t>£1099.89</w:t>
            </w:r>
          </w:p>
        </w:tc>
        <w:tc>
          <w:tcPr>
            <w:tcW w:w="1417" w:type="dxa"/>
            <w:vAlign w:val="center"/>
          </w:tcPr>
          <w:p w:rsidR="00D73C98" w:rsidRPr="00FC6A5E" w:rsidRDefault="00D73C98" w:rsidP="007F5D0B">
            <w:pPr>
              <w:jc w:val="center"/>
              <w:rPr>
                <w:color w:val="A6A6A6" w:themeColor="background1" w:themeShade="A6"/>
                <w:sz w:val="28"/>
                <w:szCs w:val="22"/>
              </w:rPr>
            </w:pPr>
            <w:r w:rsidRPr="00FC6A5E">
              <w:rPr>
                <w:color w:val="A6A6A6" w:themeColor="background1" w:themeShade="A6"/>
                <w:sz w:val="28"/>
                <w:szCs w:val="22"/>
              </w:rPr>
              <w:t>£1310.10</w:t>
            </w:r>
          </w:p>
        </w:tc>
        <w:tc>
          <w:tcPr>
            <w:tcW w:w="1418" w:type="dxa"/>
            <w:vAlign w:val="center"/>
          </w:tcPr>
          <w:p w:rsidR="00D73C98" w:rsidRPr="00FC6A5E" w:rsidRDefault="00D73C98" w:rsidP="007F5D0B">
            <w:pPr>
              <w:jc w:val="center"/>
              <w:rPr>
                <w:color w:val="A6A6A6" w:themeColor="background1" w:themeShade="A6"/>
                <w:sz w:val="28"/>
                <w:szCs w:val="22"/>
              </w:rPr>
            </w:pPr>
            <w:r w:rsidRPr="00FC6A5E">
              <w:rPr>
                <w:color w:val="A6A6A6" w:themeColor="background1" w:themeShade="A6"/>
                <w:sz w:val="28"/>
                <w:szCs w:val="22"/>
              </w:rPr>
              <w:t>£1535.99</w:t>
            </w:r>
          </w:p>
        </w:tc>
        <w:tc>
          <w:tcPr>
            <w:tcW w:w="1417" w:type="dxa"/>
            <w:vAlign w:val="center"/>
          </w:tcPr>
          <w:p w:rsidR="00D73C98" w:rsidRPr="00FC6A5E" w:rsidRDefault="00D73C98" w:rsidP="007F5D0B">
            <w:pPr>
              <w:jc w:val="center"/>
              <w:rPr>
                <w:color w:val="A6A6A6" w:themeColor="background1" w:themeShade="A6"/>
                <w:sz w:val="28"/>
                <w:szCs w:val="22"/>
              </w:rPr>
            </w:pPr>
            <w:r w:rsidRPr="00FC6A5E">
              <w:rPr>
                <w:color w:val="A6A6A6" w:themeColor="background1" w:themeShade="A6"/>
                <w:sz w:val="28"/>
                <w:szCs w:val="22"/>
              </w:rPr>
              <w:t>£1807.09</w:t>
            </w:r>
          </w:p>
        </w:tc>
      </w:tr>
      <w:tr w:rsidR="00D73C98" w:rsidRPr="00D73C98" w:rsidTr="00224E0A">
        <w:trPr>
          <w:cantSplit/>
          <w:trHeight w:val="397"/>
        </w:trPr>
        <w:tc>
          <w:tcPr>
            <w:tcW w:w="1843" w:type="dxa"/>
            <w:vAlign w:val="center"/>
          </w:tcPr>
          <w:p w:rsidR="007F5D0B" w:rsidRPr="007F5D0B" w:rsidRDefault="00D73C98" w:rsidP="004F4273">
            <w:pPr>
              <w:jc w:val="center"/>
              <w:rPr>
                <w:color w:val="A6A6A6" w:themeColor="background1" w:themeShade="A6"/>
                <w:szCs w:val="22"/>
              </w:rPr>
            </w:pPr>
            <w:r w:rsidRPr="007F5D0B">
              <w:rPr>
                <w:color w:val="A6A6A6" w:themeColor="background1" w:themeShade="A6"/>
                <w:szCs w:val="22"/>
              </w:rPr>
              <w:t>Outer South West</w:t>
            </w:r>
          </w:p>
          <w:p w:rsidR="00D73C98" w:rsidRPr="007F5D0B" w:rsidRDefault="00D73C98" w:rsidP="004F4273">
            <w:pPr>
              <w:jc w:val="center"/>
              <w:rPr>
                <w:color w:val="A6A6A6" w:themeColor="background1" w:themeShade="A6"/>
                <w:szCs w:val="22"/>
              </w:rPr>
            </w:pPr>
            <w:r w:rsidRPr="007F5D0B">
              <w:rPr>
                <w:color w:val="A6A6A6" w:themeColor="background1" w:themeShade="A6"/>
                <w:szCs w:val="22"/>
              </w:rPr>
              <w:t>London</w:t>
            </w:r>
            <w:r w:rsidR="00224E0A">
              <w:rPr>
                <w:color w:val="A6A6A6" w:themeColor="background1" w:themeShade="A6"/>
                <w:szCs w:val="22"/>
              </w:rPr>
              <w:t xml:space="preserve"> – 152</w:t>
            </w:r>
          </w:p>
        </w:tc>
        <w:tc>
          <w:tcPr>
            <w:tcW w:w="1276" w:type="dxa"/>
            <w:vAlign w:val="center"/>
          </w:tcPr>
          <w:p w:rsidR="00D73C98" w:rsidRPr="00FC6A5E" w:rsidRDefault="00D73C98" w:rsidP="007F5D0B">
            <w:pPr>
              <w:jc w:val="center"/>
              <w:rPr>
                <w:color w:val="A6A6A6" w:themeColor="background1" w:themeShade="A6"/>
                <w:sz w:val="28"/>
                <w:szCs w:val="22"/>
              </w:rPr>
            </w:pPr>
            <w:r w:rsidRPr="00FC6A5E">
              <w:rPr>
                <w:color w:val="A6A6A6" w:themeColor="background1" w:themeShade="A6"/>
                <w:sz w:val="28"/>
                <w:szCs w:val="22"/>
              </w:rPr>
              <w:t>£378.99</w:t>
            </w:r>
          </w:p>
        </w:tc>
        <w:tc>
          <w:tcPr>
            <w:tcW w:w="1418" w:type="dxa"/>
            <w:vAlign w:val="center"/>
          </w:tcPr>
          <w:p w:rsidR="00D73C98" w:rsidRPr="00FC6A5E" w:rsidRDefault="00D73C98" w:rsidP="007F5D0B">
            <w:pPr>
              <w:jc w:val="center"/>
              <w:rPr>
                <w:color w:val="A6A6A6" w:themeColor="background1" w:themeShade="A6"/>
                <w:sz w:val="28"/>
                <w:szCs w:val="22"/>
              </w:rPr>
            </w:pPr>
            <w:r w:rsidRPr="00FC6A5E">
              <w:rPr>
                <w:color w:val="A6A6A6" w:themeColor="background1" w:themeShade="A6"/>
                <w:sz w:val="28"/>
                <w:szCs w:val="22"/>
              </w:rPr>
              <w:t>£909.00</w:t>
            </w:r>
          </w:p>
        </w:tc>
        <w:tc>
          <w:tcPr>
            <w:tcW w:w="1417" w:type="dxa"/>
            <w:vAlign w:val="center"/>
          </w:tcPr>
          <w:p w:rsidR="00D73C98" w:rsidRPr="00FC6A5E" w:rsidRDefault="00D73C98" w:rsidP="007F5D0B">
            <w:pPr>
              <w:jc w:val="center"/>
              <w:rPr>
                <w:color w:val="A6A6A6" w:themeColor="background1" w:themeShade="A6"/>
                <w:sz w:val="28"/>
                <w:szCs w:val="22"/>
              </w:rPr>
            </w:pPr>
            <w:r w:rsidRPr="00FC6A5E">
              <w:rPr>
                <w:color w:val="A6A6A6" w:themeColor="background1" w:themeShade="A6"/>
                <w:sz w:val="28"/>
                <w:szCs w:val="22"/>
              </w:rPr>
              <w:t>£1215.93</w:t>
            </w:r>
          </w:p>
        </w:tc>
        <w:tc>
          <w:tcPr>
            <w:tcW w:w="1418" w:type="dxa"/>
            <w:vAlign w:val="center"/>
          </w:tcPr>
          <w:p w:rsidR="00D73C98" w:rsidRPr="00FC6A5E" w:rsidRDefault="00D73C98" w:rsidP="007F5D0B">
            <w:pPr>
              <w:jc w:val="center"/>
              <w:rPr>
                <w:color w:val="A6A6A6" w:themeColor="background1" w:themeShade="A6"/>
                <w:sz w:val="28"/>
                <w:szCs w:val="22"/>
              </w:rPr>
            </w:pPr>
            <w:r w:rsidRPr="00FC6A5E">
              <w:rPr>
                <w:color w:val="A6A6A6" w:themeColor="background1" w:themeShade="A6"/>
                <w:sz w:val="28"/>
                <w:szCs w:val="22"/>
              </w:rPr>
              <w:t>£1460.16</w:t>
            </w:r>
          </w:p>
        </w:tc>
        <w:tc>
          <w:tcPr>
            <w:tcW w:w="1417" w:type="dxa"/>
            <w:vAlign w:val="center"/>
          </w:tcPr>
          <w:p w:rsidR="00D73C98" w:rsidRPr="00FC6A5E" w:rsidRDefault="00D73C98" w:rsidP="007F5D0B">
            <w:pPr>
              <w:jc w:val="center"/>
              <w:rPr>
                <w:color w:val="A6A6A6" w:themeColor="background1" w:themeShade="A6"/>
                <w:sz w:val="28"/>
                <w:szCs w:val="22"/>
              </w:rPr>
            </w:pPr>
            <w:r w:rsidRPr="00FC6A5E">
              <w:rPr>
                <w:color w:val="A6A6A6" w:themeColor="background1" w:themeShade="A6"/>
                <w:sz w:val="28"/>
                <w:szCs w:val="22"/>
              </w:rPr>
              <w:t>£1807.09</w:t>
            </w:r>
          </w:p>
        </w:tc>
      </w:tr>
      <w:tr w:rsidR="00D73C98" w:rsidRPr="00D73C98" w:rsidTr="00224E0A">
        <w:trPr>
          <w:cantSplit/>
          <w:trHeight w:val="397"/>
        </w:trPr>
        <w:tc>
          <w:tcPr>
            <w:tcW w:w="1843" w:type="dxa"/>
            <w:vAlign w:val="center"/>
          </w:tcPr>
          <w:p w:rsidR="00B67074" w:rsidRPr="007F5D0B" w:rsidRDefault="00D73C98" w:rsidP="004F4273">
            <w:pPr>
              <w:pStyle w:val="Footer"/>
              <w:tabs>
                <w:tab w:val="clear" w:pos="4153"/>
                <w:tab w:val="clear" w:pos="8306"/>
              </w:tabs>
              <w:jc w:val="center"/>
              <w:rPr>
                <w:color w:val="A6A6A6" w:themeColor="background1" w:themeShade="A6"/>
                <w:szCs w:val="22"/>
              </w:rPr>
            </w:pPr>
            <w:r w:rsidRPr="007F5D0B">
              <w:rPr>
                <w:color w:val="A6A6A6" w:themeColor="background1" w:themeShade="A6"/>
                <w:szCs w:val="22"/>
              </w:rPr>
              <w:t>Outer</w:t>
            </w:r>
          </w:p>
          <w:p w:rsidR="00D73C98" w:rsidRPr="007F5D0B" w:rsidRDefault="00D73C98" w:rsidP="004F4273">
            <w:pPr>
              <w:pStyle w:val="Footer"/>
              <w:tabs>
                <w:tab w:val="clear" w:pos="4153"/>
                <w:tab w:val="clear" w:pos="8306"/>
              </w:tabs>
              <w:jc w:val="center"/>
              <w:rPr>
                <w:color w:val="A6A6A6" w:themeColor="background1" w:themeShade="A6"/>
                <w:szCs w:val="22"/>
              </w:rPr>
            </w:pPr>
            <w:r w:rsidRPr="007F5D0B">
              <w:rPr>
                <w:color w:val="A6A6A6" w:themeColor="background1" w:themeShade="A6"/>
                <w:szCs w:val="22"/>
              </w:rPr>
              <w:t>South</w:t>
            </w:r>
          </w:p>
          <w:p w:rsidR="00D73C98" w:rsidRPr="007F5D0B" w:rsidRDefault="00D73C98" w:rsidP="004F4273">
            <w:pPr>
              <w:jc w:val="center"/>
              <w:rPr>
                <w:color w:val="A6A6A6" w:themeColor="background1" w:themeShade="A6"/>
                <w:szCs w:val="22"/>
              </w:rPr>
            </w:pPr>
            <w:r w:rsidRPr="007F5D0B">
              <w:rPr>
                <w:color w:val="A6A6A6" w:themeColor="background1" w:themeShade="A6"/>
                <w:szCs w:val="22"/>
              </w:rPr>
              <w:t>London</w:t>
            </w:r>
            <w:r w:rsidR="00224E0A">
              <w:rPr>
                <w:color w:val="A6A6A6" w:themeColor="background1" w:themeShade="A6"/>
                <w:szCs w:val="22"/>
              </w:rPr>
              <w:t xml:space="preserve"> - 153</w:t>
            </w:r>
            <w:bookmarkStart w:id="3" w:name="_GoBack"/>
            <w:bookmarkEnd w:id="3"/>
          </w:p>
        </w:tc>
        <w:tc>
          <w:tcPr>
            <w:tcW w:w="1276" w:type="dxa"/>
            <w:vAlign w:val="center"/>
          </w:tcPr>
          <w:p w:rsidR="00D73C98" w:rsidRPr="00FC6A5E" w:rsidRDefault="00D73C98" w:rsidP="007F5D0B">
            <w:pPr>
              <w:jc w:val="center"/>
              <w:rPr>
                <w:color w:val="A6A6A6" w:themeColor="background1" w:themeShade="A6"/>
                <w:sz w:val="28"/>
                <w:szCs w:val="22"/>
              </w:rPr>
            </w:pPr>
            <w:r w:rsidRPr="00FC6A5E">
              <w:rPr>
                <w:color w:val="A6A6A6" w:themeColor="background1" w:themeShade="A6"/>
                <w:sz w:val="28"/>
                <w:szCs w:val="22"/>
              </w:rPr>
              <w:t>£357.33</w:t>
            </w:r>
          </w:p>
        </w:tc>
        <w:tc>
          <w:tcPr>
            <w:tcW w:w="1418" w:type="dxa"/>
            <w:vAlign w:val="center"/>
          </w:tcPr>
          <w:p w:rsidR="00D73C98" w:rsidRPr="00FC6A5E" w:rsidRDefault="00D73C98" w:rsidP="007F5D0B">
            <w:pPr>
              <w:jc w:val="center"/>
              <w:rPr>
                <w:color w:val="A6A6A6" w:themeColor="background1" w:themeShade="A6"/>
                <w:sz w:val="28"/>
                <w:szCs w:val="22"/>
              </w:rPr>
            </w:pPr>
            <w:r w:rsidRPr="00FC6A5E">
              <w:rPr>
                <w:color w:val="A6A6A6" w:themeColor="background1" w:themeShade="A6"/>
                <w:sz w:val="28"/>
                <w:szCs w:val="22"/>
              </w:rPr>
              <w:t>£746.37</w:t>
            </w:r>
          </w:p>
        </w:tc>
        <w:tc>
          <w:tcPr>
            <w:tcW w:w="1417" w:type="dxa"/>
            <w:vAlign w:val="center"/>
          </w:tcPr>
          <w:p w:rsidR="00D73C98" w:rsidRPr="00FC6A5E" w:rsidRDefault="00D73C98" w:rsidP="007F5D0B">
            <w:pPr>
              <w:jc w:val="center"/>
              <w:rPr>
                <w:color w:val="A6A6A6" w:themeColor="background1" w:themeShade="A6"/>
                <w:sz w:val="28"/>
                <w:szCs w:val="22"/>
              </w:rPr>
            </w:pPr>
            <w:r w:rsidRPr="00FC6A5E">
              <w:rPr>
                <w:color w:val="A6A6A6" w:themeColor="background1" w:themeShade="A6"/>
                <w:sz w:val="28"/>
                <w:szCs w:val="22"/>
              </w:rPr>
              <w:t>£939.86</w:t>
            </w:r>
          </w:p>
        </w:tc>
        <w:tc>
          <w:tcPr>
            <w:tcW w:w="1418" w:type="dxa"/>
            <w:vAlign w:val="center"/>
          </w:tcPr>
          <w:p w:rsidR="00D73C98" w:rsidRPr="00FC6A5E" w:rsidRDefault="00D73C98" w:rsidP="007F5D0B">
            <w:pPr>
              <w:jc w:val="center"/>
              <w:rPr>
                <w:color w:val="A6A6A6" w:themeColor="background1" w:themeShade="A6"/>
                <w:sz w:val="28"/>
                <w:szCs w:val="22"/>
              </w:rPr>
            </w:pPr>
            <w:r w:rsidRPr="00FC6A5E">
              <w:rPr>
                <w:color w:val="A6A6A6" w:themeColor="background1" w:themeShade="A6"/>
                <w:sz w:val="28"/>
                <w:szCs w:val="22"/>
              </w:rPr>
              <w:t>£1209.61</w:t>
            </w:r>
          </w:p>
        </w:tc>
        <w:tc>
          <w:tcPr>
            <w:tcW w:w="1417" w:type="dxa"/>
            <w:vAlign w:val="center"/>
          </w:tcPr>
          <w:p w:rsidR="00D73C98" w:rsidRPr="00FC6A5E" w:rsidRDefault="00D73C98" w:rsidP="007F5D0B">
            <w:pPr>
              <w:jc w:val="center"/>
              <w:rPr>
                <w:color w:val="A6A6A6" w:themeColor="background1" w:themeShade="A6"/>
                <w:sz w:val="28"/>
                <w:szCs w:val="22"/>
              </w:rPr>
            </w:pPr>
            <w:r w:rsidRPr="00FC6A5E">
              <w:rPr>
                <w:color w:val="A6A6A6" w:themeColor="background1" w:themeShade="A6"/>
                <w:sz w:val="28"/>
                <w:szCs w:val="22"/>
              </w:rPr>
              <w:t>£1492.31</w:t>
            </w:r>
          </w:p>
        </w:tc>
      </w:tr>
    </w:tbl>
    <w:p w:rsidR="00D73C98" w:rsidRPr="00D73C98" w:rsidRDefault="00D73C98" w:rsidP="00D73C98">
      <w:pPr>
        <w:spacing w:line="120" w:lineRule="auto"/>
        <w:rPr>
          <w:b/>
          <w:bCs/>
          <w:color w:val="A6A6A6" w:themeColor="background1" w:themeShade="A6"/>
          <w:sz w:val="28"/>
        </w:rPr>
      </w:pPr>
    </w:p>
    <w:p w:rsidR="00D73C98" w:rsidRDefault="00D73C98" w:rsidP="00D73C98">
      <w:pPr>
        <w:rPr>
          <w:color w:val="A6A6A6" w:themeColor="background1" w:themeShade="A6"/>
          <w:sz w:val="28"/>
        </w:rPr>
      </w:pPr>
      <w:r w:rsidRPr="00D73C98">
        <w:rPr>
          <w:b/>
          <w:bCs/>
          <w:color w:val="A6A6A6" w:themeColor="background1" w:themeShade="A6"/>
          <w:sz w:val="28"/>
        </w:rPr>
        <w:t>Your maximum rent for HB will be the lowest of your rent or the LHA rate you are claiming HB on or after 1</w:t>
      </w:r>
      <w:r w:rsidRPr="00D73C98">
        <w:rPr>
          <w:b/>
          <w:bCs/>
          <w:color w:val="A6A6A6" w:themeColor="background1" w:themeShade="A6"/>
          <w:sz w:val="28"/>
          <w:vertAlign w:val="superscript"/>
        </w:rPr>
        <w:t>st</w:t>
      </w:r>
      <w:r w:rsidRPr="00D73C98">
        <w:rPr>
          <w:b/>
          <w:bCs/>
          <w:color w:val="A6A6A6" w:themeColor="background1" w:themeShade="A6"/>
          <w:sz w:val="28"/>
        </w:rPr>
        <w:t xml:space="preserve"> April 2017.</w:t>
      </w:r>
      <w:r w:rsidRPr="00D73C98">
        <w:rPr>
          <w:color w:val="A6A6A6" w:themeColor="background1" w:themeShade="A6"/>
          <w:sz w:val="28"/>
        </w:rPr>
        <w:t xml:space="preserve">   </w:t>
      </w:r>
    </w:p>
    <w:p w:rsidR="00D73C98" w:rsidRPr="00D73C98" w:rsidRDefault="00D73C98" w:rsidP="00D73C98">
      <w:pPr>
        <w:jc w:val="center"/>
        <w:rPr>
          <w:color w:val="A6A6A6" w:themeColor="background1" w:themeShade="A6"/>
          <w:sz w:val="28"/>
        </w:rPr>
      </w:pPr>
      <w:r w:rsidRPr="00D73C98">
        <w:rPr>
          <w:color w:val="A6A6A6" w:themeColor="background1" w:themeShade="A6"/>
          <w:sz w:val="28"/>
        </w:rPr>
        <w:t>3</w:t>
      </w:r>
    </w:p>
    <w:p w:rsidR="00505F8B" w:rsidRPr="00505F8B" w:rsidRDefault="00505F8B" w:rsidP="00505F8B">
      <w:pPr>
        <w:pStyle w:val="Heading3"/>
        <w:spacing w:before="0"/>
        <w:rPr>
          <w:color w:val="A6A6A6"/>
          <w:sz w:val="32"/>
        </w:rPr>
      </w:pPr>
      <w:bookmarkStart w:id="4" w:name="_Ref373836717"/>
      <w:bookmarkStart w:id="5" w:name="_Ref383171947"/>
      <w:bookmarkStart w:id="6" w:name="_Ref193190555"/>
      <w:bookmarkStart w:id="7" w:name="_Toc307923382"/>
      <w:bookmarkStart w:id="8" w:name="_Toc307923584"/>
      <w:bookmarkStart w:id="9" w:name="_Ref193192650"/>
      <w:bookmarkStart w:id="10" w:name="_Toc307923399"/>
      <w:bookmarkStart w:id="11" w:name="_Toc307923601"/>
      <w:r w:rsidRPr="00505F8B">
        <w:rPr>
          <w:color w:val="A6A6A6"/>
          <w:sz w:val="32"/>
        </w:rPr>
        <w:lastRenderedPageBreak/>
        <w:t>Points to note on LHA rates</w:t>
      </w:r>
      <w:bookmarkEnd w:id="4"/>
      <w:r w:rsidRPr="00505F8B">
        <w:rPr>
          <w:color w:val="A6A6A6"/>
          <w:sz w:val="32"/>
        </w:rPr>
        <w:t xml:space="preserve"> from April 2017</w:t>
      </w:r>
      <w:bookmarkEnd w:id="5"/>
    </w:p>
    <w:p w:rsidR="00505F8B" w:rsidRPr="00505F8B" w:rsidRDefault="00505F8B" w:rsidP="00505F8B">
      <w:pPr>
        <w:spacing w:line="120" w:lineRule="auto"/>
        <w:rPr>
          <w:color w:val="A6A6A6"/>
          <w:sz w:val="28"/>
        </w:rPr>
      </w:pPr>
    </w:p>
    <w:p w:rsidR="00505F8B" w:rsidRDefault="00505F8B" w:rsidP="00505F8B">
      <w:pPr>
        <w:rPr>
          <w:color w:val="A6A6A6"/>
          <w:sz w:val="28"/>
        </w:rPr>
      </w:pPr>
      <w:r w:rsidRPr="00505F8B">
        <w:rPr>
          <w:color w:val="A6A6A6"/>
          <w:sz w:val="28"/>
        </w:rPr>
        <w:t>Most LHA rates are frozen at the April 2015 levels for four years. LHA targeted affordability funding has increased certain bedroom sizes in two of our three Broad Rental Market Areas (BRMAs) by 3%. These are the shared room rate for Outer South West London and the one bedroom and two bedroom rates for Outer South London. The LHA rates are valid for the year published which runs from 1</w:t>
      </w:r>
      <w:r w:rsidRPr="00505F8B">
        <w:rPr>
          <w:color w:val="A6A6A6"/>
          <w:sz w:val="28"/>
          <w:vertAlign w:val="superscript"/>
        </w:rPr>
        <w:t>st</w:t>
      </w:r>
      <w:r w:rsidRPr="00505F8B">
        <w:rPr>
          <w:color w:val="A6A6A6"/>
          <w:sz w:val="28"/>
        </w:rPr>
        <w:t xml:space="preserve"> April 2017 to 31</w:t>
      </w:r>
      <w:r w:rsidRPr="00505F8B">
        <w:rPr>
          <w:color w:val="A6A6A6"/>
          <w:sz w:val="28"/>
          <w:vertAlign w:val="superscript"/>
        </w:rPr>
        <w:t>st</w:t>
      </w:r>
      <w:r w:rsidRPr="00505F8B">
        <w:rPr>
          <w:color w:val="A6A6A6"/>
          <w:sz w:val="28"/>
        </w:rPr>
        <w:t xml:space="preserve"> March 2018. </w:t>
      </w:r>
    </w:p>
    <w:p w:rsidR="00266014" w:rsidRDefault="00266014" w:rsidP="00505F8B">
      <w:pPr>
        <w:rPr>
          <w:color w:val="A6A6A6"/>
          <w:sz w:val="28"/>
        </w:rPr>
      </w:pPr>
    </w:p>
    <w:p w:rsidR="00266014" w:rsidRPr="00266014" w:rsidRDefault="00266014" w:rsidP="00266014">
      <w:pPr>
        <w:pStyle w:val="Heading3"/>
        <w:spacing w:before="0"/>
        <w:rPr>
          <w:color w:val="A6A6A6"/>
          <w:sz w:val="32"/>
        </w:rPr>
      </w:pPr>
      <w:bookmarkStart w:id="12" w:name="_Ref479849308"/>
      <w:r w:rsidRPr="00266014">
        <w:rPr>
          <w:color w:val="A6A6A6"/>
          <w:sz w:val="32"/>
        </w:rPr>
        <w:t>Background to LHA</w:t>
      </w:r>
      <w:bookmarkEnd w:id="12"/>
    </w:p>
    <w:p w:rsidR="00266014" w:rsidRPr="00266014" w:rsidRDefault="00266014" w:rsidP="00266014">
      <w:pPr>
        <w:pStyle w:val="Header"/>
        <w:tabs>
          <w:tab w:val="clear" w:pos="4153"/>
          <w:tab w:val="clear" w:pos="8306"/>
        </w:tabs>
        <w:spacing w:line="120" w:lineRule="auto"/>
        <w:rPr>
          <w:b/>
          <w:bCs/>
          <w:color w:val="A6A6A6"/>
        </w:rPr>
      </w:pPr>
    </w:p>
    <w:p w:rsidR="00266014" w:rsidRPr="00266014" w:rsidRDefault="00266014" w:rsidP="00266014">
      <w:pPr>
        <w:pStyle w:val="Header"/>
        <w:tabs>
          <w:tab w:val="clear" w:pos="4153"/>
          <w:tab w:val="clear" w:pos="8306"/>
        </w:tabs>
        <w:rPr>
          <w:color w:val="A6A6A6"/>
          <w:sz w:val="28"/>
        </w:rPr>
      </w:pPr>
      <w:r w:rsidRPr="00266014">
        <w:rPr>
          <w:bCs/>
          <w:color w:val="A6A6A6"/>
          <w:sz w:val="28"/>
        </w:rPr>
        <w:t>LHA is the main Housing Benefit (HB) scheme for tenants renting accommodation from a private landlord. It also affects tenants already getting HB in social housing, who move into accommodation rented from a private landlord. If you live in social housing, LHA will not affect you until 1</w:t>
      </w:r>
      <w:r w:rsidRPr="00266014">
        <w:rPr>
          <w:bCs/>
          <w:color w:val="A6A6A6"/>
          <w:sz w:val="28"/>
          <w:vertAlign w:val="superscript"/>
        </w:rPr>
        <w:t>st</w:t>
      </w:r>
      <w:r w:rsidRPr="00266014">
        <w:rPr>
          <w:bCs/>
          <w:color w:val="A6A6A6"/>
          <w:sz w:val="28"/>
        </w:rPr>
        <w:t xml:space="preserve"> April 2019</w:t>
      </w:r>
      <w:r w:rsidRPr="00266014">
        <w:rPr>
          <w:color w:val="A6A6A6"/>
          <w:sz w:val="28"/>
        </w:rPr>
        <w:t xml:space="preserve">. </w:t>
      </w:r>
    </w:p>
    <w:p w:rsidR="00266014" w:rsidRPr="00266014" w:rsidRDefault="00266014" w:rsidP="00266014">
      <w:pPr>
        <w:pStyle w:val="Header"/>
        <w:tabs>
          <w:tab w:val="clear" w:pos="4153"/>
          <w:tab w:val="clear" w:pos="8306"/>
        </w:tabs>
        <w:spacing w:line="120" w:lineRule="auto"/>
        <w:rPr>
          <w:color w:val="A6A6A6"/>
          <w:sz w:val="28"/>
        </w:rPr>
      </w:pPr>
    </w:p>
    <w:p w:rsidR="00266014" w:rsidRPr="00266014" w:rsidRDefault="00266014" w:rsidP="00266014">
      <w:pPr>
        <w:rPr>
          <w:color w:val="A6A6A6"/>
          <w:sz w:val="28"/>
        </w:rPr>
      </w:pPr>
      <w:r w:rsidRPr="00266014">
        <w:rPr>
          <w:color w:val="A6A6A6"/>
          <w:sz w:val="28"/>
        </w:rPr>
        <w:t xml:space="preserve">With LHA, your bedroom rate for HB is based on your age, where you live, the number of people living in your household, their ages and circumstances like disabilities and caring arrangements. The maximum LHA rate is the four bedroom level. </w:t>
      </w:r>
      <w:r w:rsidRPr="00266014">
        <w:rPr>
          <w:bCs/>
          <w:color w:val="A6A6A6"/>
          <w:sz w:val="28"/>
        </w:rPr>
        <w:t>Your maximum eligible rent for HB will be the lowest of your rent or the LHA rate you are entitled to.</w:t>
      </w:r>
      <w:r w:rsidRPr="00266014">
        <w:rPr>
          <w:color w:val="A6A6A6"/>
          <w:sz w:val="28"/>
        </w:rPr>
        <w:t xml:space="preserve"> </w:t>
      </w:r>
    </w:p>
    <w:p w:rsidR="00266014" w:rsidRPr="00266014" w:rsidRDefault="00266014" w:rsidP="00266014">
      <w:pPr>
        <w:spacing w:line="120" w:lineRule="auto"/>
        <w:rPr>
          <w:color w:val="A6A6A6"/>
          <w:sz w:val="28"/>
        </w:rPr>
      </w:pPr>
    </w:p>
    <w:p w:rsidR="00266014" w:rsidRPr="00266014" w:rsidRDefault="00266014" w:rsidP="00266014">
      <w:pPr>
        <w:rPr>
          <w:b/>
          <w:color w:val="A6A6A6"/>
          <w:sz w:val="28"/>
        </w:rPr>
      </w:pPr>
      <w:r w:rsidRPr="00266014">
        <w:rPr>
          <w:b/>
          <w:noProof/>
          <w:color w:val="A6A6A6"/>
          <w:sz w:val="28"/>
          <w:lang w:eastAsia="en-GB"/>
        </w:rPr>
        <mc:AlternateContent>
          <mc:Choice Requires="wps">
            <w:drawing>
              <wp:anchor distT="0" distB="0" distL="114300" distR="114300" simplePos="0" relativeHeight="251683840" behindDoc="1" locked="0" layoutInCell="1" allowOverlap="1" wp14:anchorId="54CD99F6" wp14:editId="6E984D7A">
                <wp:simplePos x="0" y="0"/>
                <wp:positionH relativeFrom="column">
                  <wp:posOffset>-95693</wp:posOffset>
                </wp:positionH>
                <wp:positionV relativeFrom="paragraph">
                  <wp:posOffset>1034</wp:posOffset>
                </wp:positionV>
                <wp:extent cx="5901025" cy="871869"/>
                <wp:effectExtent l="0" t="0" r="24130" b="2349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1025" cy="871869"/>
                        </a:xfrm>
                        <a:prstGeom prst="rect">
                          <a:avLst/>
                        </a:prstGeom>
                        <a:noFill/>
                        <a:ln w="9525">
                          <a:solidFill>
                            <a:sysClr val="window" lastClr="FFFFFF">
                              <a:lumMod val="50000"/>
                            </a:sysClr>
                          </a:solidFill>
                          <a:miter lim="800000"/>
                          <a:headEnd/>
                          <a:tailEnd/>
                        </a:ln>
                        <a:extLst>
                          <a:ext uri="{909E8E84-426E-40DD-AFC4-6F175D3DCCD1}">
                            <a14:hiddenFill xmlns:a14="http://schemas.microsoft.com/office/drawing/2010/main">
                              <a:solidFill>
                                <a:srgbClr val="4C004C"/>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7.55pt;margin-top:.1pt;width:464.65pt;height:68.6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" filled="f" fillcolor="#4c004c" strokecolor="#7f7f7f"/>
            </w:pict>
          </mc:Fallback>
        </mc:AlternateContent>
      </w:r>
      <w:r w:rsidRPr="00266014">
        <w:rPr>
          <w:b/>
          <w:color w:val="A6A6A6"/>
          <w:sz w:val="28"/>
        </w:rPr>
        <w:t xml:space="preserve">Simon and Amanda </w:t>
      </w:r>
    </w:p>
    <w:p w:rsidR="00266014" w:rsidRPr="00266014" w:rsidRDefault="00266014" w:rsidP="00266014">
      <w:pPr>
        <w:rPr>
          <w:color w:val="A6A6A6"/>
          <w:sz w:val="28"/>
        </w:rPr>
      </w:pPr>
      <w:r w:rsidRPr="00266014">
        <w:rPr>
          <w:color w:val="A6A6A6"/>
          <w:sz w:val="28"/>
        </w:rPr>
        <w:t xml:space="preserve">Simon and Amanda want to rent a one bedroom flat in Morden for £180.00 per week, but their eligible rent for HB is based on the LHA rate of £172.24 for Outer South London BRMA.    </w:t>
      </w:r>
    </w:p>
    <w:p w:rsidR="00266014" w:rsidRPr="00266014" w:rsidRDefault="00266014" w:rsidP="00266014">
      <w:pPr>
        <w:spacing w:line="120" w:lineRule="auto"/>
        <w:rPr>
          <w:color w:val="A6A6A6"/>
          <w:sz w:val="28"/>
        </w:rPr>
      </w:pPr>
      <w:r w:rsidRPr="00266014">
        <w:rPr>
          <w:color w:val="A6A6A6"/>
          <w:sz w:val="28"/>
        </w:rPr>
        <w:t xml:space="preserve">  </w:t>
      </w:r>
    </w:p>
    <w:p w:rsidR="00266014" w:rsidRPr="00266014" w:rsidRDefault="00266014" w:rsidP="00266014">
      <w:pPr>
        <w:rPr>
          <w:color w:val="A6A6A6"/>
          <w:sz w:val="28"/>
        </w:rPr>
      </w:pPr>
      <w:r w:rsidRPr="00266014">
        <w:rPr>
          <w:color w:val="A6A6A6"/>
          <w:sz w:val="28"/>
        </w:rPr>
        <w:t xml:space="preserve">Your HB can be reduced by your level of income and benefits you receive, what savings and capital you have and other adults that live with you. You can use the benefit calculator to get an estimate of HB at www.gov.uk/benefits-calculators. In some cases your HB could be subject to the </w:t>
      </w:r>
      <w:r w:rsidR="007F5D0B">
        <w:rPr>
          <w:color w:val="A6A6A6"/>
          <w:sz w:val="28"/>
        </w:rPr>
        <w:t>B</w:t>
      </w:r>
      <w:r w:rsidRPr="00266014">
        <w:rPr>
          <w:color w:val="A6A6A6"/>
          <w:sz w:val="28"/>
        </w:rPr>
        <w:t xml:space="preserve">enefit </w:t>
      </w:r>
      <w:r w:rsidR="007F5D0B">
        <w:rPr>
          <w:color w:val="A6A6A6"/>
          <w:sz w:val="28"/>
        </w:rPr>
        <w:t>C</w:t>
      </w:r>
      <w:r w:rsidRPr="00266014">
        <w:rPr>
          <w:color w:val="A6A6A6"/>
          <w:sz w:val="28"/>
        </w:rPr>
        <w:t>ap, which is:</w:t>
      </w:r>
    </w:p>
    <w:p w:rsidR="00266014" w:rsidRPr="00266014" w:rsidRDefault="00266014" w:rsidP="00266014">
      <w:pPr>
        <w:pStyle w:val="Header"/>
        <w:numPr>
          <w:ilvl w:val="0"/>
          <w:numId w:val="2"/>
        </w:numPr>
        <w:tabs>
          <w:tab w:val="clear" w:pos="4153"/>
          <w:tab w:val="clear" w:pos="8306"/>
        </w:tabs>
        <w:rPr>
          <w:color w:val="A6A6A6"/>
          <w:sz w:val="28"/>
        </w:rPr>
      </w:pPr>
      <w:r w:rsidRPr="00266014">
        <w:rPr>
          <w:color w:val="A6A6A6"/>
          <w:sz w:val="28"/>
        </w:rPr>
        <w:t xml:space="preserve">£296.35 per week for single people and </w:t>
      </w:r>
    </w:p>
    <w:p w:rsidR="00266014" w:rsidRPr="00266014" w:rsidRDefault="00266014" w:rsidP="00266014">
      <w:pPr>
        <w:pStyle w:val="Header"/>
        <w:numPr>
          <w:ilvl w:val="0"/>
          <w:numId w:val="2"/>
        </w:numPr>
        <w:tabs>
          <w:tab w:val="clear" w:pos="4153"/>
          <w:tab w:val="clear" w:pos="8306"/>
        </w:tabs>
        <w:rPr>
          <w:color w:val="A6A6A6"/>
          <w:sz w:val="28"/>
        </w:rPr>
      </w:pPr>
      <w:r w:rsidRPr="00266014">
        <w:rPr>
          <w:color w:val="A6A6A6"/>
          <w:sz w:val="28"/>
        </w:rPr>
        <w:t xml:space="preserve">£442.31 per week for couples and lone parents. </w:t>
      </w:r>
    </w:p>
    <w:p w:rsidR="00266014" w:rsidRPr="00266014" w:rsidRDefault="00266014" w:rsidP="00266014">
      <w:pPr>
        <w:pStyle w:val="Header"/>
        <w:tabs>
          <w:tab w:val="clear" w:pos="4153"/>
          <w:tab w:val="clear" w:pos="8306"/>
        </w:tabs>
        <w:spacing w:line="120" w:lineRule="auto"/>
        <w:rPr>
          <w:color w:val="A6A6A6"/>
          <w:sz w:val="28"/>
        </w:rPr>
      </w:pPr>
    </w:p>
    <w:p w:rsidR="00266014" w:rsidRDefault="00266014" w:rsidP="00266014">
      <w:pPr>
        <w:pStyle w:val="Header"/>
        <w:tabs>
          <w:tab w:val="clear" w:pos="4153"/>
          <w:tab w:val="clear" w:pos="8306"/>
        </w:tabs>
        <w:rPr>
          <w:color w:val="A6A6A6"/>
          <w:sz w:val="28"/>
        </w:rPr>
      </w:pPr>
      <w:r w:rsidRPr="00266014">
        <w:rPr>
          <w:color w:val="A6A6A6"/>
          <w:sz w:val="28"/>
        </w:rPr>
        <w:t xml:space="preserve">You can find out more at www.gov.uk/benefit-cap    </w:t>
      </w:r>
    </w:p>
    <w:p w:rsidR="00266014" w:rsidRDefault="00266014" w:rsidP="00266014">
      <w:pPr>
        <w:pStyle w:val="Header"/>
        <w:tabs>
          <w:tab w:val="clear" w:pos="4153"/>
          <w:tab w:val="clear" w:pos="8306"/>
        </w:tabs>
        <w:rPr>
          <w:color w:val="A6A6A6"/>
          <w:sz w:val="28"/>
        </w:rPr>
      </w:pPr>
    </w:p>
    <w:p w:rsidR="00266014" w:rsidRDefault="00266014" w:rsidP="00266014">
      <w:pPr>
        <w:pStyle w:val="Header"/>
        <w:tabs>
          <w:tab w:val="clear" w:pos="4153"/>
          <w:tab w:val="clear" w:pos="8306"/>
        </w:tabs>
        <w:rPr>
          <w:color w:val="A6A6A6"/>
          <w:sz w:val="28"/>
        </w:rPr>
      </w:pPr>
    </w:p>
    <w:p w:rsidR="00266014" w:rsidRDefault="00266014" w:rsidP="00266014">
      <w:pPr>
        <w:pStyle w:val="Header"/>
        <w:tabs>
          <w:tab w:val="clear" w:pos="4153"/>
          <w:tab w:val="clear" w:pos="8306"/>
        </w:tabs>
        <w:rPr>
          <w:color w:val="A6A6A6"/>
          <w:sz w:val="28"/>
        </w:rPr>
      </w:pPr>
    </w:p>
    <w:p w:rsidR="00266014" w:rsidRDefault="00266014" w:rsidP="00266014">
      <w:pPr>
        <w:pStyle w:val="Header"/>
        <w:tabs>
          <w:tab w:val="clear" w:pos="4153"/>
          <w:tab w:val="clear" w:pos="8306"/>
        </w:tabs>
        <w:rPr>
          <w:color w:val="A6A6A6"/>
          <w:sz w:val="28"/>
        </w:rPr>
      </w:pPr>
    </w:p>
    <w:p w:rsidR="00266014" w:rsidRDefault="00266014" w:rsidP="00266014">
      <w:pPr>
        <w:pStyle w:val="Header"/>
        <w:tabs>
          <w:tab w:val="clear" w:pos="4153"/>
          <w:tab w:val="clear" w:pos="8306"/>
        </w:tabs>
        <w:rPr>
          <w:color w:val="A6A6A6"/>
          <w:sz w:val="28"/>
        </w:rPr>
      </w:pPr>
    </w:p>
    <w:p w:rsidR="00266014" w:rsidRDefault="00266014" w:rsidP="00266014">
      <w:pPr>
        <w:pStyle w:val="Header"/>
        <w:tabs>
          <w:tab w:val="clear" w:pos="4153"/>
          <w:tab w:val="clear" w:pos="8306"/>
        </w:tabs>
        <w:rPr>
          <w:color w:val="A6A6A6"/>
          <w:sz w:val="28"/>
        </w:rPr>
      </w:pPr>
    </w:p>
    <w:p w:rsidR="00266014" w:rsidRPr="00266014" w:rsidRDefault="00266014" w:rsidP="00266014">
      <w:pPr>
        <w:pStyle w:val="Header"/>
        <w:tabs>
          <w:tab w:val="clear" w:pos="4153"/>
          <w:tab w:val="clear" w:pos="8306"/>
        </w:tabs>
        <w:rPr>
          <w:color w:val="A6A6A6"/>
          <w:sz w:val="28"/>
        </w:rPr>
      </w:pPr>
    </w:p>
    <w:p w:rsidR="00266014" w:rsidRPr="00266014" w:rsidRDefault="00266014" w:rsidP="00266014">
      <w:pPr>
        <w:pStyle w:val="Header"/>
        <w:tabs>
          <w:tab w:val="clear" w:pos="4153"/>
          <w:tab w:val="clear" w:pos="8306"/>
        </w:tabs>
        <w:jc w:val="center"/>
        <w:rPr>
          <w:color w:val="A6A6A6"/>
          <w:sz w:val="28"/>
        </w:rPr>
      </w:pPr>
      <w:r w:rsidRPr="00266014">
        <w:rPr>
          <w:color w:val="A6A6A6"/>
          <w:sz w:val="28"/>
        </w:rPr>
        <w:t>4</w:t>
      </w:r>
    </w:p>
    <w:p w:rsidR="00266014" w:rsidRPr="00505F8B" w:rsidRDefault="00266014" w:rsidP="00505F8B">
      <w:pPr>
        <w:rPr>
          <w:color w:val="A6A6A6"/>
          <w:sz w:val="28"/>
        </w:rPr>
      </w:pPr>
    </w:p>
    <w:p w:rsidR="00AC51E4" w:rsidRPr="00AC51E4" w:rsidRDefault="00AC51E4" w:rsidP="00AC51E4">
      <w:pPr>
        <w:pStyle w:val="Heading3"/>
        <w:rPr>
          <w:color w:val="A6A6A6" w:themeColor="background1" w:themeShade="A6"/>
          <w:sz w:val="32"/>
        </w:rPr>
      </w:pPr>
      <w:bookmarkStart w:id="13" w:name="_Ref479849356"/>
      <w:bookmarkEnd w:id="6"/>
      <w:bookmarkEnd w:id="7"/>
      <w:bookmarkEnd w:id="8"/>
      <w:bookmarkEnd w:id="9"/>
      <w:bookmarkEnd w:id="10"/>
      <w:bookmarkEnd w:id="11"/>
      <w:r w:rsidRPr="00AC51E4">
        <w:rPr>
          <w:color w:val="A6A6A6" w:themeColor="background1" w:themeShade="A6"/>
          <w:sz w:val="32"/>
        </w:rPr>
        <w:lastRenderedPageBreak/>
        <w:t>Broad Rental Market Areas (BRMAs)</w:t>
      </w:r>
      <w:bookmarkEnd w:id="13"/>
      <w:r w:rsidRPr="00AC51E4">
        <w:rPr>
          <w:color w:val="A6A6A6" w:themeColor="background1" w:themeShade="A6"/>
          <w:sz w:val="32"/>
        </w:rPr>
        <w:t xml:space="preserve"> </w:t>
      </w:r>
    </w:p>
    <w:p w:rsidR="00AC51E4" w:rsidRPr="00AC51E4" w:rsidRDefault="00AC51E4" w:rsidP="00AC51E4">
      <w:pPr>
        <w:spacing w:line="120" w:lineRule="auto"/>
        <w:rPr>
          <w:color w:val="A6A6A6" w:themeColor="background1" w:themeShade="A6"/>
          <w:sz w:val="28"/>
        </w:rPr>
      </w:pPr>
    </w:p>
    <w:p w:rsidR="00AC51E4" w:rsidRPr="00AC51E4" w:rsidRDefault="00AC51E4" w:rsidP="00AC51E4">
      <w:pPr>
        <w:rPr>
          <w:color w:val="A6A6A6" w:themeColor="background1" w:themeShade="A6"/>
          <w:sz w:val="28"/>
        </w:rPr>
      </w:pPr>
      <w:r w:rsidRPr="00AC51E4">
        <w:rPr>
          <w:color w:val="A6A6A6" w:themeColor="background1" w:themeShade="A6"/>
          <w:sz w:val="28"/>
        </w:rPr>
        <w:t xml:space="preserve">Always check go to the Gov.uk website www.gov.uk/housing-benefit/what-youll-get and click on Local Housing Allowance Limit. Type your current postcode or the postcode of the address you are thinking of moving to. The area that you live in will affect the level of LHA that you can get. LHA rates will vary greatly around London and the rest of England and Wales. If you are considering moving outside Merton always check the LHA rates for the area you are looking to move to.   </w:t>
      </w:r>
    </w:p>
    <w:p w:rsidR="00AC51E4" w:rsidRPr="00AC51E4" w:rsidRDefault="00AC51E4" w:rsidP="00AC51E4">
      <w:pPr>
        <w:rPr>
          <w:color w:val="A6A6A6" w:themeColor="background1" w:themeShade="A6"/>
          <w:sz w:val="28"/>
        </w:rPr>
      </w:pPr>
    </w:p>
    <w:p w:rsidR="00AC51E4" w:rsidRPr="00AC51E4" w:rsidRDefault="00AC51E4" w:rsidP="00AC51E4">
      <w:pPr>
        <w:rPr>
          <w:color w:val="A6A6A6" w:themeColor="background1" w:themeShade="A6"/>
          <w:sz w:val="28"/>
        </w:rPr>
      </w:pPr>
      <w:r w:rsidRPr="00AC51E4">
        <w:rPr>
          <w:color w:val="A6A6A6" w:themeColor="background1" w:themeShade="A6"/>
          <w:sz w:val="28"/>
        </w:rPr>
        <w:t>The Valuation Office Agency (VOA) has decided that Merton has three areas, called Broad Rental Market Areas (BRMAs), which are different in terms of:</w:t>
      </w:r>
    </w:p>
    <w:p w:rsidR="00AC51E4" w:rsidRPr="00AC51E4" w:rsidRDefault="00AC51E4" w:rsidP="00AC51E4">
      <w:pPr>
        <w:rPr>
          <w:color w:val="A6A6A6" w:themeColor="background1" w:themeShade="A6"/>
          <w:sz w:val="28"/>
        </w:rPr>
      </w:pPr>
      <w:r w:rsidRPr="00AC51E4">
        <w:rPr>
          <w:color w:val="A6A6A6" w:themeColor="background1" w:themeShade="A6"/>
          <w:sz w:val="28"/>
        </w:rPr>
        <w:sym w:font="Wingdings" w:char="F06C"/>
      </w:r>
      <w:r w:rsidRPr="00AC51E4">
        <w:rPr>
          <w:color w:val="A6A6A6" w:themeColor="background1" w:themeShade="A6"/>
          <w:sz w:val="28"/>
        </w:rPr>
        <w:t xml:space="preserve"> Health </w:t>
      </w:r>
      <w:r w:rsidRPr="00AC51E4">
        <w:rPr>
          <w:color w:val="A6A6A6" w:themeColor="background1" w:themeShade="A6"/>
          <w:sz w:val="28"/>
        </w:rPr>
        <w:sym w:font="Wingdings" w:char="F06C"/>
      </w:r>
      <w:r w:rsidRPr="00AC51E4">
        <w:rPr>
          <w:color w:val="A6A6A6" w:themeColor="background1" w:themeShade="A6"/>
          <w:sz w:val="28"/>
        </w:rPr>
        <w:t xml:space="preserve"> Education  </w:t>
      </w:r>
      <w:r w:rsidRPr="00AC51E4">
        <w:rPr>
          <w:color w:val="A6A6A6" w:themeColor="background1" w:themeShade="A6"/>
          <w:sz w:val="28"/>
        </w:rPr>
        <w:sym w:font="Wingdings" w:char="F06C"/>
      </w:r>
      <w:r w:rsidRPr="00AC51E4">
        <w:rPr>
          <w:color w:val="A6A6A6" w:themeColor="background1" w:themeShade="A6"/>
          <w:sz w:val="28"/>
        </w:rPr>
        <w:t xml:space="preserve"> Recreation </w:t>
      </w:r>
      <w:r w:rsidRPr="00AC51E4">
        <w:rPr>
          <w:color w:val="A6A6A6" w:themeColor="background1" w:themeShade="A6"/>
          <w:sz w:val="28"/>
        </w:rPr>
        <w:sym w:font="Wingdings" w:char="F06C"/>
      </w:r>
      <w:r w:rsidRPr="00AC51E4">
        <w:rPr>
          <w:color w:val="A6A6A6" w:themeColor="background1" w:themeShade="A6"/>
          <w:sz w:val="28"/>
        </w:rPr>
        <w:t xml:space="preserve"> Banking and </w:t>
      </w:r>
      <w:r w:rsidRPr="00AC51E4">
        <w:rPr>
          <w:color w:val="A6A6A6" w:themeColor="background1" w:themeShade="A6"/>
          <w:sz w:val="28"/>
        </w:rPr>
        <w:sym w:font="Wingdings" w:char="F06C"/>
      </w:r>
      <w:r w:rsidRPr="00AC51E4">
        <w:rPr>
          <w:color w:val="A6A6A6" w:themeColor="background1" w:themeShade="A6"/>
          <w:sz w:val="28"/>
        </w:rPr>
        <w:t xml:space="preserve"> Shopping</w:t>
      </w:r>
    </w:p>
    <w:p w:rsidR="00AC51E4" w:rsidRPr="00AC51E4" w:rsidRDefault="00AC51E4" w:rsidP="00AC51E4">
      <w:pPr>
        <w:spacing w:line="120" w:lineRule="auto"/>
        <w:rPr>
          <w:color w:val="A6A6A6" w:themeColor="background1" w:themeShade="A6"/>
          <w:sz w:val="28"/>
        </w:rPr>
      </w:pPr>
    </w:p>
    <w:p w:rsidR="00AC51E4" w:rsidRPr="00AC51E4" w:rsidRDefault="00AC51E4" w:rsidP="00AC51E4">
      <w:pPr>
        <w:rPr>
          <w:b/>
          <w:bCs/>
          <w:color w:val="A6A6A6" w:themeColor="background1" w:themeShade="A6"/>
          <w:sz w:val="28"/>
        </w:rPr>
      </w:pPr>
      <w:r w:rsidRPr="00AC51E4">
        <w:rPr>
          <w:color w:val="A6A6A6" w:themeColor="background1" w:themeShade="A6"/>
          <w:sz w:val="28"/>
        </w:rPr>
        <w:t xml:space="preserve">In the main, the boarders between two different areas follow natural boundaries like the </w:t>
      </w:r>
      <w:proofErr w:type="spellStart"/>
      <w:r w:rsidRPr="00AC51E4">
        <w:rPr>
          <w:color w:val="A6A6A6" w:themeColor="background1" w:themeShade="A6"/>
          <w:sz w:val="28"/>
        </w:rPr>
        <w:t>Wandle</w:t>
      </w:r>
      <w:proofErr w:type="spellEnd"/>
      <w:r w:rsidRPr="00AC51E4">
        <w:rPr>
          <w:color w:val="A6A6A6" w:themeColor="background1" w:themeShade="A6"/>
          <w:sz w:val="28"/>
        </w:rPr>
        <w:t xml:space="preserve"> River and the Tooting Railway Line. They sometimes follow borough boundaries, like the north of Wimbledon Village and Wimbledon Park</w:t>
      </w:r>
      <w:r w:rsidRPr="00AC51E4">
        <w:rPr>
          <w:b/>
          <w:bCs/>
          <w:color w:val="A6A6A6" w:themeColor="background1" w:themeShade="A6"/>
          <w:sz w:val="28"/>
        </w:rPr>
        <w:t xml:space="preserve">. </w:t>
      </w:r>
    </w:p>
    <w:p w:rsidR="00AC51E4" w:rsidRPr="00AC51E4" w:rsidRDefault="00AC51E4" w:rsidP="00AC51E4">
      <w:pPr>
        <w:spacing w:line="120" w:lineRule="auto"/>
        <w:rPr>
          <w:color w:val="A6A6A6" w:themeColor="background1" w:themeShade="A6"/>
          <w:sz w:val="28"/>
        </w:rPr>
      </w:pPr>
    </w:p>
    <w:p w:rsidR="00AC51E4" w:rsidRPr="00AC51E4" w:rsidRDefault="00AC51E4" w:rsidP="00AC51E4">
      <w:pPr>
        <w:pStyle w:val="Heading3"/>
        <w:spacing w:before="0"/>
        <w:rPr>
          <w:color w:val="A6A6A6" w:themeColor="background1" w:themeShade="A6"/>
          <w:sz w:val="32"/>
        </w:rPr>
      </w:pPr>
      <w:bookmarkStart w:id="14" w:name="_Ref479849362"/>
      <w:r w:rsidRPr="00AC51E4">
        <w:rPr>
          <w:color w:val="A6A6A6" w:themeColor="background1" w:themeShade="A6"/>
          <w:sz w:val="32"/>
        </w:rPr>
        <w:t>Merton’s Broad Rental Market Areas (BRMAs)</w:t>
      </w:r>
      <w:bookmarkEnd w:id="14"/>
    </w:p>
    <w:p w:rsidR="00AC51E4" w:rsidRPr="00AC51E4" w:rsidRDefault="00AC51E4" w:rsidP="00AC51E4">
      <w:pPr>
        <w:pStyle w:val="Heading5"/>
        <w:spacing w:line="120" w:lineRule="auto"/>
        <w:rPr>
          <w:color w:val="A6A6A6" w:themeColor="background1" w:themeShade="A6"/>
          <w:sz w:val="28"/>
        </w:rPr>
      </w:pPr>
    </w:p>
    <w:p w:rsidR="00AC51E4" w:rsidRPr="00AC51E4" w:rsidRDefault="00AC51E4" w:rsidP="00AC51E4">
      <w:pPr>
        <w:rPr>
          <w:b/>
          <w:color w:val="A6A6A6" w:themeColor="background1" w:themeShade="A6"/>
          <w:sz w:val="28"/>
        </w:rPr>
      </w:pPr>
      <w:r w:rsidRPr="00AC51E4">
        <w:rPr>
          <w:b/>
          <w:color w:val="A6A6A6" w:themeColor="background1" w:themeShade="A6"/>
          <w:sz w:val="28"/>
        </w:rPr>
        <w:t>Outer South London</w:t>
      </w:r>
    </w:p>
    <w:p w:rsidR="00AC51E4" w:rsidRPr="00AC51E4" w:rsidRDefault="00AC51E4" w:rsidP="00AC51E4">
      <w:pPr>
        <w:spacing w:line="120" w:lineRule="auto"/>
        <w:rPr>
          <w:b/>
          <w:color w:val="A6A6A6" w:themeColor="background1" w:themeShade="A6"/>
          <w:sz w:val="28"/>
        </w:rPr>
      </w:pPr>
    </w:p>
    <w:p w:rsidR="00AC51E4" w:rsidRPr="00AC51E4" w:rsidRDefault="00AC51E4" w:rsidP="00AC51E4">
      <w:pPr>
        <w:rPr>
          <w:color w:val="A6A6A6" w:themeColor="background1" w:themeShade="A6"/>
          <w:sz w:val="28"/>
        </w:rPr>
      </w:pPr>
      <w:r w:rsidRPr="00AC51E4">
        <w:rPr>
          <w:color w:val="A6A6A6" w:themeColor="background1" w:themeShade="A6"/>
          <w:sz w:val="28"/>
        </w:rPr>
        <w:t xml:space="preserve">This covers the eastern wards in Merton. These are: Cricket Green, Pollards Hill, </w:t>
      </w:r>
      <w:proofErr w:type="spellStart"/>
      <w:r w:rsidRPr="00AC51E4">
        <w:rPr>
          <w:color w:val="A6A6A6" w:themeColor="background1" w:themeShade="A6"/>
          <w:sz w:val="28"/>
        </w:rPr>
        <w:t>Figges</w:t>
      </w:r>
      <w:proofErr w:type="spellEnd"/>
      <w:r w:rsidRPr="00AC51E4">
        <w:rPr>
          <w:color w:val="A6A6A6" w:themeColor="background1" w:themeShade="A6"/>
          <w:sz w:val="28"/>
        </w:rPr>
        <w:t xml:space="preserve"> Marsh, </w:t>
      </w:r>
      <w:proofErr w:type="spellStart"/>
      <w:r w:rsidRPr="00AC51E4">
        <w:rPr>
          <w:color w:val="A6A6A6" w:themeColor="background1" w:themeShade="A6"/>
          <w:sz w:val="28"/>
        </w:rPr>
        <w:t>Graveney</w:t>
      </w:r>
      <w:proofErr w:type="spellEnd"/>
      <w:r w:rsidRPr="00AC51E4">
        <w:rPr>
          <w:color w:val="A6A6A6" w:themeColor="background1" w:themeShade="A6"/>
          <w:sz w:val="28"/>
        </w:rPr>
        <w:t xml:space="preserve"> (south of the Tooting Railway Line), Lavender Fields, </w:t>
      </w:r>
      <w:proofErr w:type="spellStart"/>
      <w:r w:rsidRPr="00AC51E4">
        <w:rPr>
          <w:color w:val="A6A6A6" w:themeColor="background1" w:themeShade="A6"/>
          <w:sz w:val="28"/>
        </w:rPr>
        <w:t>Longthornton</w:t>
      </w:r>
      <w:proofErr w:type="spellEnd"/>
      <w:r w:rsidRPr="00AC51E4">
        <w:rPr>
          <w:color w:val="A6A6A6" w:themeColor="background1" w:themeShade="A6"/>
          <w:sz w:val="28"/>
        </w:rPr>
        <w:t xml:space="preserve">, </w:t>
      </w:r>
      <w:proofErr w:type="spellStart"/>
      <w:r w:rsidRPr="00AC51E4">
        <w:rPr>
          <w:color w:val="A6A6A6" w:themeColor="background1" w:themeShade="A6"/>
          <w:sz w:val="28"/>
        </w:rPr>
        <w:t>Ravensbury</w:t>
      </w:r>
      <w:proofErr w:type="spellEnd"/>
      <w:r w:rsidRPr="00AC51E4">
        <w:rPr>
          <w:color w:val="A6A6A6" w:themeColor="background1" w:themeShade="A6"/>
          <w:sz w:val="28"/>
        </w:rPr>
        <w:t xml:space="preserve"> and St. Helier.</w:t>
      </w:r>
    </w:p>
    <w:p w:rsidR="00AC51E4" w:rsidRPr="00AC51E4" w:rsidRDefault="00AC51E4" w:rsidP="00AC51E4">
      <w:pPr>
        <w:pStyle w:val="BodyText"/>
        <w:spacing w:line="120" w:lineRule="auto"/>
        <w:rPr>
          <w:b/>
          <w:bCs/>
          <w:color w:val="A6A6A6" w:themeColor="background1" w:themeShade="A6"/>
          <w:sz w:val="28"/>
        </w:rPr>
      </w:pPr>
    </w:p>
    <w:p w:rsidR="00AC51E4" w:rsidRPr="00AC51E4" w:rsidRDefault="00AC51E4" w:rsidP="00AC51E4">
      <w:pPr>
        <w:pStyle w:val="BodyText"/>
        <w:rPr>
          <w:b/>
          <w:bCs/>
          <w:color w:val="A6A6A6" w:themeColor="background1" w:themeShade="A6"/>
          <w:sz w:val="28"/>
        </w:rPr>
      </w:pPr>
      <w:r w:rsidRPr="00AC51E4">
        <w:rPr>
          <w:b/>
          <w:bCs/>
          <w:color w:val="A6A6A6" w:themeColor="background1" w:themeShade="A6"/>
          <w:sz w:val="28"/>
        </w:rPr>
        <w:t>Outer South West London</w:t>
      </w:r>
    </w:p>
    <w:p w:rsidR="00AC51E4" w:rsidRPr="00AC51E4" w:rsidRDefault="00AC51E4" w:rsidP="00AC51E4">
      <w:pPr>
        <w:pStyle w:val="BodyText"/>
        <w:spacing w:line="120" w:lineRule="auto"/>
        <w:rPr>
          <w:b/>
          <w:bCs/>
          <w:color w:val="A6A6A6" w:themeColor="background1" w:themeShade="A6"/>
          <w:sz w:val="28"/>
        </w:rPr>
      </w:pPr>
    </w:p>
    <w:p w:rsidR="00AC51E4" w:rsidRPr="00AC51E4" w:rsidRDefault="00AC51E4" w:rsidP="00AC51E4">
      <w:pPr>
        <w:rPr>
          <w:color w:val="A6A6A6" w:themeColor="background1" w:themeShade="A6"/>
          <w:sz w:val="28"/>
        </w:rPr>
      </w:pPr>
      <w:r w:rsidRPr="00AC51E4">
        <w:rPr>
          <w:color w:val="A6A6A6" w:themeColor="background1" w:themeShade="A6"/>
          <w:sz w:val="28"/>
        </w:rPr>
        <w:t xml:space="preserve">This covers the western wards in Merton. These are: Abbey, Cannon Hill, </w:t>
      </w:r>
      <w:proofErr w:type="spellStart"/>
      <w:r w:rsidRPr="00AC51E4">
        <w:rPr>
          <w:color w:val="A6A6A6" w:themeColor="background1" w:themeShade="A6"/>
          <w:sz w:val="28"/>
        </w:rPr>
        <w:t>Dundonald</w:t>
      </w:r>
      <w:proofErr w:type="spellEnd"/>
      <w:r w:rsidRPr="00AC51E4">
        <w:rPr>
          <w:color w:val="A6A6A6" w:themeColor="background1" w:themeShade="A6"/>
          <w:sz w:val="28"/>
        </w:rPr>
        <w:t xml:space="preserve">, Hillside, Lower Morden, Merton Park, Trinity, Wimbledon Park and Wimbledon Village. </w:t>
      </w:r>
    </w:p>
    <w:p w:rsidR="00AC51E4" w:rsidRPr="00AC51E4" w:rsidRDefault="00AC51E4" w:rsidP="00AC51E4">
      <w:pPr>
        <w:pStyle w:val="Heading9"/>
        <w:spacing w:line="120" w:lineRule="auto"/>
        <w:rPr>
          <w:color w:val="A6A6A6" w:themeColor="background1" w:themeShade="A6"/>
          <w:sz w:val="22"/>
        </w:rPr>
      </w:pPr>
    </w:p>
    <w:p w:rsidR="00AC51E4" w:rsidRPr="00AC51E4" w:rsidRDefault="00AC51E4" w:rsidP="00AC51E4">
      <w:pPr>
        <w:rPr>
          <w:b/>
          <w:color w:val="A6A6A6" w:themeColor="background1" w:themeShade="A6"/>
          <w:sz w:val="28"/>
        </w:rPr>
      </w:pPr>
      <w:r w:rsidRPr="00AC51E4">
        <w:rPr>
          <w:b/>
          <w:color w:val="A6A6A6" w:themeColor="background1" w:themeShade="A6"/>
          <w:sz w:val="28"/>
        </w:rPr>
        <w:t>Inner South West London</w:t>
      </w:r>
    </w:p>
    <w:p w:rsidR="00AC51E4" w:rsidRPr="00AC51E4" w:rsidRDefault="00AC51E4" w:rsidP="00AC51E4">
      <w:pPr>
        <w:spacing w:line="120" w:lineRule="auto"/>
        <w:rPr>
          <w:sz w:val="28"/>
        </w:rPr>
      </w:pPr>
    </w:p>
    <w:p w:rsidR="00AC51E4" w:rsidRPr="00AC51E4" w:rsidRDefault="00AC51E4" w:rsidP="00AC51E4">
      <w:pPr>
        <w:rPr>
          <w:color w:val="A6A6A6" w:themeColor="background1" w:themeShade="A6"/>
          <w:sz w:val="28"/>
        </w:rPr>
      </w:pPr>
      <w:r w:rsidRPr="00AC51E4">
        <w:rPr>
          <w:color w:val="A6A6A6" w:themeColor="background1" w:themeShade="A6"/>
          <w:sz w:val="28"/>
        </w:rPr>
        <w:t xml:space="preserve">This is the smallest area, north of the railway line from Tooting </w:t>
      </w:r>
    </w:p>
    <w:p w:rsidR="00AC51E4" w:rsidRDefault="00AC51E4" w:rsidP="00AC51E4">
      <w:pPr>
        <w:rPr>
          <w:color w:val="A6A6A6" w:themeColor="background1" w:themeShade="A6"/>
          <w:sz w:val="28"/>
          <w:szCs w:val="20"/>
        </w:rPr>
      </w:pPr>
      <w:r w:rsidRPr="00AC51E4">
        <w:rPr>
          <w:color w:val="A6A6A6" w:themeColor="background1" w:themeShade="A6"/>
          <w:sz w:val="28"/>
          <w:szCs w:val="20"/>
        </w:rPr>
        <w:t xml:space="preserve">Station. This is the Merton part of Tooting </w:t>
      </w:r>
      <w:proofErr w:type="spellStart"/>
      <w:r w:rsidRPr="00AC51E4">
        <w:rPr>
          <w:color w:val="A6A6A6" w:themeColor="background1" w:themeShade="A6"/>
          <w:sz w:val="28"/>
          <w:szCs w:val="20"/>
        </w:rPr>
        <w:t>Graveney</w:t>
      </w:r>
      <w:proofErr w:type="spellEnd"/>
      <w:r w:rsidRPr="00AC51E4">
        <w:rPr>
          <w:color w:val="A6A6A6" w:themeColor="background1" w:themeShade="A6"/>
          <w:sz w:val="28"/>
          <w:szCs w:val="20"/>
        </w:rPr>
        <w:t xml:space="preserve">. </w:t>
      </w:r>
    </w:p>
    <w:p w:rsidR="00AC51E4" w:rsidRDefault="00AC51E4" w:rsidP="00AC51E4">
      <w:pPr>
        <w:rPr>
          <w:color w:val="A6A6A6" w:themeColor="background1" w:themeShade="A6"/>
          <w:sz w:val="28"/>
          <w:szCs w:val="20"/>
        </w:rPr>
      </w:pPr>
    </w:p>
    <w:p w:rsidR="00AC51E4" w:rsidRDefault="00AC51E4" w:rsidP="00AC51E4">
      <w:pPr>
        <w:rPr>
          <w:color w:val="A6A6A6" w:themeColor="background1" w:themeShade="A6"/>
          <w:sz w:val="28"/>
          <w:szCs w:val="20"/>
        </w:rPr>
      </w:pPr>
    </w:p>
    <w:p w:rsidR="00AC51E4" w:rsidRPr="00AC51E4" w:rsidRDefault="00AC51E4" w:rsidP="00AC51E4">
      <w:pPr>
        <w:rPr>
          <w:color w:val="A6A6A6" w:themeColor="background1" w:themeShade="A6"/>
          <w:sz w:val="28"/>
          <w:szCs w:val="20"/>
        </w:rPr>
      </w:pPr>
    </w:p>
    <w:p w:rsidR="00AC51E4" w:rsidRPr="00AC51E4" w:rsidRDefault="00AC51E4" w:rsidP="00AC51E4">
      <w:pPr>
        <w:jc w:val="center"/>
        <w:rPr>
          <w:color w:val="A6A6A6" w:themeColor="background1" w:themeShade="A6"/>
          <w:sz w:val="28"/>
        </w:rPr>
      </w:pPr>
    </w:p>
    <w:p w:rsidR="00AC51E4" w:rsidRDefault="00AC51E4" w:rsidP="00AC51E4">
      <w:pPr>
        <w:jc w:val="center"/>
        <w:rPr>
          <w:color w:val="A6A6A6" w:themeColor="background1" w:themeShade="A6"/>
          <w:sz w:val="28"/>
        </w:rPr>
      </w:pPr>
      <w:r w:rsidRPr="00AC51E4">
        <w:rPr>
          <w:color w:val="A6A6A6" w:themeColor="background1" w:themeShade="A6"/>
          <w:sz w:val="28"/>
        </w:rPr>
        <w:t>5</w:t>
      </w:r>
    </w:p>
    <w:p w:rsidR="003B5D06" w:rsidRPr="00AC51E4" w:rsidRDefault="003B5D06" w:rsidP="00AC51E4">
      <w:pPr>
        <w:jc w:val="center"/>
        <w:rPr>
          <w:color w:val="A6A6A6" w:themeColor="background1" w:themeShade="A6"/>
          <w:sz w:val="28"/>
        </w:rPr>
      </w:pPr>
    </w:p>
    <w:p w:rsidR="00796983" w:rsidRPr="00796983" w:rsidRDefault="00796983" w:rsidP="00796983">
      <w:pPr>
        <w:pStyle w:val="Heading3"/>
        <w:spacing w:before="0"/>
        <w:rPr>
          <w:color w:val="A6A6A6"/>
          <w:sz w:val="32"/>
        </w:rPr>
      </w:pPr>
      <w:bookmarkStart w:id="15" w:name="_Ref479849450"/>
      <w:r w:rsidRPr="00796983">
        <w:rPr>
          <w:color w:val="A6A6A6"/>
          <w:sz w:val="32"/>
        </w:rPr>
        <w:lastRenderedPageBreak/>
        <w:t>Working out how much your LHA will be</w:t>
      </w:r>
      <w:bookmarkEnd w:id="15"/>
    </w:p>
    <w:p w:rsidR="00796983" w:rsidRPr="00796983" w:rsidRDefault="00796983" w:rsidP="00796983">
      <w:pPr>
        <w:spacing w:line="120" w:lineRule="auto"/>
        <w:rPr>
          <w:color w:val="A6A6A6"/>
          <w:sz w:val="28"/>
        </w:rPr>
      </w:pPr>
    </w:p>
    <w:p w:rsidR="00796983" w:rsidRPr="00796983" w:rsidRDefault="00796983" w:rsidP="00796983">
      <w:pPr>
        <w:rPr>
          <w:color w:val="A6A6A6"/>
          <w:sz w:val="28"/>
        </w:rPr>
      </w:pPr>
      <w:r w:rsidRPr="00796983">
        <w:rPr>
          <w:color w:val="A6A6A6"/>
          <w:sz w:val="28"/>
        </w:rPr>
        <w:t>To work out how much Housing Benefit you might get you need to:</w:t>
      </w:r>
    </w:p>
    <w:p w:rsidR="00796983" w:rsidRPr="00796983" w:rsidRDefault="00796983" w:rsidP="00796983">
      <w:pPr>
        <w:numPr>
          <w:ilvl w:val="0"/>
          <w:numId w:val="8"/>
        </w:numPr>
        <w:rPr>
          <w:b/>
          <w:color w:val="A6A6A6"/>
          <w:sz w:val="32"/>
        </w:rPr>
      </w:pPr>
      <w:r w:rsidRPr="00796983">
        <w:rPr>
          <w:color w:val="A6A6A6"/>
          <w:sz w:val="28"/>
        </w:rPr>
        <w:t xml:space="preserve">Find out the LHA rate based on the number of bedrooms you are entitled to, for the area you live in or are moving to from page 3  </w:t>
      </w:r>
      <w:r w:rsidRPr="00796983">
        <w:rPr>
          <w:b/>
          <w:color w:val="A6A6A6"/>
          <w:sz w:val="28"/>
        </w:rPr>
        <w:t>Merton LHA rates from 1</w:t>
      </w:r>
      <w:r w:rsidRPr="00796983">
        <w:rPr>
          <w:b/>
          <w:color w:val="A6A6A6"/>
          <w:sz w:val="28"/>
          <w:vertAlign w:val="superscript"/>
        </w:rPr>
        <w:t>st</w:t>
      </w:r>
      <w:r w:rsidRPr="00796983">
        <w:rPr>
          <w:b/>
          <w:color w:val="A6A6A6"/>
          <w:sz w:val="28"/>
        </w:rPr>
        <w:t xml:space="preserve"> April 2017 to 31</w:t>
      </w:r>
      <w:r w:rsidRPr="00796983">
        <w:rPr>
          <w:b/>
          <w:color w:val="A6A6A6"/>
          <w:sz w:val="28"/>
          <w:vertAlign w:val="superscript"/>
        </w:rPr>
        <w:t>st</w:t>
      </w:r>
      <w:r w:rsidRPr="00796983">
        <w:rPr>
          <w:b/>
          <w:color w:val="A6A6A6"/>
          <w:sz w:val="28"/>
        </w:rPr>
        <w:t xml:space="preserve"> March 2018</w:t>
      </w:r>
      <w:r w:rsidR="00DF108B" w:rsidRPr="00DF108B">
        <w:rPr>
          <w:color w:val="A6A6A6"/>
          <w:sz w:val="28"/>
        </w:rPr>
        <w:t>; and</w:t>
      </w:r>
    </w:p>
    <w:p w:rsidR="00796983" w:rsidRDefault="00796983" w:rsidP="00796983">
      <w:pPr>
        <w:numPr>
          <w:ilvl w:val="0"/>
          <w:numId w:val="8"/>
        </w:numPr>
        <w:rPr>
          <w:color w:val="A6A6A6"/>
          <w:sz w:val="28"/>
        </w:rPr>
      </w:pPr>
      <w:r w:rsidRPr="00796983">
        <w:rPr>
          <w:color w:val="A6A6A6"/>
          <w:sz w:val="28"/>
        </w:rPr>
        <w:t xml:space="preserve">Find out how many bedrooms you are entitled to – see </w:t>
      </w:r>
      <w:r w:rsidRPr="00796983">
        <w:rPr>
          <w:b/>
          <w:color w:val="A6A6A6"/>
          <w:sz w:val="28"/>
        </w:rPr>
        <w:t>How many bedrooms am I entitled too</w:t>
      </w:r>
      <w:r w:rsidR="004F4273">
        <w:rPr>
          <w:b/>
          <w:color w:val="A6A6A6"/>
          <w:sz w:val="28"/>
        </w:rPr>
        <w:t>?</w:t>
      </w:r>
      <w:r w:rsidRPr="00796983">
        <w:rPr>
          <w:color w:val="A6A6A6"/>
          <w:sz w:val="28"/>
        </w:rPr>
        <w:t xml:space="preserve"> below</w:t>
      </w:r>
      <w:r w:rsidR="00DF108B">
        <w:rPr>
          <w:color w:val="A6A6A6"/>
          <w:sz w:val="28"/>
        </w:rPr>
        <w:t>; or</w:t>
      </w:r>
    </w:p>
    <w:p w:rsidR="00796983" w:rsidRPr="00796983" w:rsidRDefault="00796983" w:rsidP="00796983">
      <w:pPr>
        <w:numPr>
          <w:ilvl w:val="0"/>
          <w:numId w:val="8"/>
        </w:numPr>
        <w:rPr>
          <w:color w:val="A6A6A6"/>
          <w:sz w:val="28"/>
        </w:rPr>
      </w:pPr>
      <w:r w:rsidRPr="00796983">
        <w:rPr>
          <w:color w:val="A6A6A6"/>
          <w:sz w:val="28"/>
        </w:rPr>
        <w:t>Go to the Gov.uk website www.gov.uk/housing-benefit/what-youll-get and click on the link Local Housing Allowance Limit</w:t>
      </w:r>
    </w:p>
    <w:p w:rsidR="00796983" w:rsidRPr="00796983" w:rsidRDefault="00796983" w:rsidP="00796983">
      <w:pPr>
        <w:pStyle w:val="Heading3"/>
        <w:spacing w:before="0" w:line="120" w:lineRule="auto"/>
        <w:rPr>
          <w:color w:val="A6A6A6"/>
          <w:sz w:val="32"/>
        </w:rPr>
      </w:pPr>
      <w:bookmarkStart w:id="16" w:name="_Ref346898960"/>
    </w:p>
    <w:p w:rsidR="00796983" w:rsidRPr="00796983" w:rsidRDefault="00796983" w:rsidP="00796983">
      <w:pPr>
        <w:pStyle w:val="Heading3"/>
        <w:spacing w:before="0"/>
        <w:rPr>
          <w:color w:val="A6A6A6"/>
          <w:sz w:val="32"/>
        </w:rPr>
      </w:pPr>
      <w:bookmarkStart w:id="17" w:name="_Ref479849462"/>
      <w:r w:rsidRPr="00796983">
        <w:rPr>
          <w:color w:val="A6A6A6"/>
          <w:sz w:val="32"/>
        </w:rPr>
        <w:t>How many bedrooms am I entitled to?</w:t>
      </w:r>
      <w:bookmarkEnd w:id="16"/>
      <w:bookmarkEnd w:id="17"/>
    </w:p>
    <w:p w:rsidR="00796983" w:rsidRPr="00796983" w:rsidRDefault="00796983" w:rsidP="00796983">
      <w:pPr>
        <w:spacing w:line="120" w:lineRule="auto"/>
        <w:rPr>
          <w:color w:val="A6A6A6"/>
          <w:sz w:val="28"/>
        </w:rPr>
      </w:pPr>
    </w:p>
    <w:p w:rsidR="00796983" w:rsidRPr="00796983" w:rsidRDefault="00796983" w:rsidP="00796983">
      <w:pPr>
        <w:rPr>
          <w:color w:val="A6A6A6"/>
          <w:sz w:val="28"/>
        </w:rPr>
      </w:pPr>
      <w:r w:rsidRPr="00796983">
        <w:rPr>
          <w:color w:val="A6A6A6"/>
          <w:sz w:val="28"/>
        </w:rPr>
        <w:t xml:space="preserve">The number of people and their circumstances dictates how many bedrooms you are entitled to. You are entitled to </w:t>
      </w:r>
      <w:r w:rsidRPr="00796983">
        <w:rPr>
          <w:b/>
          <w:bCs/>
          <w:color w:val="A6A6A6"/>
          <w:sz w:val="28"/>
        </w:rPr>
        <w:t>one</w:t>
      </w:r>
      <w:r w:rsidRPr="00796983">
        <w:rPr>
          <w:color w:val="A6A6A6"/>
          <w:sz w:val="28"/>
        </w:rPr>
        <w:t xml:space="preserve"> bedroom for:</w:t>
      </w:r>
    </w:p>
    <w:p w:rsidR="00796983" w:rsidRPr="00796983" w:rsidRDefault="00796983" w:rsidP="00796983">
      <w:pPr>
        <w:numPr>
          <w:ilvl w:val="0"/>
          <w:numId w:val="7"/>
        </w:numPr>
        <w:ind w:left="360" w:hanging="360"/>
        <w:rPr>
          <w:color w:val="A6A6A6"/>
          <w:sz w:val="28"/>
        </w:rPr>
      </w:pPr>
      <w:r w:rsidRPr="00796983">
        <w:rPr>
          <w:color w:val="A6A6A6"/>
          <w:sz w:val="28"/>
        </w:rPr>
        <w:t>a single person or a lone parent</w:t>
      </w:r>
      <w:r w:rsidR="003B5D06">
        <w:rPr>
          <w:color w:val="A6A6A6"/>
          <w:sz w:val="28"/>
        </w:rPr>
        <w:t xml:space="preserve"> (pages 7 to 9)</w:t>
      </w:r>
    </w:p>
    <w:p w:rsidR="00796983" w:rsidRPr="00796983" w:rsidRDefault="00796983" w:rsidP="00796983">
      <w:pPr>
        <w:numPr>
          <w:ilvl w:val="0"/>
          <w:numId w:val="7"/>
        </w:numPr>
        <w:ind w:left="360" w:hanging="360"/>
        <w:rPr>
          <w:color w:val="A6A6A6"/>
          <w:sz w:val="28"/>
        </w:rPr>
      </w:pPr>
      <w:r w:rsidRPr="00796983">
        <w:rPr>
          <w:color w:val="A6A6A6"/>
          <w:sz w:val="28"/>
        </w:rPr>
        <w:t>a couple (p</w:t>
      </w:r>
      <w:r w:rsidR="003B5D06">
        <w:rPr>
          <w:color w:val="A6A6A6"/>
          <w:sz w:val="28"/>
        </w:rPr>
        <w:t>age 10</w:t>
      </w:r>
      <w:r w:rsidRPr="00796983">
        <w:rPr>
          <w:color w:val="A6A6A6"/>
          <w:sz w:val="28"/>
        </w:rPr>
        <w:t>)</w:t>
      </w:r>
    </w:p>
    <w:p w:rsidR="00796983" w:rsidRPr="00796983" w:rsidRDefault="00796983" w:rsidP="00796983">
      <w:pPr>
        <w:numPr>
          <w:ilvl w:val="0"/>
          <w:numId w:val="7"/>
        </w:numPr>
        <w:ind w:left="360" w:hanging="360"/>
        <w:rPr>
          <w:color w:val="A6A6A6"/>
          <w:sz w:val="28"/>
        </w:rPr>
      </w:pPr>
      <w:r w:rsidRPr="00796983">
        <w:rPr>
          <w:color w:val="A6A6A6"/>
          <w:sz w:val="28"/>
        </w:rPr>
        <w:t xml:space="preserve">any other adult aged 16 or over such as a non dependant, sub tenant or boarder (page 11) </w:t>
      </w:r>
    </w:p>
    <w:p w:rsidR="00796983" w:rsidRPr="00796983" w:rsidRDefault="00796983" w:rsidP="00796983">
      <w:pPr>
        <w:numPr>
          <w:ilvl w:val="0"/>
          <w:numId w:val="7"/>
        </w:numPr>
        <w:ind w:left="360" w:hanging="360"/>
        <w:rPr>
          <w:color w:val="A6A6A6"/>
          <w:sz w:val="28"/>
        </w:rPr>
      </w:pPr>
      <w:r w:rsidRPr="00796983">
        <w:rPr>
          <w:color w:val="A6A6A6"/>
          <w:sz w:val="28"/>
        </w:rPr>
        <w:t xml:space="preserve">two children of the same gender aged 10 </w:t>
      </w:r>
      <w:r w:rsidR="003B5D06">
        <w:rPr>
          <w:color w:val="A6A6A6"/>
          <w:sz w:val="28"/>
        </w:rPr>
        <w:t>to</w:t>
      </w:r>
      <w:r w:rsidRPr="00796983">
        <w:rPr>
          <w:color w:val="A6A6A6"/>
          <w:sz w:val="28"/>
        </w:rPr>
        <w:t xml:space="preserve"> 16</w:t>
      </w:r>
      <w:r w:rsidR="003B5D06">
        <w:rPr>
          <w:color w:val="A6A6A6"/>
          <w:sz w:val="28"/>
        </w:rPr>
        <w:t xml:space="preserve"> (page 13)</w:t>
      </w:r>
    </w:p>
    <w:p w:rsidR="00796983" w:rsidRPr="00796983" w:rsidRDefault="00796983" w:rsidP="00796983">
      <w:pPr>
        <w:numPr>
          <w:ilvl w:val="0"/>
          <w:numId w:val="7"/>
        </w:numPr>
        <w:ind w:left="360" w:hanging="360"/>
        <w:rPr>
          <w:color w:val="A6A6A6"/>
          <w:sz w:val="28"/>
        </w:rPr>
      </w:pPr>
      <w:r w:rsidRPr="00796983">
        <w:rPr>
          <w:color w:val="A6A6A6"/>
          <w:sz w:val="28"/>
        </w:rPr>
        <w:t>two children of either gender aged under 10</w:t>
      </w:r>
      <w:r w:rsidR="003B5D06">
        <w:rPr>
          <w:color w:val="A6A6A6"/>
          <w:sz w:val="28"/>
        </w:rPr>
        <w:t xml:space="preserve"> (page 13)</w:t>
      </w:r>
    </w:p>
    <w:p w:rsidR="00796983" w:rsidRPr="00796983" w:rsidRDefault="00796983" w:rsidP="00796983">
      <w:pPr>
        <w:numPr>
          <w:ilvl w:val="0"/>
          <w:numId w:val="7"/>
        </w:numPr>
        <w:ind w:left="360" w:hanging="360"/>
        <w:rPr>
          <w:color w:val="A6A6A6"/>
          <w:sz w:val="28"/>
        </w:rPr>
      </w:pPr>
      <w:r w:rsidRPr="00796983">
        <w:rPr>
          <w:color w:val="A6A6A6"/>
          <w:sz w:val="28"/>
        </w:rPr>
        <w:t>any other child</w:t>
      </w:r>
      <w:r w:rsidR="003B5D06">
        <w:rPr>
          <w:color w:val="A6A6A6"/>
          <w:sz w:val="28"/>
        </w:rPr>
        <w:t xml:space="preserve"> (page 13)</w:t>
      </w:r>
      <w:r w:rsidRPr="00796983">
        <w:rPr>
          <w:color w:val="A6A6A6"/>
          <w:sz w:val="28"/>
        </w:rPr>
        <w:t xml:space="preserve">; and an </w:t>
      </w:r>
      <w:r w:rsidRPr="00796983">
        <w:rPr>
          <w:b/>
          <w:color w:val="A6A6A6"/>
          <w:sz w:val="28"/>
        </w:rPr>
        <w:t>extra</w:t>
      </w:r>
      <w:r w:rsidRPr="00796983">
        <w:rPr>
          <w:color w:val="A6A6A6"/>
          <w:sz w:val="28"/>
        </w:rPr>
        <w:t xml:space="preserve"> bedroom for:</w:t>
      </w:r>
    </w:p>
    <w:p w:rsidR="008C23BF" w:rsidRPr="00796983" w:rsidRDefault="008C23BF" w:rsidP="008C23BF">
      <w:pPr>
        <w:numPr>
          <w:ilvl w:val="0"/>
          <w:numId w:val="7"/>
        </w:numPr>
        <w:ind w:left="360" w:hanging="360"/>
        <w:rPr>
          <w:color w:val="A6A6A6"/>
          <w:sz w:val="28"/>
        </w:rPr>
      </w:pPr>
      <w:r w:rsidRPr="00796983">
        <w:rPr>
          <w:color w:val="A6A6A6"/>
          <w:sz w:val="28"/>
        </w:rPr>
        <w:t>a couple who cannot share a bedroom due to disability</w:t>
      </w:r>
      <w:r>
        <w:rPr>
          <w:color w:val="A6A6A6"/>
          <w:sz w:val="28"/>
        </w:rPr>
        <w:t xml:space="preserve"> (page 10)</w:t>
      </w:r>
    </w:p>
    <w:p w:rsidR="00796983" w:rsidRPr="00796983" w:rsidRDefault="00796983" w:rsidP="00796983">
      <w:pPr>
        <w:numPr>
          <w:ilvl w:val="0"/>
          <w:numId w:val="7"/>
        </w:numPr>
        <w:ind w:left="360" w:hanging="360"/>
        <w:rPr>
          <w:color w:val="A6A6A6"/>
          <w:sz w:val="28"/>
        </w:rPr>
      </w:pPr>
      <w:r w:rsidRPr="00796983">
        <w:rPr>
          <w:color w:val="A6A6A6"/>
          <w:sz w:val="28"/>
        </w:rPr>
        <w:t>you or your partner being disabled with overnight care (page 11)</w:t>
      </w:r>
    </w:p>
    <w:p w:rsidR="00796983" w:rsidRPr="00796983" w:rsidRDefault="00796983" w:rsidP="00796983">
      <w:pPr>
        <w:numPr>
          <w:ilvl w:val="0"/>
          <w:numId w:val="7"/>
        </w:numPr>
        <w:ind w:left="360" w:hanging="360"/>
        <w:rPr>
          <w:color w:val="A6A6A6"/>
          <w:sz w:val="28"/>
        </w:rPr>
      </w:pPr>
      <w:r w:rsidRPr="00796983">
        <w:rPr>
          <w:color w:val="A6A6A6"/>
          <w:sz w:val="28"/>
        </w:rPr>
        <w:t>an adult child who is deployed in the armed forces (page 11)</w:t>
      </w:r>
    </w:p>
    <w:p w:rsidR="00796983" w:rsidRPr="00796983" w:rsidRDefault="00796983" w:rsidP="00796983">
      <w:pPr>
        <w:numPr>
          <w:ilvl w:val="0"/>
          <w:numId w:val="7"/>
        </w:numPr>
        <w:ind w:left="360" w:hanging="360"/>
        <w:rPr>
          <w:color w:val="A6A6A6"/>
          <w:sz w:val="28"/>
        </w:rPr>
      </w:pPr>
      <w:r w:rsidRPr="00796983">
        <w:rPr>
          <w:color w:val="A6A6A6"/>
          <w:sz w:val="28"/>
        </w:rPr>
        <w:t>an approved foster carer or foster parent (page 13)</w:t>
      </w:r>
    </w:p>
    <w:p w:rsidR="00796983" w:rsidRPr="00796983" w:rsidRDefault="00796983" w:rsidP="00796983">
      <w:pPr>
        <w:numPr>
          <w:ilvl w:val="0"/>
          <w:numId w:val="7"/>
        </w:numPr>
        <w:ind w:left="360" w:hanging="360"/>
        <w:rPr>
          <w:color w:val="A6A6A6"/>
          <w:sz w:val="28"/>
        </w:rPr>
      </w:pPr>
      <w:r w:rsidRPr="00796983">
        <w:rPr>
          <w:color w:val="A6A6A6"/>
          <w:sz w:val="28"/>
        </w:rPr>
        <w:t>a disabled child or non dependant with overnight care ( page 14)</w:t>
      </w:r>
    </w:p>
    <w:p w:rsidR="00796983" w:rsidRPr="00796983" w:rsidRDefault="00796983" w:rsidP="00796983">
      <w:pPr>
        <w:numPr>
          <w:ilvl w:val="0"/>
          <w:numId w:val="7"/>
        </w:numPr>
        <w:ind w:left="360" w:hanging="360"/>
        <w:rPr>
          <w:color w:val="A6A6A6"/>
          <w:sz w:val="28"/>
        </w:rPr>
      </w:pPr>
      <w:r w:rsidRPr="00796983">
        <w:rPr>
          <w:color w:val="A6A6A6"/>
          <w:sz w:val="28"/>
        </w:rPr>
        <w:t>children who cannot be expected to share bedroom due to disability (page 14)</w:t>
      </w:r>
    </w:p>
    <w:p w:rsidR="00796983" w:rsidRPr="00796983" w:rsidRDefault="00796983" w:rsidP="00796983">
      <w:pPr>
        <w:spacing w:line="120" w:lineRule="auto"/>
        <w:rPr>
          <w:color w:val="A6A6A6"/>
          <w:sz w:val="28"/>
        </w:rPr>
      </w:pPr>
    </w:p>
    <w:p w:rsidR="00796983" w:rsidRPr="00796983" w:rsidRDefault="00796983" w:rsidP="00796983">
      <w:pPr>
        <w:rPr>
          <w:color w:val="A6A6A6"/>
          <w:sz w:val="28"/>
        </w:rPr>
      </w:pPr>
      <w:r w:rsidRPr="00796983">
        <w:rPr>
          <w:color w:val="A6A6A6"/>
          <w:sz w:val="28"/>
        </w:rPr>
        <w:t xml:space="preserve">If you are a single person under 35 you are normally only entitled to the shared room rate of LHA. There are exemptions from this which could mean you are entitled to the higher one bedroom self-contained rate. These rules and exemptions are explained on pages 7-8. The rules for joint tenants </w:t>
      </w:r>
      <w:r w:rsidR="00385FAD">
        <w:rPr>
          <w:color w:val="A6A6A6"/>
          <w:sz w:val="28"/>
        </w:rPr>
        <w:t xml:space="preserve">are </w:t>
      </w:r>
      <w:r w:rsidRPr="00796983">
        <w:rPr>
          <w:color w:val="A6A6A6"/>
          <w:sz w:val="28"/>
        </w:rPr>
        <w:t xml:space="preserve">on page 9. </w:t>
      </w:r>
    </w:p>
    <w:p w:rsidR="00020FB0" w:rsidRDefault="00020FB0" w:rsidP="00796983">
      <w:pPr>
        <w:jc w:val="center"/>
        <w:rPr>
          <w:color w:val="A6A6A6"/>
          <w:sz w:val="28"/>
        </w:rPr>
      </w:pPr>
    </w:p>
    <w:p w:rsidR="00DF108B" w:rsidRDefault="00DF108B" w:rsidP="00796983">
      <w:pPr>
        <w:jc w:val="center"/>
        <w:rPr>
          <w:color w:val="A6A6A6"/>
          <w:sz w:val="28"/>
        </w:rPr>
      </w:pPr>
    </w:p>
    <w:p w:rsidR="00C730FB" w:rsidRDefault="00C730FB" w:rsidP="00796983">
      <w:pPr>
        <w:jc w:val="center"/>
        <w:rPr>
          <w:color w:val="A6A6A6"/>
          <w:sz w:val="28"/>
        </w:rPr>
      </w:pPr>
    </w:p>
    <w:p w:rsidR="00020FB0" w:rsidRDefault="00020FB0" w:rsidP="00796983">
      <w:pPr>
        <w:jc w:val="center"/>
        <w:rPr>
          <w:color w:val="A6A6A6"/>
          <w:sz w:val="28"/>
        </w:rPr>
      </w:pPr>
    </w:p>
    <w:p w:rsidR="00020FB0" w:rsidRDefault="00020FB0" w:rsidP="00796983">
      <w:pPr>
        <w:jc w:val="center"/>
        <w:rPr>
          <w:color w:val="A6A6A6"/>
          <w:sz w:val="28"/>
        </w:rPr>
      </w:pPr>
    </w:p>
    <w:p w:rsidR="0089754C" w:rsidRDefault="0089754C" w:rsidP="00796983">
      <w:pPr>
        <w:jc w:val="center"/>
        <w:rPr>
          <w:color w:val="A6A6A6"/>
          <w:sz w:val="28"/>
        </w:rPr>
      </w:pPr>
    </w:p>
    <w:p w:rsidR="00020FB0" w:rsidRDefault="00020FB0" w:rsidP="00796983">
      <w:pPr>
        <w:jc w:val="center"/>
        <w:rPr>
          <w:color w:val="A6A6A6"/>
          <w:sz w:val="28"/>
        </w:rPr>
      </w:pPr>
    </w:p>
    <w:p w:rsidR="00796983" w:rsidRDefault="00796983" w:rsidP="00796983">
      <w:pPr>
        <w:jc w:val="center"/>
        <w:rPr>
          <w:color w:val="A6A6A6"/>
          <w:sz w:val="28"/>
        </w:rPr>
      </w:pPr>
      <w:r w:rsidRPr="00796983">
        <w:rPr>
          <w:color w:val="A6A6A6"/>
          <w:sz w:val="28"/>
        </w:rPr>
        <w:t>6</w:t>
      </w:r>
    </w:p>
    <w:p w:rsidR="00020FB0" w:rsidRDefault="00020FB0" w:rsidP="00796983">
      <w:pPr>
        <w:jc w:val="center"/>
        <w:rPr>
          <w:color w:val="A6A6A6"/>
          <w:sz w:val="28"/>
        </w:rPr>
      </w:pPr>
    </w:p>
    <w:p w:rsidR="00020FB0" w:rsidRPr="00020FB0" w:rsidRDefault="00020FB0" w:rsidP="00020FB0">
      <w:pPr>
        <w:pStyle w:val="Heading3"/>
        <w:spacing w:before="0"/>
        <w:rPr>
          <w:color w:val="A6A6A6"/>
          <w:sz w:val="32"/>
        </w:rPr>
      </w:pPr>
      <w:bookmarkStart w:id="18" w:name="_Ref347400097"/>
      <w:r w:rsidRPr="00020FB0">
        <w:rPr>
          <w:color w:val="A6A6A6"/>
          <w:sz w:val="32"/>
        </w:rPr>
        <w:lastRenderedPageBreak/>
        <w:t>LHA for single people under 35</w:t>
      </w:r>
      <w:bookmarkEnd w:id="18"/>
      <w:r w:rsidRPr="00020FB0">
        <w:rPr>
          <w:color w:val="A6A6A6"/>
          <w:sz w:val="32"/>
        </w:rPr>
        <w:t xml:space="preserve"> </w:t>
      </w:r>
    </w:p>
    <w:p w:rsidR="00020FB0" w:rsidRPr="00020FB0" w:rsidRDefault="00020FB0" w:rsidP="00020FB0">
      <w:pPr>
        <w:spacing w:line="120" w:lineRule="auto"/>
        <w:rPr>
          <w:color w:val="A6A6A6"/>
          <w:sz w:val="28"/>
        </w:rPr>
      </w:pPr>
    </w:p>
    <w:p w:rsidR="00020FB0" w:rsidRPr="00020FB0" w:rsidRDefault="00020FB0" w:rsidP="00020FB0">
      <w:pPr>
        <w:rPr>
          <w:color w:val="A6A6A6"/>
          <w:sz w:val="28"/>
        </w:rPr>
      </w:pPr>
      <w:r w:rsidRPr="00020FB0">
        <w:rPr>
          <w:color w:val="A6A6A6"/>
          <w:sz w:val="28"/>
        </w:rPr>
        <w:t xml:space="preserve">If you are aged under 35, are single, you can only get the LHA shared room rate, unless you are exempt. </w:t>
      </w:r>
    </w:p>
    <w:p w:rsidR="00020FB0" w:rsidRPr="00020FB0" w:rsidRDefault="00020FB0" w:rsidP="00020FB0">
      <w:pPr>
        <w:spacing w:line="120" w:lineRule="auto"/>
        <w:rPr>
          <w:color w:val="A6A6A6"/>
          <w:sz w:val="28"/>
        </w:rPr>
      </w:pPr>
      <w:r w:rsidRPr="00020FB0">
        <w:rPr>
          <w:noProof/>
          <w:color w:val="A6A6A6"/>
          <w:sz w:val="22"/>
          <w:lang w:eastAsia="en-GB"/>
        </w:rPr>
        <mc:AlternateContent>
          <mc:Choice Requires="wps">
            <w:drawing>
              <wp:anchor distT="0" distB="0" distL="114300" distR="114300" simplePos="0" relativeHeight="251660288" behindDoc="1" locked="0" layoutInCell="1" allowOverlap="1" wp14:anchorId="23143576" wp14:editId="5953BEC4">
                <wp:simplePos x="0" y="0"/>
                <wp:positionH relativeFrom="column">
                  <wp:posOffset>-116958</wp:posOffset>
                </wp:positionH>
                <wp:positionV relativeFrom="paragraph">
                  <wp:posOffset>52587</wp:posOffset>
                </wp:positionV>
                <wp:extent cx="5826642" cy="765544"/>
                <wp:effectExtent l="0" t="0" r="22225" b="158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6642" cy="765544"/>
                        </a:xfrm>
                        <a:prstGeom prst="rect">
                          <a:avLst/>
                        </a:prstGeom>
                        <a:noFill/>
                        <a:ln w="9525">
                          <a:solidFill>
                            <a:schemeClr val="bg1">
                              <a:lumMod val="50000"/>
                            </a:schemeClr>
                          </a:solidFill>
                          <a:miter lim="800000"/>
                          <a:headEnd/>
                          <a:tailEnd/>
                        </a:ln>
                        <a:extLst>
                          <a:ext uri="{909E8E84-426E-40DD-AFC4-6F175D3DCCD1}">
                            <a14:hiddenFill xmlns:a14="http://schemas.microsoft.com/office/drawing/2010/main">
                              <a:solidFill>
                                <a:srgbClr val="4C004C"/>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9.2pt;margin-top:4.15pt;width:458.8pt;height:60.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" filled="f" fillcolor="#4c004c" strokecolor="#7f7f7f [1612]"/>
            </w:pict>
          </mc:Fallback>
        </mc:AlternateContent>
      </w:r>
    </w:p>
    <w:p w:rsidR="00020FB0" w:rsidRPr="00020FB0" w:rsidRDefault="00020FB0" w:rsidP="00015CDF">
      <w:pPr>
        <w:pStyle w:val="BodyText"/>
        <w:spacing w:after="0"/>
        <w:rPr>
          <w:b/>
          <w:bCs/>
          <w:color w:val="A6A6A6"/>
          <w:sz w:val="28"/>
        </w:rPr>
      </w:pPr>
      <w:r w:rsidRPr="00020FB0">
        <w:rPr>
          <w:b/>
          <w:bCs/>
          <w:color w:val="A6A6A6"/>
          <w:sz w:val="28"/>
        </w:rPr>
        <w:t>Marcus</w:t>
      </w:r>
    </w:p>
    <w:p w:rsidR="006B69B6" w:rsidRDefault="00020FB0" w:rsidP="00015CDF">
      <w:pPr>
        <w:rPr>
          <w:color w:val="A6A6A6"/>
          <w:sz w:val="28"/>
        </w:rPr>
      </w:pPr>
      <w:r w:rsidRPr="00020FB0">
        <w:rPr>
          <w:color w:val="A6A6A6"/>
          <w:sz w:val="28"/>
        </w:rPr>
        <w:t>Marcus is single. He is aged 23. He has sole use of a one</w:t>
      </w:r>
      <w:r w:rsidR="006B69B6">
        <w:rPr>
          <w:color w:val="A6A6A6"/>
          <w:sz w:val="28"/>
        </w:rPr>
        <w:t xml:space="preserve"> </w:t>
      </w:r>
      <w:r w:rsidRPr="00020FB0">
        <w:rPr>
          <w:color w:val="A6A6A6"/>
          <w:sz w:val="28"/>
        </w:rPr>
        <w:t xml:space="preserve">bedroom </w:t>
      </w:r>
    </w:p>
    <w:p w:rsidR="00020FB0" w:rsidRPr="00020FB0" w:rsidRDefault="00020FB0" w:rsidP="00020FB0">
      <w:pPr>
        <w:rPr>
          <w:color w:val="A6A6A6"/>
          <w:sz w:val="28"/>
        </w:rPr>
      </w:pPr>
      <w:r w:rsidRPr="00020FB0">
        <w:rPr>
          <w:color w:val="A6A6A6"/>
          <w:sz w:val="28"/>
        </w:rPr>
        <w:t>flat. He is entitled to the shared room rate.</w:t>
      </w:r>
    </w:p>
    <w:p w:rsidR="00020FB0" w:rsidRPr="00020FB0" w:rsidRDefault="00020FB0" w:rsidP="00020FB0">
      <w:pPr>
        <w:pStyle w:val="Header"/>
        <w:tabs>
          <w:tab w:val="clear" w:pos="4153"/>
          <w:tab w:val="clear" w:pos="8306"/>
        </w:tabs>
        <w:spacing w:line="120" w:lineRule="auto"/>
        <w:rPr>
          <w:color w:val="A6A6A6"/>
          <w:sz w:val="28"/>
        </w:rPr>
      </w:pPr>
    </w:p>
    <w:p w:rsidR="00020FB0" w:rsidRPr="00020FB0" w:rsidRDefault="00020FB0" w:rsidP="00020FB0">
      <w:pPr>
        <w:rPr>
          <w:color w:val="A6A6A6"/>
          <w:sz w:val="28"/>
        </w:rPr>
      </w:pPr>
      <w:r w:rsidRPr="00020FB0">
        <w:rPr>
          <w:color w:val="A6A6A6"/>
          <w:sz w:val="28"/>
        </w:rPr>
        <w:t>You can be exempt from the shared room rate of LHA if you are:</w:t>
      </w:r>
    </w:p>
    <w:p w:rsidR="00020FB0" w:rsidRPr="00020FB0" w:rsidRDefault="00020FB0" w:rsidP="00020FB0">
      <w:pPr>
        <w:numPr>
          <w:ilvl w:val="0"/>
          <w:numId w:val="9"/>
        </w:numPr>
        <w:ind w:left="1080" w:hanging="360"/>
        <w:rPr>
          <w:color w:val="A6A6A6"/>
          <w:sz w:val="28"/>
        </w:rPr>
      </w:pPr>
      <w:r w:rsidRPr="00020FB0">
        <w:rPr>
          <w:color w:val="A6A6A6"/>
          <w:sz w:val="28"/>
        </w:rPr>
        <w:t>severely disabled (see page 7)</w:t>
      </w:r>
    </w:p>
    <w:p w:rsidR="00020FB0" w:rsidRPr="00020FB0" w:rsidRDefault="00020FB0" w:rsidP="00020FB0">
      <w:pPr>
        <w:numPr>
          <w:ilvl w:val="0"/>
          <w:numId w:val="9"/>
        </w:numPr>
        <w:ind w:left="1080" w:hanging="360"/>
        <w:rPr>
          <w:color w:val="A6A6A6"/>
          <w:sz w:val="28"/>
        </w:rPr>
      </w:pPr>
      <w:r w:rsidRPr="00020FB0">
        <w:rPr>
          <w:color w:val="A6A6A6"/>
          <w:sz w:val="28"/>
        </w:rPr>
        <w:t>a care leaver aged under 22 (see page 8)</w:t>
      </w:r>
    </w:p>
    <w:p w:rsidR="00020FB0" w:rsidRPr="00020FB0" w:rsidRDefault="00020FB0" w:rsidP="00020FB0">
      <w:pPr>
        <w:numPr>
          <w:ilvl w:val="0"/>
          <w:numId w:val="9"/>
        </w:numPr>
        <w:ind w:left="1080" w:hanging="360"/>
        <w:rPr>
          <w:color w:val="A6A6A6"/>
          <w:sz w:val="28"/>
        </w:rPr>
      </w:pPr>
      <w:r w:rsidRPr="00020FB0">
        <w:rPr>
          <w:color w:val="A6A6A6"/>
          <w:sz w:val="28"/>
        </w:rPr>
        <w:t>an approved foster carer aged under 35 (see page 8)</w:t>
      </w:r>
    </w:p>
    <w:p w:rsidR="00020FB0" w:rsidRPr="00020FB0" w:rsidRDefault="00020FB0" w:rsidP="00020FB0">
      <w:pPr>
        <w:numPr>
          <w:ilvl w:val="0"/>
          <w:numId w:val="9"/>
        </w:numPr>
        <w:ind w:left="1080" w:hanging="360"/>
        <w:rPr>
          <w:color w:val="A6A6A6"/>
          <w:sz w:val="28"/>
        </w:rPr>
      </w:pPr>
      <w:r w:rsidRPr="00020FB0">
        <w:rPr>
          <w:color w:val="A6A6A6"/>
          <w:sz w:val="28"/>
        </w:rPr>
        <w:t>a former hostel dweller aged 25 to 34 (see page 8)</w:t>
      </w:r>
    </w:p>
    <w:p w:rsidR="00020FB0" w:rsidRPr="00020FB0" w:rsidRDefault="00020FB0" w:rsidP="00020FB0">
      <w:pPr>
        <w:numPr>
          <w:ilvl w:val="0"/>
          <w:numId w:val="9"/>
        </w:numPr>
        <w:ind w:left="1080" w:hanging="360"/>
        <w:rPr>
          <w:color w:val="A6A6A6"/>
          <w:sz w:val="28"/>
        </w:rPr>
      </w:pPr>
      <w:r w:rsidRPr="00020FB0">
        <w:rPr>
          <w:color w:val="A6A6A6"/>
          <w:sz w:val="28"/>
        </w:rPr>
        <w:t xml:space="preserve">an ex offender aged 25 to 34, subject to Multi Agency Public Protection Arrangements (see page 8) </w:t>
      </w:r>
    </w:p>
    <w:p w:rsidR="00020FB0" w:rsidRPr="00020FB0" w:rsidRDefault="00020FB0" w:rsidP="00020FB0">
      <w:pPr>
        <w:spacing w:line="120" w:lineRule="auto"/>
        <w:rPr>
          <w:color w:val="A6A6A6"/>
          <w:sz w:val="28"/>
        </w:rPr>
      </w:pPr>
    </w:p>
    <w:p w:rsidR="00020FB0" w:rsidRPr="00020FB0" w:rsidRDefault="00020FB0" w:rsidP="00020FB0">
      <w:pPr>
        <w:pStyle w:val="Heading3"/>
        <w:spacing w:before="0"/>
        <w:rPr>
          <w:color w:val="A6A6A6"/>
          <w:sz w:val="32"/>
        </w:rPr>
      </w:pPr>
      <w:bookmarkStart w:id="19" w:name="_Ref479850308"/>
      <w:r w:rsidRPr="00020FB0">
        <w:rPr>
          <w:color w:val="A6A6A6"/>
          <w:sz w:val="32"/>
        </w:rPr>
        <w:t>LHA for severely disabled single people under 35</w:t>
      </w:r>
      <w:bookmarkEnd w:id="19"/>
    </w:p>
    <w:p w:rsidR="00020FB0" w:rsidRPr="00020FB0" w:rsidRDefault="00020FB0" w:rsidP="00020FB0">
      <w:pPr>
        <w:spacing w:line="120" w:lineRule="auto"/>
        <w:rPr>
          <w:color w:val="A6A6A6"/>
          <w:sz w:val="28"/>
        </w:rPr>
      </w:pPr>
    </w:p>
    <w:p w:rsidR="00020FB0" w:rsidRPr="00020FB0" w:rsidRDefault="00020FB0" w:rsidP="00020FB0">
      <w:pPr>
        <w:rPr>
          <w:color w:val="A6A6A6"/>
          <w:sz w:val="28"/>
        </w:rPr>
      </w:pPr>
      <w:r w:rsidRPr="00020FB0">
        <w:rPr>
          <w:color w:val="A6A6A6"/>
          <w:sz w:val="28"/>
        </w:rPr>
        <w:t>If you are single aged under 35 years of age and severely disabled, you are exempt from the shared room rate of LHA. Your HB will be based on the one bedroom self-contained LHA rate, even if you have chosen to live in shared non self contained accommodation. To meet the conditions for severely disabled you have to be:</w:t>
      </w:r>
    </w:p>
    <w:p w:rsidR="00020FB0" w:rsidRPr="00020FB0" w:rsidRDefault="00020FB0" w:rsidP="00020FB0">
      <w:pPr>
        <w:numPr>
          <w:ilvl w:val="0"/>
          <w:numId w:val="6"/>
        </w:numPr>
        <w:rPr>
          <w:color w:val="A6A6A6"/>
          <w:sz w:val="28"/>
        </w:rPr>
      </w:pPr>
      <w:r w:rsidRPr="00020FB0">
        <w:rPr>
          <w:color w:val="A6A6A6"/>
          <w:sz w:val="28"/>
        </w:rPr>
        <w:t>in receipt of the severe disability premium for Housing Benefit, Income Support, Jobseekers Allowance or Employment and Support Allowance; or</w:t>
      </w:r>
    </w:p>
    <w:p w:rsidR="00020FB0" w:rsidRPr="00020FB0" w:rsidRDefault="00020FB0" w:rsidP="00020FB0">
      <w:pPr>
        <w:numPr>
          <w:ilvl w:val="0"/>
          <w:numId w:val="6"/>
        </w:numPr>
        <w:rPr>
          <w:color w:val="A6A6A6"/>
          <w:sz w:val="28"/>
        </w:rPr>
      </w:pPr>
      <w:r w:rsidRPr="00020FB0">
        <w:rPr>
          <w:color w:val="A6A6A6"/>
          <w:sz w:val="28"/>
        </w:rPr>
        <w:t xml:space="preserve">in receipt of the middle or higher care component of Disability Living Allowance; or </w:t>
      </w:r>
    </w:p>
    <w:p w:rsidR="00020FB0" w:rsidRPr="00020FB0" w:rsidRDefault="00020FB0" w:rsidP="00020FB0">
      <w:pPr>
        <w:numPr>
          <w:ilvl w:val="0"/>
          <w:numId w:val="6"/>
        </w:numPr>
        <w:rPr>
          <w:color w:val="A6A6A6"/>
          <w:sz w:val="28"/>
        </w:rPr>
      </w:pPr>
      <w:r w:rsidRPr="00020FB0">
        <w:rPr>
          <w:color w:val="A6A6A6"/>
          <w:sz w:val="28"/>
        </w:rPr>
        <w:t>in receipt of the standard or enhanced rate of Daily Living component of Personal Independence Payment; or</w:t>
      </w:r>
    </w:p>
    <w:p w:rsidR="00020FB0" w:rsidRPr="00020FB0" w:rsidRDefault="00020FB0" w:rsidP="00020FB0">
      <w:pPr>
        <w:numPr>
          <w:ilvl w:val="0"/>
          <w:numId w:val="6"/>
        </w:numPr>
        <w:rPr>
          <w:color w:val="A6A6A6"/>
          <w:sz w:val="28"/>
        </w:rPr>
      </w:pPr>
      <w:r w:rsidRPr="00020FB0">
        <w:rPr>
          <w:color w:val="A6A6A6"/>
          <w:sz w:val="28"/>
        </w:rPr>
        <w:t xml:space="preserve">registered blind.  </w:t>
      </w:r>
    </w:p>
    <w:p w:rsidR="00020FB0" w:rsidRPr="00020FB0" w:rsidRDefault="006B69B6" w:rsidP="00020FB0">
      <w:pPr>
        <w:spacing w:line="120" w:lineRule="auto"/>
        <w:rPr>
          <w:color w:val="A6A6A6"/>
          <w:sz w:val="28"/>
        </w:rPr>
      </w:pPr>
      <w:r w:rsidRPr="00020FB0">
        <w:rPr>
          <w:b/>
          <w:noProof/>
          <w:color w:val="A6A6A6"/>
          <w:sz w:val="28"/>
          <w:lang w:eastAsia="en-GB"/>
        </w:rPr>
        <mc:AlternateContent>
          <mc:Choice Requires="wps">
            <w:drawing>
              <wp:anchor distT="0" distB="0" distL="114300" distR="114300" simplePos="0" relativeHeight="251661312" behindDoc="1" locked="0" layoutInCell="1" allowOverlap="1" wp14:anchorId="7CCA494E" wp14:editId="776B28F2">
                <wp:simplePos x="0" y="0"/>
                <wp:positionH relativeFrom="column">
                  <wp:posOffset>-117475</wp:posOffset>
                </wp:positionH>
                <wp:positionV relativeFrom="paragraph">
                  <wp:posOffset>62865</wp:posOffset>
                </wp:positionV>
                <wp:extent cx="5666105" cy="967105"/>
                <wp:effectExtent l="0" t="0" r="10795" b="234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6105" cy="967105"/>
                        </a:xfrm>
                        <a:prstGeom prst="rect">
                          <a:avLst/>
                        </a:prstGeom>
                        <a:noFill/>
                        <a:ln w="9525">
                          <a:solidFill>
                            <a:schemeClr val="bg1">
                              <a:lumMod val="50000"/>
                            </a:schemeClr>
                          </a:solidFill>
                          <a:miter lim="800000"/>
                          <a:headEnd/>
                          <a:tailEnd/>
                        </a:ln>
                        <a:extLst>
                          <a:ext uri="{909E8E84-426E-40DD-AFC4-6F175D3DCCD1}">
                            <a14:hiddenFill xmlns:a14="http://schemas.microsoft.com/office/drawing/2010/main">
                              <a:solidFill>
                                <a:srgbClr val="4C004C"/>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9.25pt;margin-top:4.95pt;width:446.15pt;height:76.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" filled="f" fillcolor="#4c004c" strokecolor="#7f7f7f [1612]"/>
            </w:pict>
          </mc:Fallback>
        </mc:AlternateContent>
      </w:r>
    </w:p>
    <w:p w:rsidR="00020FB0" w:rsidRPr="00020FB0" w:rsidRDefault="00020FB0" w:rsidP="00020FB0">
      <w:pPr>
        <w:rPr>
          <w:b/>
          <w:color w:val="A6A6A6"/>
          <w:sz w:val="28"/>
        </w:rPr>
      </w:pPr>
      <w:r w:rsidRPr="00020FB0">
        <w:rPr>
          <w:b/>
          <w:color w:val="A6A6A6"/>
          <w:sz w:val="28"/>
        </w:rPr>
        <w:t>Abdul</w:t>
      </w:r>
    </w:p>
    <w:p w:rsidR="00020FB0" w:rsidRPr="00020FB0" w:rsidRDefault="00020FB0" w:rsidP="00020FB0">
      <w:pPr>
        <w:pStyle w:val="BodyText"/>
        <w:rPr>
          <w:color w:val="A6A6A6"/>
          <w:sz w:val="28"/>
        </w:rPr>
      </w:pPr>
      <w:r w:rsidRPr="00020FB0">
        <w:rPr>
          <w:color w:val="A6A6A6"/>
          <w:sz w:val="28"/>
        </w:rPr>
        <w:t>Abdul is single person aged 33. He lives in a house where he has his own bedroom and shares a kitchen, bathroom and toilet. He is registered blind. He is entitled to one bedroom self-contained rate.</w:t>
      </w:r>
    </w:p>
    <w:p w:rsidR="00020FB0" w:rsidRDefault="00020FB0" w:rsidP="00020FB0">
      <w:pPr>
        <w:jc w:val="center"/>
        <w:rPr>
          <w:color w:val="A6A6A6"/>
          <w:sz w:val="28"/>
        </w:rPr>
      </w:pPr>
    </w:p>
    <w:p w:rsidR="0008216A" w:rsidRDefault="0008216A" w:rsidP="00020FB0">
      <w:pPr>
        <w:jc w:val="center"/>
        <w:rPr>
          <w:color w:val="A6A6A6"/>
          <w:sz w:val="28"/>
        </w:rPr>
      </w:pPr>
    </w:p>
    <w:p w:rsidR="0008216A" w:rsidRDefault="0008216A" w:rsidP="00020FB0">
      <w:pPr>
        <w:jc w:val="center"/>
        <w:rPr>
          <w:color w:val="A6A6A6"/>
          <w:sz w:val="28"/>
        </w:rPr>
      </w:pPr>
    </w:p>
    <w:p w:rsidR="0008216A" w:rsidRDefault="0008216A" w:rsidP="00020FB0">
      <w:pPr>
        <w:jc w:val="center"/>
        <w:rPr>
          <w:color w:val="A6A6A6"/>
          <w:sz w:val="28"/>
        </w:rPr>
      </w:pPr>
    </w:p>
    <w:p w:rsidR="0008216A" w:rsidRDefault="0008216A" w:rsidP="00020FB0">
      <w:pPr>
        <w:jc w:val="center"/>
        <w:rPr>
          <w:color w:val="A6A6A6"/>
          <w:sz w:val="28"/>
        </w:rPr>
      </w:pPr>
    </w:p>
    <w:p w:rsidR="00020FB0" w:rsidRDefault="00020FB0" w:rsidP="00020FB0">
      <w:pPr>
        <w:jc w:val="center"/>
        <w:rPr>
          <w:color w:val="A6A6A6"/>
          <w:sz w:val="28"/>
        </w:rPr>
      </w:pPr>
      <w:r w:rsidRPr="00020FB0">
        <w:rPr>
          <w:color w:val="A6A6A6"/>
          <w:sz w:val="28"/>
        </w:rPr>
        <w:t>7</w:t>
      </w:r>
    </w:p>
    <w:p w:rsidR="00015CDF" w:rsidRPr="00020FB0" w:rsidRDefault="00015CDF" w:rsidP="00020FB0">
      <w:pPr>
        <w:jc w:val="center"/>
        <w:rPr>
          <w:color w:val="A6A6A6"/>
          <w:sz w:val="28"/>
        </w:rPr>
      </w:pPr>
    </w:p>
    <w:p w:rsidR="0008216A" w:rsidRPr="0008216A" w:rsidRDefault="0008216A" w:rsidP="0008216A">
      <w:pPr>
        <w:pStyle w:val="Heading3"/>
        <w:spacing w:before="0"/>
        <w:rPr>
          <w:color w:val="A6A6A6"/>
          <w:sz w:val="32"/>
        </w:rPr>
      </w:pPr>
      <w:bookmarkStart w:id="20" w:name="_Ref479856938"/>
      <w:r w:rsidRPr="0008216A">
        <w:rPr>
          <w:color w:val="A6A6A6"/>
          <w:sz w:val="32"/>
        </w:rPr>
        <w:lastRenderedPageBreak/>
        <w:t>LHA for care leavers under 22</w:t>
      </w:r>
      <w:bookmarkEnd w:id="20"/>
      <w:r w:rsidRPr="0008216A">
        <w:rPr>
          <w:color w:val="A6A6A6"/>
          <w:sz w:val="32"/>
        </w:rPr>
        <w:t xml:space="preserve"> </w:t>
      </w:r>
    </w:p>
    <w:p w:rsidR="0008216A" w:rsidRPr="0008216A" w:rsidRDefault="0008216A" w:rsidP="0008216A">
      <w:pPr>
        <w:pStyle w:val="BodyText"/>
        <w:spacing w:line="120" w:lineRule="auto"/>
        <w:rPr>
          <w:color w:val="A6A6A6"/>
          <w:sz w:val="28"/>
        </w:rPr>
      </w:pPr>
    </w:p>
    <w:p w:rsidR="0008216A" w:rsidRPr="0008216A" w:rsidRDefault="0008216A" w:rsidP="0008216A">
      <w:pPr>
        <w:rPr>
          <w:color w:val="A6A6A6"/>
          <w:sz w:val="28"/>
        </w:rPr>
      </w:pPr>
      <w:r w:rsidRPr="0008216A">
        <w:rPr>
          <w:color w:val="A6A6A6"/>
          <w:sz w:val="28"/>
        </w:rPr>
        <w:t>If you are:</w:t>
      </w:r>
    </w:p>
    <w:p w:rsidR="0008216A" w:rsidRPr="0008216A" w:rsidRDefault="0008216A" w:rsidP="0008216A">
      <w:pPr>
        <w:numPr>
          <w:ilvl w:val="0"/>
          <w:numId w:val="10"/>
        </w:numPr>
        <w:rPr>
          <w:color w:val="A6A6A6"/>
          <w:sz w:val="28"/>
        </w:rPr>
      </w:pPr>
      <w:r w:rsidRPr="0008216A">
        <w:rPr>
          <w:color w:val="A6A6A6"/>
          <w:sz w:val="28"/>
        </w:rPr>
        <w:t xml:space="preserve">a care leaver under 22 years of age or </w:t>
      </w:r>
    </w:p>
    <w:p w:rsidR="0008216A" w:rsidRPr="0008216A" w:rsidRDefault="0008216A" w:rsidP="0008216A">
      <w:pPr>
        <w:numPr>
          <w:ilvl w:val="0"/>
          <w:numId w:val="10"/>
        </w:numPr>
        <w:rPr>
          <w:color w:val="A6A6A6"/>
          <w:sz w:val="28"/>
        </w:rPr>
      </w:pPr>
      <w:r w:rsidRPr="0008216A">
        <w:rPr>
          <w:color w:val="A6A6A6"/>
          <w:sz w:val="28"/>
        </w:rPr>
        <w:t xml:space="preserve">live with a care leaver who is under 22, who is your partner, </w:t>
      </w:r>
    </w:p>
    <w:p w:rsidR="0008216A" w:rsidRPr="0008216A" w:rsidRDefault="0008216A" w:rsidP="0008216A">
      <w:pPr>
        <w:rPr>
          <w:color w:val="A6A6A6"/>
          <w:sz w:val="28"/>
        </w:rPr>
      </w:pPr>
      <w:r w:rsidRPr="0008216A">
        <w:rPr>
          <w:color w:val="A6A6A6"/>
          <w:sz w:val="28"/>
        </w:rPr>
        <w:t>and have no dependent children</w:t>
      </w:r>
      <w:r w:rsidR="00015CDF">
        <w:rPr>
          <w:color w:val="A6A6A6"/>
          <w:sz w:val="28"/>
        </w:rPr>
        <w:t>,</w:t>
      </w:r>
      <w:r w:rsidRPr="0008216A">
        <w:rPr>
          <w:color w:val="A6A6A6"/>
          <w:sz w:val="28"/>
        </w:rPr>
        <w:t xml:space="preserve"> your HB will be based on the one bedroom self-contained LHA rate.</w:t>
      </w:r>
      <w:r w:rsidRPr="0008216A">
        <w:rPr>
          <w:b/>
          <w:bCs/>
          <w:color w:val="A6A6A6"/>
          <w:sz w:val="28"/>
        </w:rPr>
        <w:t xml:space="preserve"> </w:t>
      </w:r>
      <w:r w:rsidRPr="0008216A">
        <w:rPr>
          <w:color w:val="A6A6A6"/>
          <w:sz w:val="28"/>
        </w:rPr>
        <w:t xml:space="preserve">By care leaver we mean someone who was in council Social Services care after the age of 15. </w:t>
      </w:r>
    </w:p>
    <w:p w:rsidR="0008216A" w:rsidRPr="0008216A" w:rsidRDefault="0008216A" w:rsidP="0008216A">
      <w:pPr>
        <w:pStyle w:val="Header"/>
        <w:tabs>
          <w:tab w:val="clear" w:pos="4153"/>
          <w:tab w:val="clear" w:pos="8306"/>
        </w:tabs>
        <w:spacing w:line="120" w:lineRule="auto"/>
        <w:rPr>
          <w:color w:val="A6A6A6"/>
          <w:sz w:val="28"/>
        </w:rPr>
      </w:pPr>
      <w:r w:rsidRPr="0008216A">
        <w:rPr>
          <w:noProof/>
          <w:color w:val="A6A6A6"/>
          <w:sz w:val="22"/>
          <w:lang w:eastAsia="en-GB"/>
        </w:rPr>
        <mc:AlternateContent>
          <mc:Choice Requires="wps">
            <w:drawing>
              <wp:anchor distT="0" distB="0" distL="114300" distR="114300" simplePos="0" relativeHeight="251663360" behindDoc="1" locked="0" layoutInCell="1" allowOverlap="1" wp14:anchorId="650ED69B" wp14:editId="054BDA8B">
                <wp:simplePos x="0" y="0"/>
                <wp:positionH relativeFrom="column">
                  <wp:posOffset>-53163</wp:posOffset>
                </wp:positionH>
                <wp:positionV relativeFrom="paragraph">
                  <wp:posOffset>70042</wp:posOffset>
                </wp:positionV>
                <wp:extent cx="5784112" cy="1148316"/>
                <wp:effectExtent l="0" t="0" r="26670" b="139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4112" cy="1148316"/>
                        </a:xfrm>
                        <a:prstGeom prst="rect">
                          <a:avLst/>
                        </a:prstGeom>
                        <a:noFill/>
                        <a:ln w="9525">
                          <a:solidFill>
                            <a:schemeClr val="bg1">
                              <a:lumMod val="50000"/>
                              <a:lumOff val="0"/>
                            </a:schemeClr>
                          </a:solidFill>
                          <a:miter lim="800000"/>
                          <a:headEnd/>
                          <a:tailEnd/>
                        </a:ln>
                        <a:extLst>
                          <a:ext uri="{909E8E84-426E-40DD-AFC4-6F175D3DCCD1}">
                            <a14:hiddenFill xmlns:a14="http://schemas.microsoft.com/office/drawing/2010/main">
                              <a:solidFill>
                                <a:srgbClr val="4C004C"/>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2pt;margin-top:5.5pt;width:455.45pt;height:90.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" filled="f" fillcolor="#4c004c" strokecolor="#7f7f7f [1612]"/>
            </w:pict>
          </mc:Fallback>
        </mc:AlternateContent>
      </w:r>
    </w:p>
    <w:p w:rsidR="0008216A" w:rsidRPr="0008216A" w:rsidRDefault="0008216A" w:rsidP="00015CDF">
      <w:pPr>
        <w:pStyle w:val="BodyText"/>
        <w:spacing w:after="0"/>
        <w:rPr>
          <w:b/>
          <w:bCs/>
          <w:color w:val="A6A6A6"/>
          <w:sz w:val="28"/>
        </w:rPr>
      </w:pPr>
      <w:r w:rsidRPr="0008216A">
        <w:rPr>
          <w:b/>
          <w:bCs/>
          <w:color w:val="A6A6A6"/>
          <w:sz w:val="28"/>
        </w:rPr>
        <w:t>Ahmed</w:t>
      </w:r>
    </w:p>
    <w:p w:rsidR="0008216A" w:rsidRDefault="0008216A" w:rsidP="00015CDF">
      <w:pPr>
        <w:rPr>
          <w:color w:val="A6A6A6"/>
          <w:sz w:val="28"/>
        </w:rPr>
      </w:pPr>
      <w:r w:rsidRPr="0008216A">
        <w:rPr>
          <w:color w:val="A6A6A6"/>
          <w:sz w:val="28"/>
        </w:rPr>
        <w:t>Ahmed is a single care leaver aged 21. His 22</w:t>
      </w:r>
      <w:r w:rsidRPr="0008216A">
        <w:rPr>
          <w:color w:val="A6A6A6"/>
          <w:sz w:val="28"/>
          <w:vertAlign w:val="superscript"/>
        </w:rPr>
        <w:t>nd</w:t>
      </w:r>
      <w:r w:rsidRPr="0008216A">
        <w:rPr>
          <w:color w:val="A6A6A6"/>
          <w:sz w:val="28"/>
        </w:rPr>
        <w:t xml:space="preserve"> birthday is 11 October 2017. He is entitled to the one bedroom self-contained rate until 10</w:t>
      </w:r>
      <w:r w:rsidRPr="0008216A">
        <w:rPr>
          <w:color w:val="A6A6A6"/>
          <w:sz w:val="28"/>
          <w:vertAlign w:val="superscript"/>
        </w:rPr>
        <w:t>th</w:t>
      </w:r>
      <w:r w:rsidRPr="0008216A">
        <w:rPr>
          <w:color w:val="A6A6A6"/>
          <w:sz w:val="28"/>
        </w:rPr>
        <w:t xml:space="preserve"> October 2017. From 11</w:t>
      </w:r>
      <w:r w:rsidRPr="0008216A">
        <w:rPr>
          <w:color w:val="A6A6A6"/>
          <w:sz w:val="28"/>
          <w:vertAlign w:val="superscript"/>
        </w:rPr>
        <w:t>th</w:t>
      </w:r>
      <w:r w:rsidRPr="0008216A">
        <w:rPr>
          <w:color w:val="A6A6A6"/>
          <w:sz w:val="28"/>
        </w:rPr>
        <w:t xml:space="preserve"> October 2017 he is entitled to the shared room rate of LHA.</w:t>
      </w:r>
    </w:p>
    <w:p w:rsidR="00015CDF" w:rsidRPr="0008216A" w:rsidRDefault="00015CDF" w:rsidP="00015CDF">
      <w:pPr>
        <w:rPr>
          <w:color w:val="A6A6A6"/>
          <w:sz w:val="28"/>
        </w:rPr>
      </w:pPr>
    </w:p>
    <w:p w:rsidR="0008216A" w:rsidRPr="0008216A" w:rsidRDefault="0008216A" w:rsidP="0008216A">
      <w:pPr>
        <w:pStyle w:val="Header"/>
        <w:tabs>
          <w:tab w:val="clear" w:pos="4153"/>
          <w:tab w:val="clear" w:pos="8306"/>
        </w:tabs>
        <w:spacing w:line="120" w:lineRule="auto"/>
        <w:rPr>
          <w:color w:val="A6A6A6"/>
          <w:sz w:val="28"/>
        </w:rPr>
      </w:pPr>
    </w:p>
    <w:p w:rsidR="0008216A" w:rsidRPr="0008216A" w:rsidRDefault="0008216A" w:rsidP="0008216A">
      <w:pPr>
        <w:pStyle w:val="Heading3"/>
        <w:spacing w:before="0"/>
        <w:rPr>
          <w:color w:val="A6A6A6"/>
          <w:sz w:val="32"/>
        </w:rPr>
      </w:pPr>
      <w:bookmarkStart w:id="21" w:name="_Ref479856950"/>
      <w:r w:rsidRPr="0008216A">
        <w:rPr>
          <w:color w:val="A6A6A6"/>
          <w:sz w:val="32"/>
        </w:rPr>
        <w:t>LHA rate for approved foster carers single people under 35</w:t>
      </w:r>
      <w:bookmarkEnd w:id="21"/>
      <w:r w:rsidRPr="0008216A">
        <w:rPr>
          <w:color w:val="A6A6A6"/>
          <w:sz w:val="32"/>
        </w:rPr>
        <w:t xml:space="preserve"> </w:t>
      </w:r>
    </w:p>
    <w:p w:rsidR="0008216A" w:rsidRDefault="0008216A" w:rsidP="0008216A">
      <w:pPr>
        <w:pStyle w:val="BodyText"/>
        <w:spacing w:after="0" w:line="120" w:lineRule="auto"/>
        <w:rPr>
          <w:color w:val="A6A6A6"/>
          <w:sz w:val="28"/>
        </w:rPr>
      </w:pPr>
    </w:p>
    <w:p w:rsidR="0008216A" w:rsidRPr="0008216A" w:rsidRDefault="0008216A" w:rsidP="0008216A">
      <w:pPr>
        <w:pStyle w:val="BodyText"/>
        <w:rPr>
          <w:color w:val="A6A6A6"/>
          <w:sz w:val="28"/>
          <w:vertAlign w:val="superscript"/>
        </w:rPr>
      </w:pPr>
      <w:r w:rsidRPr="0008216A">
        <w:rPr>
          <w:color w:val="A6A6A6"/>
          <w:sz w:val="28"/>
        </w:rPr>
        <w:t xml:space="preserve">If you are single aged under 35 and an approved foster carer, you will be entitled to the one bedroom self- contained LHA rate, not the shared room rate. </w:t>
      </w:r>
      <w:r w:rsidRPr="0008216A">
        <w:rPr>
          <w:color w:val="A6A6A6"/>
          <w:sz w:val="28"/>
          <w:vertAlign w:val="superscript"/>
        </w:rPr>
        <w:t xml:space="preserve"> </w:t>
      </w:r>
    </w:p>
    <w:p w:rsidR="0008216A" w:rsidRPr="0008216A" w:rsidRDefault="0008216A" w:rsidP="0008216A">
      <w:pPr>
        <w:pStyle w:val="Heading3"/>
        <w:spacing w:before="0"/>
        <w:rPr>
          <w:color w:val="A6A6A6"/>
          <w:sz w:val="32"/>
        </w:rPr>
      </w:pPr>
      <w:bookmarkStart w:id="22" w:name="_Ref479856963"/>
      <w:r w:rsidRPr="0008216A">
        <w:rPr>
          <w:color w:val="A6A6A6"/>
          <w:sz w:val="32"/>
        </w:rPr>
        <w:t>LHA for former hostel dwellers aged 25 to 34</w:t>
      </w:r>
      <w:bookmarkEnd w:id="22"/>
    </w:p>
    <w:p w:rsidR="0008216A" w:rsidRPr="0008216A" w:rsidRDefault="0008216A" w:rsidP="0008216A">
      <w:pPr>
        <w:spacing w:line="120" w:lineRule="auto"/>
        <w:rPr>
          <w:color w:val="A6A6A6"/>
          <w:sz w:val="28"/>
        </w:rPr>
      </w:pPr>
    </w:p>
    <w:p w:rsidR="0008216A" w:rsidRPr="0008216A" w:rsidRDefault="0008216A" w:rsidP="0008216A">
      <w:pPr>
        <w:rPr>
          <w:color w:val="A6A6A6"/>
          <w:sz w:val="28"/>
        </w:rPr>
      </w:pPr>
      <w:r w:rsidRPr="0008216A">
        <w:rPr>
          <w:color w:val="A6A6A6"/>
          <w:sz w:val="28"/>
        </w:rPr>
        <w:t xml:space="preserve">If you are aged between 25 and 34 and have spent at least three months in homeless hostels, receiving support to recover and resettle you could get the one bedroom self- contained LHA rate at the home you move into. The support may have been for alcohol or drug dependence for example. We would need to see proof from your support or key worker.  </w:t>
      </w:r>
    </w:p>
    <w:p w:rsidR="0008216A" w:rsidRPr="0008216A" w:rsidRDefault="0008216A" w:rsidP="0008216A">
      <w:pPr>
        <w:spacing w:line="120" w:lineRule="auto"/>
        <w:rPr>
          <w:color w:val="A6A6A6"/>
          <w:sz w:val="28"/>
        </w:rPr>
      </w:pPr>
    </w:p>
    <w:p w:rsidR="0008216A" w:rsidRPr="0008216A" w:rsidRDefault="0008216A" w:rsidP="0008216A">
      <w:pPr>
        <w:pStyle w:val="Heading3"/>
        <w:spacing w:before="0"/>
        <w:rPr>
          <w:color w:val="A6A6A6"/>
          <w:sz w:val="32"/>
        </w:rPr>
      </w:pPr>
      <w:bookmarkStart w:id="23" w:name="_Toc307923403"/>
      <w:bookmarkStart w:id="24" w:name="_Toc307923605"/>
      <w:bookmarkStart w:id="25" w:name="_Ref307926307"/>
      <w:bookmarkStart w:id="26" w:name="_Ref479856976"/>
      <w:r w:rsidRPr="0008216A">
        <w:rPr>
          <w:color w:val="A6A6A6"/>
          <w:sz w:val="32"/>
        </w:rPr>
        <w:t>LHA for ex-offender</w:t>
      </w:r>
      <w:bookmarkEnd w:id="23"/>
      <w:bookmarkEnd w:id="24"/>
      <w:bookmarkEnd w:id="25"/>
      <w:r w:rsidRPr="0008216A">
        <w:rPr>
          <w:color w:val="A6A6A6"/>
          <w:sz w:val="32"/>
        </w:rPr>
        <w:t>s aged 25 to 34</w:t>
      </w:r>
      <w:bookmarkEnd w:id="26"/>
      <w:r w:rsidRPr="0008216A">
        <w:rPr>
          <w:color w:val="A6A6A6"/>
          <w:sz w:val="32"/>
        </w:rPr>
        <w:t xml:space="preserve"> </w:t>
      </w:r>
    </w:p>
    <w:p w:rsidR="0008216A" w:rsidRPr="0008216A" w:rsidRDefault="0008216A" w:rsidP="0008216A">
      <w:pPr>
        <w:spacing w:line="120" w:lineRule="auto"/>
        <w:rPr>
          <w:color w:val="A6A6A6"/>
          <w:sz w:val="28"/>
        </w:rPr>
      </w:pPr>
    </w:p>
    <w:p w:rsidR="0008216A" w:rsidRDefault="0008216A" w:rsidP="0008216A">
      <w:pPr>
        <w:rPr>
          <w:color w:val="A6A6A6"/>
          <w:sz w:val="28"/>
        </w:rPr>
      </w:pPr>
      <w:r w:rsidRPr="0008216A">
        <w:rPr>
          <w:color w:val="A6A6A6"/>
          <w:sz w:val="28"/>
        </w:rPr>
        <w:t xml:space="preserve">If you are aged between 25 to 34 and an ex-offender you could get the one bedroom self-contained LHA rate at the home you move into. You would be subject to Multi Agency Public Protection Arrangements (MAPPA). We would need proof from your probation officer or support worker.     </w:t>
      </w:r>
    </w:p>
    <w:p w:rsidR="0008216A" w:rsidRDefault="0008216A" w:rsidP="0008216A">
      <w:pPr>
        <w:rPr>
          <w:color w:val="A6A6A6"/>
          <w:sz w:val="28"/>
        </w:rPr>
      </w:pPr>
    </w:p>
    <w:p w:rsidR="0008216A" w:rsidRDefault="0008216A" w:rsidP="0008216A">
      <w:pPr>
        <w:rPr>
          <w:color w:val="A6A6A6"/>
          <w:sz w:val="28"/>
        </w:rPr>
      </w:pPr>
    </w:p>
    <w:p w:rsidR="0008216A" w:rsidRDefault="0008216A" w:rsidP="0008216A">
      <w:pPr>
        <w:rPr>
          <w:color w:val="A6A6A6"/>
          <w:sz w:val="28"/>
        </w:rPr>
      </w:pPr>
    </w:p>
    <w:p w:rsidR="0008216A" w:rsidRDefault="0008216A" w:rsidP="0008216A">
      <w:pPr>
        <w:rPr>
          <w:color w:val="A6A6A6"/>
          <w:sz w:val="28"/>
        </w:rPr>
      </w:pPr>
    </w:p>
    <w:p w:rsidR="0008216A" w:rsidRDefault="0008216A" w:rsidP="0008216A">
      <w:pPr>
        <w:rPr>
          <w:color w:val="A6A6A6"/>
          <w:sz w:val="28"/>
        </w:rPr>
      </w:pPr>
    </w:p>
    <w:p w:rsidR="0008216A" w:rsidRDefault="0008216A" w:rsidP="0008216A">
      <w:pPr>
        <w:rPr>
          <w:color w:val="A6A6A6"/>
          <w:sz w:val="28"/>
        </w:rPr>
      </w:pPr>
    </w:p>
    <w:p w:rsidR="0008216A" w:rsidRDefault="0008216A" w:rsidP="0008216A">
      <w:pPr>
        <w:rPr>
          <w:color w:val="A6A6A6"/>
          <w:sz w:val="28"/>
        </w:rPr>
      </w:pPr>
    </w:p>
    <w:p w:rsidR="0008216A" w:rsidRPr="0008216A" w:rsidRDefault="0008216A" w:rsidP="0008216A">
      <w:pPr>
        <w:rPr>
          <w:color w:val="A6A6A6"/>
          <w:sz w:val="28"/>
        </w:rPr>
      </w:pPr>
    </w:p>
    <w:p w:rsidR="0008216A" w:rsidRPr="0008216A" w:rsidRDefault="0008216A" w:rsidP="0008216A">
      <w:pPr>
        <w:jc w:val="center"/>
        <w:rPr>
          <w:color w:val="A6A6A6"/>
          <w:sz w:val="28"/>
        </w:rPr>
      </w:pPr>
      <w:r w:rsidRPr="0008216A">
        <w:rPr>
          <w:color w:val="A6A6A6"/>
          <w:sz w:val="28"/>
        </w:rPr>
        <w:t>8</w:t>
      </w:r>
    </w:p>
    <w:p w:rsidR="0074671F" w:rsidRPr="0074671F" w:rsidRDefault="0074671F" w:rsidP="0074671F">
      <w:pPr>
        <w:pStyle w:val="Heading3"/>
        <w:spacing w:before="0"/>
        <w:rPr>
          <w:color w:val="A6A6A6"/>
          <w:sz w:val="32"/>
        </w:rPr>
      </w:pPr>
      <w:bookmarkStart w:id="27" w:name="_Ref479857037"/>
      <w:r w:rsidRPr="0074671F">
        <w:rPr>
          <w:color w:val="A6A6A6"/>
          <w:sz w:val="32"/>
        </w:rPr>
        <w:lastRenderedPageBreak/>
        <w:t>Working out your LHA if you are aged 35 or over</w:t>
      </w:r>
      <w:bookmarkEnd w:id="27"/>
      <w:r w:rsidRPr="0074671F">
        <w:rPr>
          <w:color w:val="A6A6A6"/>
          <w:szCs w:val="24"/>
        </w:rPr>
        <w:t xml:space="preserve"> </w:t>
      </w:r>
    </w:p>
    <w:p w:rsidR="0074671F" w:rsidRPr="0074671F" w:rsidRDefault="0074671F" w:rsidP="0074671F">
      <w:pPr>
        <w:spacing w:line="120" w:lineRule="auto"/>
        <w:rPr>
          <w:color w:val="A6A6A6"/>
          <w:sz w:val="28"/>
        </w:rPr>
      </w:pPr>
    </w:p>
    <w:p w:rsidR="0074671F" w:rsidRPr="0074671F" w:rsidRDefault="0074671F" w:rsidP="0074671F">
      <w:pPr>
        <w:rPr>
          <w:color w:val="A6A6A6"/>
          <w:sz w:val="28"/>
        </w:rPr>
      </w:pPr>
      <w:r w:rsidRPr="0074671F">
        <w:rPr>
          <w:color w:val="A6A6A6"/>
          <w:sz w:val="28"/>
        </w:rPr>
        <w:t>If you are 35 or over, single and do not live with any dependants, your benefit will be based on the one bedroom LHA rate if you live in:</w:t>
      </w:r>
    </w:p>
    <w:p w:rsidR="0074671F" w:rsidRPr="0074671F" w:rsidRDefault="0074671F" w:rsidP="0074671F">
      <w:pPr>
        <w:numPr>
          <w:ilvl w:val="0"/>
          <w:numId w:val="11"/>
        </w:numPr>
        <w:ind w:left="360" w:hanging="360"/>
        <w:rPr>
          <w:color w:val="A6A6A6"/>
          <w:sz w:val="28"/>
        </w:rPr>
      </w:pPr>
      <w:r w:rsidRPr="0074671F">
        <w:rPr>
          <w:color w:val="A6A6A6"/>
          <w:sz w:val="28"/>
        </w:rPr>
        <w:t>a self-contained property</w:t>
      </w:r>
    </w:p>
    <w:p w:rsidR="0074671F" w:rsidRPr="0074671F" w:rsidRDefault="0074671F" w:rsidP="0074671F">
      <w:pPr>
        <w:numPr>
          <w:ilvl w:val="0"/>
          <w:numId w:val="11"/>
        </w:numPr>
        <w:ind w:left="360" w:hanging="360"/>
        <w:rPr>
          <w:color w:val="A6A6A6"/>
          <w:sz w:val="28"/>
        </w:rPr>
      </w:pPr>
      <w:r w:rsidRPr="0074671F">
        <w:rPr>
          <w:color w:val="A6A6A6"/>
          <w:sz w:val="28"/>
        </w:rPr>
        <w:t>shared accommodation but have two or more rooms (bedrooms or living rooms) that no-one else can use.</w:t>
      </w:r>
    </w:p>
    <w:p w:rsidR="0074671F" w:rsidRPr="0074671F" w:rsidRDefault="0074671F" w:rsidP="0074671F">
      <w:pPr>
        <w:pStyle w:val="Header"/>
        <w:tabs>
          <w:tab w:val="clear" w:pos="4153"/>
          <w:tab w:val="clear" w:pos="8306"/>
        </w:tabs>
        <w:spacing w:line="120" w:lineRule="auto"/>
        <w:rPr>
          <w:color w:val="A6A6A6"/>
          <w:sz w:val="28"/>
        </w:rPr>
      </w:pPr>
      <w:r w:rsidRPr="0074671F">
        <w:rPr>
          <w:noProof/>
          <w:color w:val="A6A6A6"/>
          <w:sz w:val="22"/>
          <w:lang w:eastAsia="en-GB"/>
        </w:rPr>
        <mc:AlternateContent>
          <mc:Choice Requires="wps">
            <w:drawing>
              <wp:anchor distT="0" distB="0" distL="114300" distR="114300" simplePos="0" relativeHeight="251666432" behindDoc="1" locked="0" layoutInCell="1" allowOverlap="1" wp14:anchorId="4A0BBEFE" wp14:editId="3FAAEE77">
                <wp:simplePos x="0" y="0"/>
                <wp:positionH relativeFrom="column">
                  <wp:posOffset>-53163</wp:posOffset>
                </wp:positionH>
                <wp:positionV relativeFrom="paragraph">
                  <wp:posOffset>63632</wp:posOffset>
                </wp:positionV>
                <wp:extent cx="5816010" cy="978195"/>
                <wp:effectExtent l="0" t="0" r="13335" b="1270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6010" cy="978195"/>
                        </a:xfrm>
                        <a:prstGeom prst="rect">
                          <a:avLst/>
                        </a:prstGeom>
                        <a:noFill/>
                        <a:ln w="9525">
                          <a:solidFill>
                            <a:schemeClr val="bg1">
                              <a:lumMod val="50000"/>
                              <a:lumOff val="0"/>
                            </a:schemeClr>
                          </a:solidFill>
                          <a:miter lim="800000"/>
                          <a:headEnd/>
                          <a:tailEnd/>
                        </a:ln>
                        <a:extLst>
                          <a:ext uri="{909E8E84-426E-40DD-AFC4-6F175D3DCCD1}">
                            <a14:hiddenFill xmlns:a14="http://schemas.microsoft.com/office/drawing/2010/main">
                              <a:solidFill>
                                <a:srgbClr val="4C004C"/>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4.2pt;margin-top:5pt;width:457.95pt;height:7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" filled="f" fillcolor="#4c004c" strokecolor="#7f7f7f [1612]"/>
            </w:pict>
          </mc:Fallback>
        </mc:AlternateContent>
      </w:r>
    </w:p>
    <w:p w:rsidR="0074671F" w:rsidRPr="0074671F" w:rsidRDefault="0074671F" w:rsidP="00015CDF">
      <w:pPr>
        <w:pStyle w:val="BodyText"/>
        <w:spacing w:after="0"/>
        <w:rPr>
          <w:b/>
          <w:bCs/>
          <w:color w:val="A6A6A6"/>
          <w:sz w:val="28"/>
        </w:rPr>
      </w:pPr>
      <w:r w:rsidRPr="0074671F">
        <w:rPr>
          <w:b/>
          <w:bCs/>
          <w:color w:val="A6A6A6"/>
          <w:sz w:val="28"/>
        </w:rPr>
        <w:t>Tracey</w:t>
      </w:r>
    </w:p>
    <w:p w:rsidR="0074671F" w:rsidRPr="0074671F" w:rsidRDefault="0074671F" w:rsidP="00015CDF">
      <w:pPr>
        <w:pStyle w:val="BodyText"/>
        <w:spacing w:after="0"/>
        <w:rPr>
          <w:color w:val="A6A6A6"/>
          <w:sz w:val="28"/>
        </w:rPr>
      </w:pPr>
      <w:r w:rsidRPr="0074671F">
        <w:rPr>
          <w:color w:val="A6A6A6"/>
          <w:sz w:val="28"/>
        </w:rPr>
        <w:t>Tracey is single and aged 40. She lives in house sharing with other tenants, but she has one bedroom and study room that no-one else can use. She is entitled to the one bedroom self-contained rate.</w:t>
      </w:r>
    </w:p>
    <w:p w:rsidR="0074671F" w:rsidRPr="0074671F" w:rsidRDefault="0074671F" w:rsidP="0074671F">
      <w:pPr>
        <w:pStyle w:val="Header"/>
        <w:tabs>
          <w:tab w:val="clear" w:pos="4153"/>
          <w:tab w:val="clear" w:pos="8306"/>
        </w:tabs>
        <w:spacing w:line="120" w:lineRule="auto"/>
        <w:jc w:val="center"/>
        <w:rPr>
          <w:color w:val="A6A6A6"/>
          <w:sz w:val="28"/>
        </w:rPr>
      </w:pPr>
    </w:p>
    <w:p w:rsidR="00015CDF" w:rsidRDefault="00015CDF" w:rsidP="0074671F">
      <w:pPr>
        <w:rPr>
          <w:color w:val="A6A6A6"/>
          <w:sz w:val="28"/>
        </w:rPr>
      </w:pPr>
    </w:p>
    <w:p w:rsidR="0074671F" w:rsidRPr="0074671F" w:rsidRDefault="0074671F" w:rsidP="0074671F">
      <w:pPr>
        <w:rPr>
          <w:color w:val="A6A6A6"/>
          <w:sz w:val="28"/>
        </w:rPr>
      </w:pPr>
      <w:r w:rsidRPr="0074671F">
        <w:rPr>
          <w:color w:val="A6A6A6"/>
          <w:sz w:val="28"/>
        </w:rPr>
        <w:t>If you are 35 or over, single with no children, your HB will be based on the LHA shared room rate, if you live in shared accommodation, unless you have two or more rooms (bedrooms or living rooms) that no-one else can use.</w:t>
      </w:r>
    </w:p>
    <w:p w:rsidR="0074671F" w:rsidRPr="0074671F" w:rsidRDefault="0074671F" w:rsidP="0074671F">
      <w:pPr>
        <w:spacing w:line="120" w:lineRule="auto"/>
        <w:rPr>
          <w:color w:val="A6A6A6"/>
        </w:rPr>
      </w:pPr>
      <w:r w:rsidRPr="0074671F">
        <w:rPr>
          <w:noProof/>
          <w:color w:val="A6A6A6"/>
          <w:sz w:val="22"/>
          <w:lang w:eastAsia="en-GB"/>
        </w:rPr>
        <mc:AlternateContent>
          <mc:Choice Requires="wps">
            <w:drawing>
              <wp:anchor distT="0" distB="0" distL="114300" distR="114300" simplePos="0" relativeHeight="251667456" behindDoc="1" locked="0" layoutInCell="1" allowOverlap="1" wp14:anchorId="1B8B1D0E" wp14:editId="42E6630D">
                <wp:simplePos x="0" y="0"/>
                <wp:positionH relativeFrom="column">
                  <wp:posOffset>-53163</wp:posOffset>
                </wp:positionH>
                <wp:positionV relativeFrom="paragraph">
                  <wp:posOffset>39754</wp:posOffset>
                </wp:positionV>
                <wp:extent cx="5752214" cy="893135"/>
                <wp:effectExtent l="0" t="0" r="20320" b="2159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2214" cy="893135"/>
                        </a:xfrm>
                        <a:prstGeom prst="rect">
                          <a:avLst/>
                        </a:prstGeom>
                        <a:noFill/>
                        <a:ln w="9525">
                          <a:solidFill>
                            <a:schemeClr val="bg1">
                              <a:lumMod val="50000"/>
                              <a:lumOff val="0"/>
                            </a:schemeClr>
                          </a:solidFill>
                          <a:miter lim="800000"/>
                          <a:headEnd/>
                          <a:tailEnd/>
                        </a:ln>
                        <a:extLst>
                          <a:ext uri="{909E8E84-426E-40DD-AFC4-6F175D3DCCD1}">
                            <a14:hiddenFill xmlns:a14="http://schemas.microsoft.com/office/drawing/2010/main">
                              <a:solidFill>
                                <a:srgbClr val="4C004C"/>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2pt;margin-top:3.15pt;width:452.95pt;height:70.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" filled="f" fillcolor="#4c004c" strokecolor="#7f7f7f [1612]"/>
            </w:pict>
          </mc:Fallback>
        </mc:AlternateContent>
      </w:r>
      <w:r w:rsidRPr="0074671F">
        <w:rPr>
          <w:color w:val="A6A6A6"/>
        </w:rPr>
        <w:t xml:space="preserve"> </w:t>
      </w:r>
    </w:p>
    <w:p w:rsidR="0074671F" w:rsidRPr="0074671F" w:rsidRDefault="0074671F" w:rsidP="00015CDF">
      <w:pPr>
        <w:pStyle w:val="BodyText"/>
        <w:spacing w:after="0"/>
        <w:rPr>
          <w:b/>
          <w:bCs/>
          <w:color w:val="A6A6A6"/>
          <w:sz w:val="28"/>
        </w:rPr>
      </w:pPr>
      <w:r w:rsidRPr="0074671F">
        <w:rPr>
          <w:b/>
          <w:bCs/>
          <w:color w:val="A6A6A6"/>
          <w:sz w:val="28"/>
        </w:rPr>
        <w:t>Ken</w:t>
      </w:r>
    </w:p>
    <w:p w:rsidR="0074671F" w:rsidRPr="0074671F" w:rsidRDefault="0074671F" w:rsidP="00015CDF">
      <w:pPr>
        <w:pStyle w:val="BodyText"/>
        <w:spacing w:after="0"/>
        <w:rPr>
          <w:color w:val="A6A6A6"/>
          <w:sz w:val="28"/>
        </w:rPr>
      </w:pPr>
      <w:r w:rsidRPr="0074671F">
        <w:rPr>
          <w:color w:val="A6A6A6"/>
          <w:sz w:val="28"/>
        </w:rPr>
        <w:t xml:space="preserve">Ken is single and aged 38. He lives in a house where he has his own bedroom and shares a kitchen, bathroom and toilet. He is entitled to </w:t>
      </w:r>
    </w:p>
    <w:p w:rsidR="0074671F" w:rsidRPr="0074671F" w:rsidRDefault="0074671F" w:rsidP="0074671F">
      <w:pPr>
        <w:pStyle w:val="BodyText"/>
        <w:rPr>
          <w:color w:val="A6A6A6"/>
          <w:sz w:val="28"/>
        </w:rPr>
      </w:pPr>
      <w:r w:rsidRPr="0074671F">
        <w:rPr>
          <w:color w:val="A6A6A6"/>
          <w:sz w:val="28"/>
        </w:rPr>
        <w:t>the shared room rate.</w:t>
      </w:r>
    </w:p>
    <w:p w:rsidR="0074671F" w:rsidRPr="0074671F" w:rsidRDefault="0074671F" w:rsidP="0074671F">
      <w:pPr>
        <w:pStyle w:val="Heading3"/>
        <w:spacing w:before="0" w:line="120" w:lineRule="auto"/>
        <w:rPr>
          <w:color w:val="A6A6A6"/>
          <w:sz w:val="32"/>
        </w:rPr>
      </w:pPr>
      <w:bookmarkStart w:id="28" w:name="_Toc307923406"/>
      <w:bookmarkStart w:id="29" w:name="_Toc307923608"/>
      <w:bookmarkStart w:id="30" w:name="_Ref307923973"/>
      <w:bookmarkStart w:id="31" w:name="_Ref309310571"/>
      <w:bookmarkStart w:id="32" w:name="_Ref309310575"/>
    </w:p>
    <w:p w:rsidR="0074671F" w:rsidRPr="0074671F" w:rsidRDefault="0074671F" w:rsidP="0074671F">
      <w:pPr>
        <w:pStyle w:val="Heading3"/>
        <w:spacing w:before="0"/>
        <w:rPr>
          <w:color w:val="A6A6A6"/>
          <w:sz w:val="32"/>
        </w:rPr>
      </w:pPr>
      <w:bookmarkStart w:id="33" w:name="_Ref479857048"/>
      <w:r w:rsidRPr="0074671F">
        <w:rPr>
          <w:color w:val="A6A6A6"/>
          <w:sz w:val="32"/>
        </w:rPr>
        <w:t>LHA for joint tenants in a separate household</w:t>
      </w:r>
      <w:bookmarkEnd w:id="28"/>
      <w:bookmarkEnd w:id="29"/>
      <w:bookmarkEnd w:id="30"/>
      <w:bookmarkEnd w:id="31"/>
      <w:bookmarkEnd w:id="32"/>
      <w:bookmarkEnd w:id="33"/>
      <w:r w:rsidRPr="0074671F">
        <w:rPr>
          <w:color w:val="A6A6A6"/>
          <w:sz w:val="32"/>
        </w:rPr>
        <w:t xml:space="preserve">  </w:t>
      </w:r>
    </w:p>
    <w:p w:rsidR="0074671F" w:rsidRPr="0074671F" w:rsidRDefault="0074671F" w:rsidP="0074671F">
      <w:pPr>
        <w:spacing w:line="120" w:lineRule="auto"/>
        <w:rPr>
          <w:color w:val="A6A6A6"/>
          <w:sz w:val="28"/>
        </w:rPr>
      </w:pPr>
    </w:p>
    <w:p w:rsidR="0074671F" w:rsidRPr="0074671F" w:rsidRDefault="0074671F" w:rsidP="0074671F">
      <w:pPr>
        <w:rPr>
          <w:color w:val="A6A6A6"/>
          <w:sz w:val="28"/>
        </w:rPr>
      </w:pPr>
      <w:r w:rsidRPr="0074671F">
        <w:rPr>
          <w:color w:val="A6A6A6"/>
          <w:sz w:val="28"/>
        </w:rPr>
        <w:t xml:space="preserve">Single joint tenants are entitled to the shared room rate.  </w:t>
      </w:r>
    </w:p>
    <w:p w:rsidR="0074671F" w:rsidRPr="0074671F" w:rsidRDefault="0074671F" w:rsidP="0074671F">
      <w:pPr>
        <w:spacing w:line="120" w:lineRule="auto"/>
        <w:rPr>
          <w:color w:val="A6A6A6"/>
          <w:sz w:val="28"/>
        </w:rPr>
      </w:pPr>
      <w:r w:rsidRPr="0074671F">
        <w:rPr>
          <w:b/>
          <w:bCs/>
          <w:noProof/>
          <w:color w:val="A6A6A6"/>
          <w:sz w:val="22"/>
          <w:lang w:eastAsia="en-GB"/>
        </w:rPr>
        <mc:AlternateContent>
          <mc:Choice Requires="wps">
            <w:drawing>
              <wp:anchor distT="0" distB="0" distL="114300" distR="114300" simplePos="0" relativeHeight="251665408" behindDoc="0" locked="0" layoutInCell="1" allowOverlap="1" wp14:anchorId="1B72AFB5" wp14:editId="19CB7F42">
                <wp:simplePos x="0" y="0"/>
                <wp:positionH relativeFrom="column">
                  <wp:posOffset>0</wp:posOffset>
                </wp:positionH>
                <wp:positionV relativeFrom="paragraph">
                  <wp:posOffset>86759</wp:posOffset>
                </wp:positionV>
                <wp:extent cx="5624623" cy="882502"/>
                <wp:effectExtent l="0" t="0" r="14605" b="133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4623" cy="882502"/>
                        </a:xfrm>
                        <a:prstGeom prst="rect">
                          <a:avLst/>
                        </a:prstGeom>
                        <a:noFill/>
                        <a:ln w="9525">
                          <a:solidFill>
                            <a:schemeClr val="bg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0;margin-top:6.85pt;width:442.9pt;height:6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" filled="f" strokecolor="#7f7f7f [1612]"/>
            </w:pict>
          </mc:Fallback>
        </mc:AlternateContent>
      </w:r>
      <w:r w:rsidRPr="0074671F">
        <w:rPr>
          <w:color w:val="A6A6A6"/>
          <w:sz w:val="28"/>
        </w:rPr>
        <w:t xml:space="preserve">    </w:t>
      </w:r>
    </w:p>
    <w:p w:rsidR="0074671F" w:rsidRPr="0074671F" w:rsidRDefault="0074671F" w:rsidP="0074671F">
      <w:pPr>
        <w:rPr>
          <w:b/>
          <w:color w:val="A6A6A6"/>
          <w:sz w:val="28"/>
        </w:rPr>
      </w:pPr>
      <w:r w:rsidRPr="0074671F">
        <w:rPr>
          <w:sz w:val="28"/>
        </w:rPr>
        <w:t xml:space="preserve"> </w:t>
      </w:r>
      <w:r w:rsidRPr="0074671F">
        <w:rPr>
          <w:b/>
          <w:color w:val="A6A6A6"/>
          <w:sz w:val="28"/>
        </w:rPr>
        <w:t xml:space="preserve">Gary </w:t>
      </w:r>
    </w:p>
    <w:p w:rsidR="0074671F" w:rsidRPr="0074671F" w:rsidRDefault="0074671F" w:rsidP="0074671F">
      <w:pPr>
        <w:rPr>
          <w:color w:val="A6A6A6"/>
          <w:sz w:val="28"/>
        </w:rPr>
      </w:pPr>
      <w:r w:rsidRPr="0074671F">
        <w:rPr>
          <w:color w:val="A6A6A6"/>
          <w:sz w:val="28"/>
        </w:rPr>
        <w:t xml:space="preserve"> Gary rents a three bedroom house as a joint tenant with two other </w:t>
      </w:r>
    </w:p>
    <w:p w:rsidR="0074671F" w:rsidRPr="0074671F" w:rsidRDefault="0074671F" w:rsidP="0074671F">
      <w:pPr>
        <w:rPr>
          <w:color w:val="A6A6A6"/>
          <w:sz w:val="28"/>
        </w:rPr>
      </w:pPr>
      <w:r w:rsidRPr="0074671F">
        <w:rPr>
          <w:color w:val="A6A6A6"/>
          <w:sz w:val="28"/>
        </w:rPr>
        <w:t xml:space="preserve"> adult friends for a total of £240 per week. They each pay an equal  </w:t>
      </w:r>
    </w:p>
    <w:p w:rsidR="0074671F" w:rsidRPr="0074671F" w:rsidRDefault="0074671F" w:rsidP="0074671F">
      <w:pPr>
        <w:rPr>
          <w:color w:val="A6A6A6"/>
          <w:sz w:val="28"/>
        </w:rPr>
      </w:pPr>
      <w:r w:rsidRPr="0074671F">
        <w:rPr>
          <w:color w:val="A6A6A6"/>
          <w:sz w:val="28"/>
        </w:rPr>
        <w:t xml:space="preserve"> share of £80 per week. Gary’s HB is based on the shared room rate.    </w:t>
      </w:r>
    </w:p>
    <w:p w:rsidR="0074671F" w:rsidRPr="0074671F" w:rsidRDefault="0074671F" w:rsidP="0074671F">
      <w:pPr>
        <w:rPr>
          <w:color w:val="A6A6A6"/>
          <w:sz w:val="28"/>
        </w:rPr>
      </w:pPr>
    </w:p>
    <w:p w:rsidR="0074671F" w:rsidRPr="0074671F" w:rsidRDefault="0074671F" w:rsidP="0074671F">
      <w:pPr>
        <w:pStyle w:val="Heading3"/>
        <w:spacing w:before="0"/>
        <w:rPr>
          <w:color w:val="A6A6A6"/>
          <w:sz w:val="32"/>
        </w:rPr>
      </w:pPr>
      <w:bookmarkStart w:id="34" w:name="_Toc307923407"/>
      <w:bookmarkStart w:id="35" w:name="_Toc307923609"/>
      <w:bookmarkStart w:id="36" w:name="_Ref307923985"/>
      <w:bookmarkStart w:id="37" w:name="_Ref309310599"/>
      <w:bookmarkStart w:id="38" w:name="_Ref309310604"/>
      <w:bookmarkStart w:id="39" w:name="_Ref479857064"/>
      <w:r w:rsidRPr="0074671F">
        <w:rPr>
          <w:color w:val="A6A6A6"/>
          <w:sz w:val="32"/>
        </w:rPr>
        <w:t>LHA for joint tenants within the same household</w:t>
      </w:r>
      <w:bookmarkEnd w:id="34"/>
      <w:bookmarkEnd w:id="35"/>
      <w:bookmarkEnd w:id="36"/>
      <w:bookmarkEnd w:id="37"/>
      <w:bookmarkEnd w:id="38"/>
      <w:bookmarkEnd w:id="39"/>
    </w:p>
    <w:p w:rsidR="0074671F" w:rsidRPr="0074671F" w:rsidRDefault="0074671F" w:rsidP="0074671F">
      <w:pPr>
        <w:spacing w:line="120" w:lineRule="auto"/>
        <w:rPr>
          <w:color w:val="A6A6A6"/>
          <w:sz w:val="28"/>
        </w:rPr>
      </w:pPr>
    </w:p>
    <w:p w:rsidR="0074671F" w:rsidRDefault="0074671F" w:rsidP="0074671F">
      <w:pPr>
        <w:rPr>
          <w:color w:val="A6A6A6"/>
          <w:sz w:val="28"/>
        </w:rPr>
      </w:pPr>
      <w:r w:rsidRPr="0074671F">
        <w:rPr>
          <w:color w:val="A6A6A6"/>
          <w:sz w:val="28"/>
        </w:rPr>
        <w:t>You may have a joint tenant who is part of your household, but are not treated as members of your family for HB purposes. For example you may have a non dependant son or daughter who is a joint tenant, but they live as part of your household. In these rarer cases, the LHA bedroom rate can be more than the shared room rate.</w:t>
      </w:r>
    </w:p>
    <w:p w:rsidR="0074671F" w:rsidRDefault="0074671F" w:rsidP="0074671F">
      <w:pPr>
        <w:rPr>
          <w:color w:val="A6A6A6"/>
          <w:sz w:val="28"/>
        </w:rPr>
      </w:pPr>
    </w:p>
    <w:p w:rsidR="0074671F" w:rsidRDefault="0074671F" w:rsidP="0074671F">
      <w:pPr>
        <w:rPr>
          <w:color w:val="A6A6A6"/>
          <w:sz w:val="28"/>
        </w:rPr>
      </w:pPr>
    </w:p>
    <w:p w:rsidR="0074671F" w:rsidRDefault="0074671F" w:rsidP="0074671F">
      <w:pPr>
        <w:rPr>
          <w:color w:val="A6A6A6"/>
          <w:sz w:val="28"/>
        </w:rPr>
      </w:pPr>
    </w:p>
    <w:p w:rsidR="00015CDF" w:rsidRDefault="00015CDF" w:rsidP="0074671F">
      <w:pPr>
        <w:rPr>
          <w:color w:val="A6A6A6"/>
          <w:sz w:val="28"/>
        </w:rPr>
      </w:pPr>
    </w:p>
    <w:p w:rsidR="0074671F" w:rsidRPr="0074671F" w:rsidRDefault="0074671F" w:rsidP="0074671F">
      <w:pPr>
        <w:rPr>
          <w:color w:val="A6A6A6"/>
          <w:sz w:val="28"/>
        </w:rPr>
      </w:pPr>
    </w:p>
    <w:p w:rsidR="0074671F" w:rsidRPr="0074671F" w:rsidRDefault="0074671F" w:rsidP="0074671F">
      <w:pPr>
        <w:jc w:val="center"/>
        <w:rPr>
          <w:color w:val="A6A6A6"/>
          <w:sz w:val="28"/>
        </w:rPr>
      </w:pPr>
      <w:r w:rsidRPr="0074671F">
        <w:rPr>
          <w:color w:val="A6A6A6"/>
          <w:sz w:val="28"/>
        </w:rPr>
        <w:t>9</w:t>
      </w:r>
    </w:p>
    <w:p w:rsidR="007434CC" w:rsidRPr="00DF108B" w:rsidRDefault="007434CC" w:rsidP="007434CC">
      <w:pPr>
        <w:pStyle w:val="Heading3"/>
        <w:spacing w:before="0"/>
        <w:rPr>
          <w:color w:val="A6A6A6" w:themeColor="background1" w:themeShade="A6"/>
          <w:sz w:val="32"/>
        </w:rPr>
      </w:pPr>
      <w:bookmarkStart w:id="40" w:name="_Toc307923400"/>
      <w:bookmarkStart w:id="41" w:name="_Toc307923602"/>
      <w:bookmarkStart w:id="42" w:name="_Ref307926384"/>
      <w:bookmarkStart w:id="43" w:name="_Ref479857135"/>
      <w:r w:rsidRPr="00DF108B">
        <w:rPr>
          <w:color w:val="A6A6A6" w:themeColor="background1" w:themeShade="A6"/>
          <w:sz w:val="32"/>
        </w:rPr>
        <w:lastRenderedPageBreak/>
        <w:t>LHA for a couple</w:t>
      </w:r>
      <w:bookmarkEnd w:id="40"/>
      <w:bookmarkEnd w:id="41"/>
      <w:bookmarkEnd w:id="42"/>
      <w:bookmarkEnd w:id="43"/>
      <w:r w:rsidRPr="00DF108B">
        <w:rPr>
          <w:color w:val="A6A6A6" w:themeColor="background1" w:themeShade="A6"/>
          <w:sz w:val="32"/>
        </w:rPr>
        <w:t xml:space="preserve"> with no children</w:t>
      </w:r>
    </w:p>
    <w:p w:rsidR="007434CC" w:rsidRPr="007434CC" w:rsidRDefault="007434CC" w:rsidP="007434CC">
      <w:pPr>
        <w:pStyle w:val="BodyText"/>
        <w:spacing w:line="120" w:lineRule="auto"/>
        <w:rPr>
          <w:color w:val="A6A6A6"/>
          <w:sz w:val="28"/>
        </w:rPr>
      </w:pPr>
      <w:r w:rsidRPr="007434CC">
        <w:rPr>
          <w:color w:val="A6A6A6"/>
          <w:sz w:val="28"/>
        </w:rPr>
        <w:t xml:space="preserve"> </w:t>
      </w:r>
    </w:p>
    <w:p w:rsidR="007434CC" w:rsidRPr="007434CC" w:rsidRDefault="007434CC" w:rsidP="007434CC">
      <w:pPr>
        <w:rPr>
          <w:color w:val="A6A6A6"/>
          <w:sz w:val="28"/>
        </w:rPr>
      </w:pPr>
      <w:r w:rsidRPr="007434CC">
        <w:rPr>
          <w:color w:val="A6A6A6"/>
          <w:sz w:val="28"/>
        </w:rPr>
        <w:t>If you are a member of a couple with no children, your HB will be based on the one bedroom self-contained LHA rate if you live in:</w:t>
      </w:r>
    </w:p>
    <w:p w:rsidR="007434CC" w:rsidRPr="007434CC" w:rsidRDefault="007434CC" w:rsidP="007434CC">
      <w:pPr>
        <w:numPr>
          <w:ilvl w:val="0"/>
          <w:numId w:val="12"/>
        </w:numPr>
        <w:rPr>
          <w:color w:val="A6A6A6"/>
          <w:sz w:val="28"/>
        </w:rPr>
      </w:pPr>
      <w:r w:rsidRPr="007434CC">
        <w:rPr>
          <w:color w:val="A6A6A6"/>
          <w:sz w:val="28"/>
        </w:rPr>
        <w:t>a self-contained property; or</w:t>
      </w:r>
    </w:p>
    <w:p w:rsidR="007434CC" w:rsidRPr="007434CC" w:rsidRDefault="007434CC" w:rsidP="007434CC">
      <w:pPr>
        <w:numPr>
          <w:ilvl w:val="0"/>
          <w:numId w:val="12"/>
        </w:numPr>
        <w:rPr>
          <w:color w:val="A6A6A6"/>
          <w:sz w:val="28"/>
        </w:rPr>
      </w:pPr>
      <w:r w:rsidRPr="007434CC">
        <w:rPr>
          <w:color w:val="A6A6A6"/>
          <w:sz w:val="28"/>
        </w:rPr>
        <w:t>shared accommodation but have two or more rooms (bedrooms or living rooms) that no-one else can use</w:t>
      </w:r>
    </w:p>
    <w:p w:rsidR="007434CC" w:rsidRPr="007434CC" w:rsidRDefault="007434CC" w:rsidP="007434CC">
      <w:pPr>
        <w:spacing w:line="120" w:lineRule="auto"/>
        <w:ind w:left="720"/>
        <w:rPr>
          <w:color w:val="A6A6A6"/>
          <w:sz w:val="28"/>
        </w:rPr>
      </w:pPr>
    </w:p>
    <w:p w:rsidR="007434CC" w:rsidRPr="007434CC" w:rsidRDefault="007434CC" w:rsidP="007434CC">
      <w:pPr>
        <w:rPr>
          <w:b/>
          <w:color w:val="A6A6A6"/>
          <w:sz w:val="28"/>
        </w:rPr>
      </w:pPr>
      <w:r w:rsidRPr="007434CC">
        <w:rPr>
          <w:b/>
          <w:noProof/>
          <w:color w:val="A6A6A6"/>
          <w:sz w:val="28"/>
          <w:lang w:eastAsia="en-GB"/>
        </w:rPr>
        <mc:AlternateContent>
          <mc:Choice Requires="wps">
            <w:drawing>
              <wp:anchor distT="0" distB="0" distL="114300" distR="114300" simplePos="0" relativeHeight="251669504" behindDoc="1" locked="0" layoutInCell="1" allowOverlap="1" wp14:anchorId="2EDDCBE9" wp14:editId="0DE487AF">
                <wp:simplePos x="0" y="0"/>
                <wp:positionH relativeFrom="column">
                  <wp:posOffset>-116958</wp:posOffset>
                </wp:positionH>
                <wp:positionV relativeFrom="paragraph">
                  <wp:posOffset>5020</wp:posOffset>
                </wp:positionV>
                <wp:extent cx="5932805" cy="818707"/>
                <wp:effectExtent l="0" t="0" r="10795" b="196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2805" cy="818707"/>
                        </a:xfrm>
                        <a:prstGeom prst="rect">
                          <a:avLst/>
                        </a:prstGeom>
                        <a:noFill/>
                        <a:ln w="9525">
                          <a:solidFill>
                            <a:schemeClr val="bg1">
                              <a:lumMod val="50000"/>
                            </a:schemeClr>
                          </a:solidFill>
                          <a:miter lim="800000"/>
                          <a:headEnd/>
                          <a:tailEnd/>
                        </a:ln>
                        <a:extLst>
                          <a:ext uri="{909E8E84-426E-40DD-AFC4-6F175D3DCCD1}">
                            <a14:hiddenFill xmlns:a14="http://schemas.microsoft.com/office/drawing/2010/main">
                              <a:solidFill>
                                <a:srgbClr val="4C004C"/>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9.2pt;margin-top:.4pt;width:467.15pt;height:64.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" filled="f" fillcolor="#4c004c" strokecolor="#7f7f7f [1612]"/>
            </w:pict>
          </mc:Fallback>
        </mc:AlternateContent>
      </w:r>
      <w:r w:rsidRPr="007434CC">
        <w:rPr>
          <w:b/>
          <w:color w:val="A6A6A6"/>
          <w:sz w:val="28"/>
        </w:rPr>
        <w:t>Abdul and Gita</w:t>
      </w:r>
    </w:p>
    <w:p w:rsidR="007434CC" w:rsidRPr="007434CC" w:rsidRDefault="007434CC" w:rsidP="007434CC">
      <w:pPr>
        <w:rPr>
          <w:color w:val="A6A6A6"/>
          <w:sz w:val="28"/>
        </w:rPr>
      </w:pPr>
      <w:r w:rsidRPr="007434CC">
        <w:rPr>
          <w:color w:val="A6A6A6"/>
          <w:sz w:val="28"/>
        </w:rPr>
        <w:t>Abdul and Gita live as a couple with no children. They live in a self-contained one bedroom terraced house. They are entitled to a one bedroom self contained LHA rate.</w:t>
      </w:r>
    </w:p>
    <w:p w:rsidR="007434CC" w:rsidRPr="007434CC" w:rsidRDefault="007434CC" w:rsidP="007434CC">
      <w:pPr>
        <w:spacing w:line="120" w:lineRule="auto"/>
        <w:rPr>
          <w:color w:val="A6A6A6"/>
          <w:sz w:val="28"/>
        </w:rPr>
      </w:pPr>
    </w:p>
    <w:p w:rsidR="007434CC" w:rsidRPr="007434CC" w:rsidRDefault="007434CC" w:rsidP="007434CC">
      <w:pPr>
        <w:rPr>
          <w:color w:val="A6A6A6"/>
          <w:sz w:val="28"/>
        </w:rPr>
      </w:pPr>
      <w:r w:rsidRPr="007434CC">
        <w:rPr>
          <w:color w:val="A6A6A6"/>
          <w:sz w:val="28"/>
        </w:rPr>
        <w:t>But, if you live in shared accommodation, with one bedroom or living room that no-one else can use and you are a member of a couple</w:t>
      </w:r>
      <w:r>
        <w:rPr>
          <w:color w:val="A6A6A6"/>
          <w:sz w:val="28"/>
        </w:rPr>
        <w:t xml:space="preserve"> with no children</w:t>
      </w:r>
      <w:r w:rsidRPr="007434CC">
        <w:rPr>
          <w:color w:val="A6A6A6"/>
          <w:sz w:val="28"/>
        </w:rPr>
        <w:t xml:space="preserve">, your HB will be based on the LHA shared room rate. </w:t>
      </w:r>
    </w:p>
    <w:p w:rsidR="007434CC" w:rsidRPr="007434CC" w:rsidRDefault="007434CC" w:rsidP="007434CC">
      <w:pPr>
        <w:spacing w:line="120" w:lineRule="auto"/>
        <w:rPr>
          <w:color w:val="A6A6A6"/>
          <w:sz w:val="28"/>
        </w:rPr>
      </w:pPr>
    </w:p>
    <w:p w:rsidR="007434CC" w:rsidRPr="007434CC" w:rsidRDefault="007434CC" w:rsidP="007434CC">
      <w:pPr>
        <w:pStyle w:val="Header"/>
        <w:tabs>
          <w:tab w:val="clear" w:pos="4153"/>
          <w:tab w:val="clear" w:pos="8306"/>
        </w:tabs>
        <w:spacing w:line="120" w:lineRule="auto"/>
        <w:rPr>
          <w:color w:val="A6A6A6"/>
          <w:sz w:val="28"/>
        </w:rPr>
      </w:pPr>
      <w:r w:rsidRPr="007434CC">
        <w:rPr>
          <w:noProof/>
          <w:color w:val="A6A6A6"/>
          <w:sz w:val="22"/>
          <w:lang w:eastAsia="en-GB"/>
        </w:rPr>
        <mc:AlternateContent>
          <mc:Choice Requires="wps">
            <w:drawing>
              <wp:anchor distT="0" distB="0" distL="114300" distR="114300" simplePos="0" relativeHeight="251670528" behindDoc="1" locked="0" layoutInCell="1" allowOverlap="1" wp14:anchorId="1335F67B" wp14:editId="183D7F1D">
                <wp:simplePos x="0" y="0"/>
                <wp:positionH relativeFrom="column">
                  <wp:posOffset>-116959</wp:posOffset>
                </wp:positionH>
                <wp:positionV relativeFrom="paragraph">
                  <wp:posOffset>38573</wp:posOffset>
                </wp:positionV>
                <wp:extent cx="5932967" cy="880745"/>
                <wp:effectExtent l="0" t="0" r="10795" b="1460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2967" cy="880745"/>
                        </a:xfrm>
                        <a:prstGeom prst="rect">
                          <a:avLst/>
                        </a:prstGeom>
                        <a:noFill/>
                        <a:ln w="9525">
                          <a:solidFill>
                            <a:schemeClr val="bg1">
                              <a:lumMod val="50000"/>
                            </a:schemeClr>
                          </a:solidFill>
                          <a:miter lim="800000"/>
                          <a:headEnd/>
                          <a:tailEnd/>
                        </a:ln>
                        <a:extLst>
                          <a:ext uri="{909E8E84-426E-40DD-AFC4-6F175D3DCCD1}">
                            <a14:hiddenFill xmlns:a14="http://schemas.microsoft.com/office/drawing/2010/main">
                              <a:solidFill>
                                <a:srgbClr val="4C004C"/>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9.2pt;margin-top:3.05pt;width:467.15pt;height:69.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" filled="f" fillcolor="#4c004c" strokecolor="#7f7f7f [1612]"/>
            </w:pict>
          </mc:Fallback>
        </mc:AlternateContent>
      </w:r>
    </w:p>
    <w:p w:rsidR="007434CC" w:rsidRPr="007434CC" w:rsidRDefault="007434CC" w:rsidP="007434CC">
      <w:pPr>
        <w:rPr>
          <w:b/>
          <w:color w:val="A6A6A6"/>
          <w:sz w:val="28"/>
        </w:rPr>
      </w:pPr>
      <w:r w:rsidRPr="007434CC">
        <w:rPr>
          <w:b/>
          <w:color w:val="A6A6A6"/>
          <w:sz w:val="28"/>
        </w:rPr>
        <w:t>Michael and Jane</w:t>
      </w:r>
    </w:p>
    <w:p w:rsidR="007434CC" w:rsidRPr="007434CC" w:rsidRDefault="007434CC" w:rsidP="007434CC">
      <w:pPr>
        <w:rPr>
          <w:color w:val="A6A6A6"/>
          <w:sz w:val="28"/>
        </w:rPr>
      </w:pPr>
      <w:r w:rsidRPr="007434CC">
        <w:rPr>
          <w:color w:val="A6A6A6"/>
          <w:sz w:val="28"/>
        </w:rPr>
        <w:t xml:space="preserve">Michael and Jane live as a couple, with no children. They live in a room, but share a kitchen, bathroom and toilet with other tenants. They are entitled to a shared accommodation rate of LHA. </w:t>
      </w:r>
    </w:p>
    <w:p w:rsidR="007434CC" w:rsidRPr="007434CC" w:rsidRDefault="007434CC" w:rsidP="007434CC">
      <w:pPr>
        <w:spacing w:line="120" w:lineRule="auto"/>
        <w:rPr>
          <w:color w:val="A6A6A6"/>
          <w:sz w:val="28"/>
        </w:rPr>
      </w:pPr>
    </w:p>
    <w:p w:rsidR="007434CC" w:rsidRPr="007434CC" w:rsidRDefault="007434CC" w:rsidP="007434CC">
      <w:pPr>
        <w:spacing w:line="120" w:lineRule="auto"/>
        <w:rPr>
          <w:color w:val="A6A6A6"/>
          <w:sz w:val="28"/>
        </w:rPr>
      </w:pPr>
    </w:p>
    <w:p w:rsidR="007434CC" w:rsidRPr="007434CC" w:rsidRDefault="007434CC" w:rsidP="007434CC">
      <w:pPr>
        <w:pStyle w:val="Heading3"/>
        <w:spacing w:before="0"/>
        <w:rPr>
          <w:color w:val="A6A6A6"/>
          <w:sz w:val="32"/>
        </w:rPr>
      </w:pPr>
      <w:bookmarkStart w:id="44" w:name="_Ref479857146"/>
      <w:r w:rsidRPr="007434CC">
        <w:rPr>
          <w:color w:val="A6A6A6"/>
          <w:sz w:val="32"/>
        </w:rPr>
        <w:t>LHA for couples who cannot share a bedroom due to disability</w:t>
      </w:r>
      <w:bookmarkEnd w:id="44"/>
    </w:p>
    <w:p w:rsidR="007434CC" w:rsidRPr="007434CC" w:rsidRDefault="007434CC" w:rsidP="007434CC">
      <w:pPr>
        <w:spacing w:line="120" w:lineRule="auto"/>
        <w:rPr>
          <w:color w:val="A6A6A6"/>
          <w:sz w:val="28"/>
        </w:rPr>
      </w:pPr>
    </w:p>
    <w:p w:rsidR="007434CC" w:rsidRPr="007434CC" w:rsidRDefault="007434CC" w:rsidP="007434CC">
      <w:pPr>
        <w:rPr>
          <w:color w:val="A6A6A6"/>
          <w:sz w:val="28"/>
        </w:rPr>
      </w:pPr>
      <w:r w:rsidRPr="007434CC">
        <w:rPr>
          <w:color w:val="A6A6A6"/>
          <w:sz w:val="28"/>
        </w:rPr>
        <w:t xml:space="preserve">If you or your partner is unable to share a bedroom due to either your disability or your partner’s, you are entitled to a two bedroom LHA rate. This could be room for a single bed because of medical equipment or the symptoms of the disability make sharing a bedroom impossible. The conditions to qualify are, </w:t>
      </w:r>
      <w:r w:rsidRPr="007434CC">
        <w:rPr>
          <w:b/>
          <w:color w:val="A6A6A6"/>
          <w:sz w:val="28"/>
        </w:rPr>
        <w:t>firstly</w:t>
      </w:r>
      <w:r w:rsidRPr="007434CC">
        <w:rPr>
          <w:color w:val="A6A6A6"/>
          <w:sz w:val="28"/>
        </w:rPr>
        <w:t>, you or your partner:</w:t>
      </w:r>
    </w:p>
    <w:p w:rsidR="007434CC" w:rsidRPr="007434CC" w:rsidRDefault="007434CC" w:rsidP="007434CC">
      <w:pPr>
        <w:numPr>
          <w:ilvl w:val="0"/>
          <w:numId w:val="6"/>
        </w:numPr>
        <w:rPr>
          <w:color w:val="A6A6A6"/>
          <w:sz w:val="28"/>
        </w:rPr>
      </w:pPr>
      <w:r w:rsidRPr="007434CC">
        <w:rPr>
          <w:color w:val="A6A6A6"/>
          <w:sz w:val="28"/>
        </w:rPr>
        <w:t xml:space="preserve">has a clearly identifiable medical condition; and </w:t>
      </w:r>
      <w:r w:rsidRPr="007434CC">
        <w:rPr>
          <w:b/>
          <w:color w:val="A6A6A6"/>
          <w:sz w:val="28"/>
        </w:rPr>
        <w:t xml:space="preserve">secondly </w:t>
      </w:r>
    </w:p>
    <w:p w:rsidR="007434CC" w:rsidRPr="007434CC" w:rsidRDefault="007434CC" w:rsidP="007434CC">
      <w:pPr>
        <w:numPr>
          <w:ilvl w:val="0"/>
          <w:numId w:val="6"/>
        </w:numPr>
        <w:rPr>
          <w:color w:val="A6A6A6"/>
          <w:sz w:val="28"/>
        </w:rPr>
      </w:pPr>
      <w:r w:rsidRPr="007434CC">
        <w:rPr>
          <w:color w:val="A6A6A6"/>
          <w:sz w:val="28"/>
        </w:rPr>
        <w:t xml:space="preserve">are in receipt of the standard or enhanced rate of the daily living component of Personal Independence Payment; or </w:t>
      </w:r>
    </w:p>
    <w:p w:rsidR="007434CC" w:rsidRPr="007434CC" w:rsidRDefault="007434CC" w:rsidP="007434CC">
      <w:pPr>
        <w:numPr>
          <w:ilvl w:val="0"/>
          <w:numId w:val="6"/>
        </w:numPr>
        <w:rPr>
          <w:color w:val="A6A6A6"/>
          <w:sz w:val="28"/>
        </w:rPr>
      </w:pPr>
      <w:r w:rsidRPr="007434CC">
        <w:rPr>
          <w:color w:val="A6A6A6"/>
          <w:sz w:val="28"/>
        </w:rPr>
        <w:t>are in receipt of the middle or higher rate of the care component of Disability Living Allowance; or</w:t>
      </w:r>
    </w:p>
    <w:p w:rsidR="007434CC" w:rsidRPr="007434CC" w:rsidRDefault="007434CC" w:rsidP="007434CC">
      <w:pPr>
        <w:numPr>
          <w:ilvl w:val="0"/>
          <w:numId w:val="6"/>
        </w:numPr>
        <w:rPr>
          <w:color w:val="A6A6A6"/>
          <w:sz w:val="28"/>
        </w:rPr>
      </w:pPr>
      <w:r w:rsidRPr="007434CC">
        <w:rPr>
          <w:color w:val="A6A6A6"/>
          <w:sz w:val="28"/>
        </w:rPr>
        <w:t xml:space="preserve">are in receipt of Attendance Allowance; or </w:t>
      </w:r>
    </w:p>
    <w:p w:rsidR="007434CC" w:rsidRDefault="007434CC" w:rsidP="007434CC">
      <w:pPr>
        <w:numPr>
          <w:ilvl w:val="0"/>
          <w:numId w:val="6"/>
        </w:numPr>
        <w:rPr>
          <w:color w:val="A6A6A6"/>
          <w:sz w:val="28"/>
        </w:rPr>
      </w:pPr>
      <w:r w:rsidRPr="007434CC">
        <w:rPr>
          <w:color w:val="A6A6A6"/>
          <w:sz w:val="28"/>
        </w:rPr>
        <w:t>are in receipt of an Armed Forces Independence Payment.</w:t>
      </w:r>
    </w:p>
    <w:p w:rsidR="007434CC" w:rsidRDefault="007434CC" w:rsidP="007434CC">
      <w:pPr>
        <w:rPr>
          <w:color w:val="A6A6A6"/>
          <w:sz w:val="28"/>
        </w:rPr>
      </w:pPr>
    </w:p>
    <w:p w:rsidR="007434CC" w:rsidRDefault="007434CC" w:rsidP="007434CC">
      <w:pPr>
        <w:rPr>
          <w:color w:val="A6A6A6"/>
          <w:sz w:val="28"/>
        </w:rPr>
      </w:pPr>
    </w:p>
    <w:p w:rsidR="007434CC" w:rsidRDefault="007434CC" w:rsidP="007434CC">
      <w:pPr>
        <w:rPr>
          <w:color w:val="A6A6A6"/>
          <w:sz w:val="28"/>
        </w:rPr>
      </w:pPr>
    </w:p>
    <w:p w:rsidR="007434CC" w:rsidRDefault="007434CC" w:rsidP="007434CC">
      <w:pPr>
        <w:rPr>
          <w:color w:val="A6A6A6"/>
          <w:sz w:val="28"/>
        </w:rPr>
      </w:pPr>
    </w:p>
    <w:p w:rsidR="007434CC" w:rsidRDefault="007434CC" w:rsidP="007434CC">
      <w:pPr>
        <w:rPr>
          <w:color w:val="A6A6A6"/>
          <w:sz w:val="28"/>
        </w:rPr>
      </w:pPr>
    </w:p>
    <w:p w:rsidR="007434CC" w:rsidRDefault="007434CC" w:rsidP="007434CC">
      <w:pPr>
        <w:rPr>
          <w:color w:val="A6A6A6"/>
          <w:sz w:val="28"/>
        </w:rPr>
      </w:pPr>
    </w:p>
    <w:p w:rsidR="007434CC" w:rsidRPr="007434CC" w:rsidRDefault="007434CC" w:rsidP="007434CC">
      <w:pPr>
        <w:jc w:val="center"/>
        <w:rPr>
          <w:color w:val="A6A6A6"/>
          <w:sz w:val="28"/>
        </w:rPr>
      </w:pPr>
      <w:r w:rsidRPr="007434CC">
        <w:rPr>
          <w:color w:val="A6A6A6"/>
          <w:sz w:val="28"/>
        </w:rPr>
        <w:t>10</w:t>
      </w:r>
    </w:p>
    <w:p w:rsidR="00B46D05" w:rsidRPr="00B46D05" w:rsidRDefault="00B46D05" w:rsidP="00B46D05">
      <w:pPr>
        <w:pStyle w:val="Heading3"/>
        <w:spacing w:before="0"/>
        <w:rPr>
          <w:bCs w:val="0"/>
          <w:color w:val="A6A6A6"/>
          <w:sz w:val="32"/>
        </w:rPr>
      </w:pPr>
      <w:bookmarkStart w:id="45" w:name="_Toc307923397"/>
      <w:bookmarkStart w:id="46" w:name="_Toc307923599"/>
      <w:bookmarkStart w:id="47" w:name="_Ref307926237"/>
      <w:bookmarkStart w:id="48" w:name="_Ref467152081"/>
      <w:bookmarkStart w:id="49" w:name="_Ref479860192"/>
      <w:r w:rsidRPr="00B46D05">
        <w:rPr>
          <w:bCs w:val="0"/>
          <w:color w:val="A6A6A6"/>
          <w:sz w:val="32"/>
        </w:rPr>
        <w:lastRenderedPageBreak/>
        <w:t xml:space="preserve">LHA for disabled </w:t>
      </w:r>
      <w:bookmarkEnd w:id="45"/>
      <w:bookmarkEnd w:id="46"/>
      <w:bookmarkEnd w:id="47"/>
      <w:bookmarkEnd w:id="48"/>
      <w:r w:rsidRPr="00B46D05">
        <w:rPr>
          <w:bCs w:val="0"/>
          <w:color w:val="A6A6A6"/>
          <w:sz w:val="32"/>
        </w:rPr>
        <w:t>claimants or partners with overnight carers</w:t>
      </w:r>
      <w:bookmarkEnd w:id="49"/>
    </w:p>
    <w:p w:rsidR="00B46D05" w:rsidRPr="00B46D05" w:rsidRDefault="00B46D05" w:rsidP="00B46D05">
      <w:pPr>
        <w:spacing w:line="120" w:lineRule="auto"/>
        <w:rPr>
          <w:color w:val="A6A6A6"/>
          <w:sz w:val="28"/>
        </w:rPr>
      </w:pPr>
    </w:p>
    <w:p w:rsidR="00B46D05" w:rsidRPr="00B46D05" w:rsidRDefault="00B46D05" w:rsidP="00B46D05">
      <w:pPr>
        <w:rPr>
          <w:color w:val="A6A6A6"/>
          <w:sz w:val="28"/>
        </w:rPr>
      </w:pPr>
      <w:r w:rsidRPr="00B46D05">
        <w:rPr>
          <w:color w:val="A6A6A6"/>
          <w:sz w:val="28"/>
        </w:rPr>
        <w:t xml:space="preserve">You could be entitled to an extra bedroom if you or your partner is disabled and </w:t>
      </w:r>
      <w:r w:rsidRPr="00015CDF">
        <w:rPr>
          <w:b/>
          <w:color w:val="A6A6A6"/>
          <w:sz w:val="28"/>
        </w:rPr>
        <w:t>firstly</w:t>
      </w:r>
      <w:r w:rsidRPr="00B46D05">
        <w:rPr>
          <w:color w:val="A6A6A6"/>
          <w:sz w:val="28"/>
        </w:rPr>
        <w:t>:</w:t>
      </w:r>
    </w:p>
    <w:p w:rsidR="00B46D05" w:rsidRPr="00B46D05" w:rsidRDefault="00B46D05" w:rsidP="00B46D05">
      <w:pPr>
        <w:numPr>
          <w:ilvl w:val="0"/>
          <w:numId w:val="13"/>
        </w:numPr>
        <w:rPr>
          <w:color w:val="A6A6A6"/>
          <w:sz w:val="28"/>
        </w:rPr>
      </w:pPr>
      <w:r w:rsidRPr="00B46D05">
        <w:rPr>
          <w:color w:val="A6A6A6"/>
          <w:sz w:val="28"/>
        </w:rPr>
        <w:t>an overnight carer or carer team is providing regular care; and</w:t>
      </w:r>
    </w:p>
    <w:p w:rsidR="00B46D05" w:rsidRPr="00B46D05" w:rsidRDefault="00B46D05" w:rsidP="00B46D05">
      <w:pPr>
        <w:numPr>
          <w:ilvl w:val="0"/>
          <w:numId w:val="13"/>
        </w:numPr>
        <w:rPr>
          <w:color w:val="A6A6A6"/>
          <w:sz w:val="28"/>
        </w:rPr>
      </w:pPr>
      <w:r w:rsidRPr="00B46D05">
        <w:rPr>
          <w:color w:val="A6A6A6"/>
          <w:sz w:val="28"/>
        </w:rPr>
        <w:t xml:space="preserve">a separate bedroom for them, which is in addition to the bedrooms already occupied by the people who live in your household; and </w:t>
      </w:r>
      <w:r w:rsidRPr="00015CDF">
        <w:rPr>
          <w:b/>
          <w:color w:val="A6A6A6"/>
          <w:sz w:val="28"/>
        </w:rPr>
        <w:t>secondly</w:t>
      </w:r>
      <w:r w:rsidRPr="00B46D05">
        <w:rPr>
          <w:color w:val="A6A6A6"/>
          <w:sz w:val="28"/>
        </w:rPr>
        <w:t xml:space="preserve"> you or your partner:</w:t>
      </w:r>
    </w:p>
    <w:p w:rsidR="00B46D05" w:rsidRPr="00B46D05" w:rsidRDefault="00B46D05" w:rsidP="00B46D05">
      <w:pPr>
        <w:numPr>
          <w:ilvl w:val="0"/>
          <w:numId w:val="13"/>
        </w:numPr>
        <w:rPr>
          <w:color w:val="A6A6A6"/>
          <w:sz w:val="28"/>
        </w:rPr>
      </w:pPr>
      <w:r w:rsidRPr="00B46D05">
        <w:rPr>
          <w:color w:val="A6A6A6"/>
          <w:sz w:val="28"/>
        </w:rPr>
        <w:t>is in receipt of the standard or enhanced rate of the daily living component of Personal Independence Payments; or</w:t>
      </w:r>
    </w:p>
    <w:p w:rsidR="00B46D05" w:rsidRPr="00B46D05" w:rsidRDefault="00B46D05" w:rsidP="00B46D05">
      <w:pPr>
        <w:numPr>
          <w:ilvl w:val="0"/>
          <w:numId w:val="13"/>
        </w:numPr>
        <w:rPr>
          <w:color w:val="A6A6A6"/>
          <w:sz w:val="28"/>
        </w:rPr>
      </w:pPr>
      <w:r w:rsidRPr="00B46D05">
        <w:rPr>
          <w:color w:val="A6A6A6"/>
          <w:sz w:val="28"/>
        </w:rPr>
        <w:t>is in receipt of the middle or higher rate of the care component of Disability Living Allowance; or</w:t>
      </w:r>
    </w:p>
    <w:p w:rsidR="00B46D05" w:rsidRPr="00B46D05" w:rsidRDefault="00B46D05" w:rsidP="00B46D05">
      <w:pPr>
        <w:numPr>
          <w:ilvl w:val="0"/>
          <w:numId w:val="13"/>
        </w:numPr>
        <w:rPr>
          <w:color w:val="A6A6A6"/>
          <w:sz w:val="28"/>
        </w:rPr>
      </w:pPr>
      <w:r w:rsidRPr="00B46D05">
        <w:rPr>
          <w:color w:val="A6A6A6"/>
          <w:sz w:val="28"/>
        </w:rPr>
        <w:t xml:space="preserve">is in receipt of Attendance Allowance; or </w:t>
      </w:r>
    </w:p>
    <w:p w:rsidR="00B46D05" w:rsidRPr="00B46D05" w:rsidRDefault="00B46D05" w:rsidP="00B46D05">
      <w:pPr>
        <w:numPr>
          <w:ilvl w:val="0"/>
          <w:numId w:val="13"/>
        </w:numPr>
        <w:rPr>
          <w:color w:val="A6A6A6"/>
          <w:sz w:val="28"/>
        </w:rPr>
      </w:pPr>
      <w:r w:rsidRPr="00B46D05">
        <w:rPr>
          <w:color w:val="A6A6A6"/>
          <w:sz w:val="28"/>
        </w:rPr>
        <w:t xml:space="preserve">meet the first conditions but do not meet any of the second conditions for the benefits, you may get the extra bedroom.  </w:t>
      </w:r>
    </w:p>
    <w:p w:rsidR="00B46D05" w:rsidRPr="00B46D05" w:rsidRDefault="00B46D05" w:rsidP="00B46D05">
      <w:pPr>
        <w:spacing w:line="120" w:lineRule="auto"/>
        <w:rPr>
          <w:color w:val="A6A6A6"/>
          <w:sz w:val="28"/>
        </w:rPr>
      </w:pPr>
    </w:p>
    <w:p w:rsidR="00B46D05" w:rsidRPr="00B46D05" w:rsidRDefault="00B46D05" w:rsidP="00B46D05">
      <w:pPr>
        <w:pStyle w:val="Heading3"/>
        <w:spacing w:before="0"/>
        <w:rPr>
          <w:color w:val="A6A6A6"/>
          <w:sz w:val="32"/>
        </w:rPr>
      </w:pPr>
      <w:bookmarkStart w:id="50" w:name="_Toc307923404"/>
      <w:bookmarkStart w:id="51" w:name="_Toc307923606"/>
      <w:bookmarkStart w:id="52" w:name="_Ref307926359"/>
      <w:bookmarkStart w:id="53" w:name="_Ref347312801"/>
      <w:bookmarkStart w:id="54" w:name="_Ref479860210"/>
      <w:bookmarkStart w:id="55" w:name="_Ref193191193"/>
      <w:r w:rsidRPr="00B46D05">
        <w:rPr>
          <w:color w:val="A6A6A6"/>
          <w:sz w:val="32"/>
        </w:rPr>
        <w:t>LHA for non dependants, sub tenants and boarders</w:t>
      </w:r>
      <w:bookmarkEnd w:id="50"/>
      <w:bookmarkEnd w:id="51"/>
      <w:bookmarkEnd w:id="52"/>
      <w:bookmarkEnd w:id="53"/>
      <w:bookmarkEnd w:id="54"/>
    </w:p>
    <w:p w:rsidR="00B46D05" w:rsidRPr="00B46D05" w:rsidRDefault="00B46D05" w:rsidP="00B46D05">
      <w:pPr>
        <w:spacing w:line="120" w:lineRule="auto"/>
        <w:rPr>
          <w:sz w:val="28"/>
        </w:rPr>
      </w:pPr>
    </w:p>
    <w:p w:rsidR="00B46D05" w:rsidRPr="00B46D05" w:rsidRDefault="00B46D05" w:rsidP="00B46D05">
      <w:pPr>
        <w:rPr>
          <w:color w:val="A6A6A6"/>
          <w:sz w:val="28"/>
        </w:rPr>
      </w:pPr>
      <w:r w:rsidRPr="00B46D05">
        <w:rPr>
          <w:color w:val="A6A6A6"/>
          <w:sz w:val="28"/>
        </w:rPr>
        <w:t xml:space="preserve">Each non dependant, non dependant couple, sub tenant or boarder would add one bedroom to the number of bedrooms you are entitled to under LHA. However, non dependant deductions can reduce your HB. The rent or boarder income you receive from a sub tenant or boarder can reduce your HB.  </w:t>
      </w:r>
    </w:p>
    <w:p w:rsidR="00B46D05" w:rsidRPr="00B46D05" w:rsidRDefault="00B46D05" w:rsidP="00B46D05">
      <w:pPr>
        <w:spacing w:line="120" w:lineRule="auto"/>
        <w:rPr>
          <w:color w:val="A6A6A6"/>
          <w:sz w:val="28"/>
        </w:rPr>
      </w:pPr>
    </w:p>
    <w:p w:rsidR="00B46D05" w:rsidRPr="00B46D05" w:rsidRDefault="00B46D05" w:rsidP="00B46D05">
      <w:pPr>
        <w:pStyle w:val="Heading3"/>
        <w:spacing w:before="0"/>
        <w:rPr>
          <w:b w:val="0"/>
          <w:bCs w:val="0"/>
          <w:color w:val="A6A6A6"/>
          <w:szCs w:val="24"/>
        </w:rPr>
      </w:pPr>
      <w:bookmarkStart w:id="56" w:name="_Ref347312819"/>
      <w:r w:rsidRPr="00B46D05">
        <w:rPr>
          <w:color w:val="A6A6A6"/>
          <w:sz w:val="32"/>
        </w:rPr>
        <w:t>LHA for students studying at college or university</w:t>
      </w:r>
      <w:bookmarkEnd w:id="56"/>
      <w:r w:rsidRPr="00B46D05">
        <w:rPr>
          <w:b w:val="0"/>
          <w:bCs w:val="0"/>
          <w:color w:val="A6A6A6"/>
          <w:szCs w:val="24"/>
        </w:rPr>
        <w:t xml:space="preserve">  </w:t>
      </w:r>
    </w:p>
    <w:p w:rsidR="00B46D05" w:rsidRPr="00B46D05" w:rsidRDefault="00B46D05" w:rsidP="00B46D05">
      <w:pPr>
        <w:spacing w:line="120" w:lineRule="auto"/>
        <w:rPr>
          <w:color w:val="A6A6A6"/>
          <w:sz w:val="28"/>
        </w:rPr>
      </w:pPr>
    </w:p>
    <w:p w:rsidR="00B46D05" w:rsidRPr="00B46D05" w:rsidRDefault="00B46D05" w:rsidP="00B46D05">
      <w:pPr>
        <w:rPr>
          <w:color w:val="A6A6A6"/>
          <w:sz w:val="28"/>
        </w:rPr>
      </w:pPr>
      <w:r w:rsidRPr="00B46D05">
        <w:rPr>
          <w:color w:val="A6A6A6"/>
          <w:sz w:val="28"/>
        </w:rPr>
        <w:t xml:space="preserve">If your son or daughter is studying away from home on a temporary basis, we can treat them as an occupier of your home for LHA. But, we can only do this, if they regularly return home during the winter, spring and summer breaks and the bedroom is left for them. </w:t>
      </w:r>
    </w:p>
    <w:p w:rsidR="00B46D05" w:rsidRPr="00B46D05" w:rsidRDefault="00B46D05" w:rsidP="00B46D05">
      <w:pPr>
        <w:spacing w:line="120" w:lineRule="auto"/>
        <w:rPr>
          <w:color w:val="A6A6A6"/>
          <w:sz w:val="28"/>
        </w:rPr>
      </w:pPr>
    </w:p>
    <w:p w:rsidR="00B46D05" w:rsidRPr="00B46D05" w:rsidRDefault="00B46D05" w:rsidP="00B46D05">
      <w:pPr>
        <w:pStyle w:val="Heading3"/>
        <w:spacing w:before="0"/>
        <w:rPr>
          <w:color w:val="A6A6A6"/>
          <w:sz w:val="32"/>
        </w:rPr>
      </w:pPr>
      <w:bookmarkStart w:id="57" w:name="_Ref352930083"/>
      <w:r w:rsidRPr="00B46D05">
        <w:rPr>
          <w:color w:val="A6A6A6"/>
          <w:sz w:val="32"/>
        </w:rPr>
        <w:t>LHA for adult children who are armed forces personnel</w:t>
      </w:r>
      <w:bookmarkEnd w:id="57"/>
      <w:r w:rsidRPr="00B46D05">
        <w:rPr>
          <w:color w:val="A6A6A6"/>
          <w:sz w:val="32"/>
        </w:rPr>
        <w:t xml:space="preserve">  </w:t>
      </w:r>
    </w:p>
    <w:p w:rsidR="00B46D05" w:rsidRPr="00B46D05" w:rsidRDefault="00B46D05" w:rsidP="00B46D05">
      <w:pPr>
        <w:spacing w:line="120" w:lineRule="auto"/>
        <w:rPr>
          <w:color w:val="A6A6A6"/>
          <w:sz w:val="28"/>
        </w:rPr>
      </w:pPr>
    </w:p>
    <w:p w:rsidR="00B46D05" w:rsidRPr="00EE0730" w:rsidRDefault="00EE0730" w:rsidP="00B46D05">
      <w:pPr>
        <w:rPr>
          <w:color w:val="A6A6A6"/>
          <w:sz w:val="32"/>
        </w:rPr>
      </w:pPr>
      <w:r w:rsidRPr="00EE0730">
        <w:rPr>
          <w:color w:val="A6A6A6"/>
          <w:sz w:val="28"/>
        </w:rPr>
        <w:t xml:space="preserve">If you have an adult child in the armed forces deployed on operations, you are entitled to an extra bedroom. An adult child is a son, daughter, step-son or step daughter of you or your partner who was a non dependant. They must intend to return to your home.    </w:t>
      </w:r>
    </w:p>
    <w:p w:rsidR="00B46D05" w:rsidRDefault="00B46D05" w:rsidP="00B46D05">
      <w:pPr>
        <w:rPr>
          <w:color w:val="A6A6A6"/>
          <w:sz w:val="28"/>
        </w:rPr>
      </w:pPr>
    </w:p>
    <w:p w:rsidR="00B46D05" w:rsidRDefault="00B46D05" w:rsidP="00B46D05">
      <w:pPr>
        <w:rPr>
          <w:color w:val="A6A6A6"/>
          <w:sz w:val="28"/>
        </w:rPr>
      </w:pPr>
    </w:p>
    <w:p w:rsidR="00EE0730" w:rsidRDefault="00EE0730" w:rsidP="00B46D05">
      <w:pPr>
        <w:rPr>
          <w:color w:val="A6A6A6"/>
          <w:sz w:val="28"/>
        </w:rPr>
      </w:pPr>
    </w:p>
    <w:p w:rsidR="00EE0730" w:rsidRDefault="00EE0730" w:rsidP="00B46D05">
      <w:pPr>
        <w:rPr>
          <w:color w:val="A6A6A6"/>
          <w:sz w:val="28"/>
        </w:rPr>
      </w:pPr>
    </w:p>
    <w:p w:rsidR="00EE0730" w:rsidRDefault="00EE0730" w:rsidP="00B46D05">
      <w:pPr>
        <w:rPr>
          <w:color w:val="A6A6A6"/>
          <w:sz w:val="28"/>
        </w:rPr>
      </w:pPr>
    </w:p>
    <w:bookmarkEnd w:id="55"/>
    <w:p w:rsidR="00B46D05" w:rsidRPr="00B46D05" w:rsidRDefault="00B46D05" w:rsidP="00B46D05">
      <w:pPr>
        <w:spacing w:line="120" w:lineRule="auto"/>
        <w:jc w:val="center"/>
        <w:rPr>
          <w:color w:val="A6A6A6"/>
          <w:sz w:val="28"/>
        </w:rPr>
      </w:pPr>
    </w:p>
    <w:p w:rsidR="00B46D05" w:rsidRPr="00B46D05" w:rsidRDefault="00B46D05" w:rsidP="00B46D05">
      <w:pPr>
        <w:jc w:val="center"/>
        <w:rPr>
          <w:color w:val="A6A6A6"/>
          <w:sz w:val="28"/>
        </w:rPr>
      </w:pPr>
      <w:r w:rsidRPr="00B46D05">
        <w:rPr>
          <w:color w:val="A6A6A6"/>
          <w:sz w:val="28"/>
        </w:rPr>
        <w:t>11</w:t>
      </w:r>
    </w:p>
    <w:p w:rsidR="00F76B02" w:rsidRPr="00F76B02" w:rsidRDefault="00F76B02" w:rsidP="00F76B02">
      <w:pPr>
        <w:pStyle w:val="Heading3"/>
        <w:spacing w:before="0"/>
        <w:rPr>
          <w:color w:val="A6A6A6"/>
          <w:sz w:val="32"/>
        </w:rPr>
      </w:pPr>
      <w:bookmarkStart w:id="58" w:name="_Toc307923408"/>
      <w:bookmarkStart w:id="59" w:name="_Toc307923610"/>
      <w:bookmarkStart w:id="60" w:name="_Ref307924024"/>
      <w:r w:rsidRPr="00F76B02">
        <w:rPr>
          <w:color w:val="A6A6A6"/>
          <w:sz w:val="32"/>
        </w:rPr>
        <w:lastRenderedPageBreak/>
        <w:t>Working out your LHA if you are aged 35 or over</w:t>
      </w:r>
      <w:bookmarkEnd w:id="58"/>
      <w:bookmarkEnd w:id="59"/>
      <w:bookmarkEnd w:id="60"/>
      <w:r w:rsidRPr="00F76B02">
        <w:rPr>
          <w:color w:val="A6A6A6"/>
          <w:szCs w:val="24"/>
        </w:rPr>
        <w:t xml:space="preserve"> </w:t>
      </w:r>
    </w:p>
    <w:p w:rsidR="00F76B02" w:rsidRPr="00F76B02" w:rsidRDefault="00F76B02" w:rsidP="00F76B02">
      <w:pPr>
        <w:spacing w:line="120" w:lineRule="auto"/>
        <w:rPr>
          <w:color w:val="A6A6A6"/>
          <w:sz w:val="28"/>
        </w:rPr>
      </w:pPr>
    </w:p>
    <w:p w:rsidR="00F76B02" w:rsidRPr="00F76B02" w:rsidRDefault="00F76B02" w:rsidP="00F76B02">
      <w:pPr>
        <w:rPr>
          <w:color w:val="A6A6A6"/>
          <w:sz w:val="28"/>
        </w:rPr>
      </w:pPr>
      <w:r w:rsidRPr="00F76B02">
        <w:rPr>
          <w:color w:val="A6A6A6"/>
          <w:sz w:val="28"/>
        </w:rPr>
        <w:t>If you are 35 or over, single and do not live with any dependants, your benefit will be based on the one bedroom self-contained rate, if you live in:</w:t>
      </w:r>
    </w:p>
    <w:p w:rsidR="00F76B02" w:rsidRPr="00F76B02" w:rsidRDefault="00F76B02" w:rsidP="00F76B02">
      <w:pPr>
        <w:numPr>
          <w:ilvl w:val="0"/>
          <w:numId w:val="11"/>
        </w:numPr>
        <w:ind w:left="357" w:hanging="357"/>
        <w:rPr>
          <w:color w:val="A6A6A6"/>
          <w:sz w:val="28"/>
        </w:rPr>
      </w:pPr>
      <w:r w:rsidRPr="00F76B02">
        <w:rPr>
          <w:color w:val="A6A6A6"/>
          <w:sz w:val="28"/>
        </w:rPr>
        <w:t>a self-contained property</w:t>
      </w:r>
      <w:r w:rsidR="00015CDF">
        <w:rPr>
          <w:color w:val="A6A6A6"/>
          <w:sz w:val="28"/>
        </w:rPr>
        <w:t>; or</w:t>
      </w:r>
    </w:p>
    <w:p w:rsidR="00F76B02" w:rsidRPr="00F76B02" w:rsidRDefault="00F76B02" w:rsidP="00F76B02">
      <w:pPr>
        <w:numPr>
          <w:ilvl w:val="0"/>
          <w:numId w:val="11"/>
        </w:numPr>
        <w:ind w:left="357" w:hanging="357"/>
        <w:rPr>
          <w:color w:val="A6A6A6"/>
          <w:sz w:val="28"/>
        </w:rPr>
      </w:pPr>
      <w:r w:rsidRPr="00F76B02">
        <w:rPr>
          <w:color w:val="A6A6A6"/>
          <w:sz w:val="28"/>
        </w:rPr>
        <w:t>shared accommodation but have two or more rooms (bedrooms or living rooms) that no-one else can use.</w:t>
      </w:r>
    </w:p>
    <w:p w:rsidR="00F76B02" w:rsidRPr="00F76B02" w:rsidRDefault="00F76B02" w:rsidP="00F76B02">
      <w:pPr>
        <w:pStyle w:val="Header"/>
        <w:tabs>
          <w:tab w:val="clear" w:pos="4153"/>
          <w:tab w:val="clear" w:pos="8306"/>
        </w:tabs>
        <w:spacing w:line="120" w:lineRule="auto"/>
        <w:rPr>
          <w:color w:val="A6A6A6"/>
          <w:sz w:val="28"/>
        </w:rPr>
      </w:pPr>
    </w:p>
    <w:p w:rsidR="00F76B02" w:rsidRPr="00F76B02" w:rsidRDefault="00F76B02" w:rsidP="00F76B02">
      <w:pPr>
        <w:pStyle w:val="Header"/>
        <w:tabs>
          <w:tab w:val="clear" w:pos="4153"/>
          <w:tab w:val="clear" w:pos="8306"/>
        </w:tabs>
        <w:spacing w:line="120" w:lineRule="auto"/>
        <w:rPr>
          <w:color w:val="A6A6A6"/>
          <w:sz w:val="28"/>
        </w:rPr>
      </w:pPr>
      <w:r w:rsidRPr="00F76B02">
        <w:rPr>
          <w:noProof/>
          <w:color w:val="A6A6A6"/>
          <w:sz w:val="22"/>
          <w:lang w:eastAsia="en-GB"/>
        </w:rPr>
        <mc:AlternateContent>
          <mc:Choice Requires="wps">
            <w:drawing>
              <wp:anchor distT="0" distB="0" distL="114300" distR="114300" simplePos="0" relativeHeight="251672576" behindDoc="1" locked="0" layoutInCell="1" allowOverlap="1" wp14:anchorId="0A423861" wp14:editId="2979A799">
                <wp:simplePos x="0" y="0"/>
                <wp:positionH relativeFrom="column">
                  <wp:posOffset>-53163</wp:posOffset>
                </wp:positionH>
                <wp:positionV relativeFrom="paragraph">
                  <wp:posOffset>65272</wp:posOffset>
                </wp:positionV>
                <wp:extent cx="5762625" cy="903768"/>
                <wp:effectExtent l="0" t="0" r="28575" b="1079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903768"/>
                        </a:xfrm>
                        <a:prstGeom prst="rect">
                          <a:avLst/>
                        </a:prstGeom>
                        <a:noFill/>
                        <a:ln w="9525">
                          <a:solidFill>
                            <a:schemeClr val="bg1">
                              <a:lumMod val="50000"/>
                            </a:schemeClr>
                          </a:solidFill>
                          <a:miter lim="800000"/>
                          <a:headEnd/>
                          <a:tailEnd/>
                        </a:ln>
                        <a:extLst>
                          <a:ext uri="{909E8E84-426E-40DD-AFC4-6F175D3DCCD1}">
                            <a14:hiddenFill xmlns:a14="http://schemas.microsoft.com/office/drawing/2010/main">
                              <a:solidFill>
                                <a:srgbClr val="4C004C"/>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4.2pt;margin-top:5.15pt;width:453.75pt;height:71.1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" filled="f" fillcolor="#4c004c" strokecolor="#7f7f7f [1612]"/>
            </w:pict>
          </mc:Fallback>
        </mc:AlternateContent>
      </w:r>
    </w:p>
    <w:p w:rsidR="00F76B02" w:rsidRPr="00F76B02" w:rsidRDefault="00F76B02" w:rsidP="00F76B02">
      <w:pPr>
        <w:rPr>
          <w:b/>
          <w:color w:val="A6A6A6"/>
          <w:sz w:val="28"/>
        </w:rPr>
      </w:pPr>
      <w:r w:rsidRPr="00F76B02">
        <w:rPr>
          <w:b/>
          <w:color w:val="A6A6A6"/>
          <w:sz w:val="28"/>
        </w:rPr>
        <w:t>Tracey</w:t>
      </w:r>
    </w:p>
    <w:p w:rsidR="00F76B02" w:rsidRPr="00F76B02" w:rsidRDefault="00F76B02" w:rsidP="00F76B02">
      <w:pPr>
        <w:pStyle w:val="BodyText"/>
        <w:rPr>
          <w:color w:val="A6A6A6"/>
          <w:sz w:val="28"/>
        </w:rPr>
      </w:pPr>
      <w:r w:rsidRPr="00F76B02">
        <w:rPr>
          <w:color w:val="A6A6A6"/>
          <w:sz w:val="28"/>
        </w:rPr>
        <w:t>Tracey is single and aged 40. She lives in house sharing with other tenants, but she has one bedroom and study room that no-one else can use. She is entitled to the LHA one bedroom self-contained rate.</w:t>
      </w:r>
    </w:p>
    <w:p w:rsidR="00F76B02" w:rsidRPr="00F76B02" w:rsidRDefault="00F76B02" w:rsidP="00F76B02">
      <w:pPr>
        <w:pStyle w:val="Header"/>
        <w:tabs>
          <w:tab w:val="clear" w:pos="4153"/>
          <w:tab w:val="clear" w:pos="8306"/>
        </w:tabs>
        <w:jc w:val="center"/>
        <w:rPr>
          <w:color w:val="A6A6A6"/>
          <w:sz w:val="28"/>
        </w:rPr>
      </w:pPr>
    </w:p>
    <w:p w:rsidR="00F76B02" w:rsidRPr="00F76B02" w:rsidRDefault="00F76B02" w:rsidP="00F76B02">
      <w:pPr>
        <w:rPr>
          <w:color w:val="A6A6A6"/>
          <w:sz w:val="28"/>
        </w:rPr>
      </w:pPr>
      <w:r w:rsidRPr="00F76B02">
        <w:rPr>
          <w:color w:val="A6A6A6"/>
          <w:sz w:val="28"/>
        </w:rPr>
        <w:t>If you are 35 or over, single and do not live with any dependants, your HB will be based on the LHA shared accommodation rate, if you live in shared accommodation, unless you have two or more rooms (bedrooms or living rooms) that no-one else can use.</w:t>
      </w:r>
    </w:p>
    <w:p w:rsidR="00F76B02" w:rsidRPr="00F76B02" w:rsidRDefault="00F76B02" w:rsidP="00F76B02">
      <w:pPr>
        <w:spacing w:line="120" w:lineRule="auto"/>
        <w:rPr>
          <w:color w:val="A6A6A6"/>
          <w:sz w:val="28"/>
        </w:rPr>
      </w:pPr>
    </w:p>
    <w:p w:rsidR="00F76B02" w:rsidRPr="00F76B02" w:rsidRDefault="00F76B02" w:rsidP="00F76B02">
      <w:pPr>
        <w:spacing w:line="120" w:lineRule="auto"/>
        <w:rPr>
          <w:color w:val="A6A6A6"/>
        </w:rPr>
      </w:pPr>
      <w:r w:rsidRPr="00F76B02">
        <w:rPr>
          <w:color w:val="A6A6A6"/>
        </w:rPr>
        <w:t xml:space="preserve"> </w:t>
      </w:r>
    </w:p>
    <w:p w:rsidR="00F76B02" w:rsidRPr="00F76B02" w:rsidRDefault="00F76B02" w:rsidP="00F76B02">
      <w:pPr>
        <w:rPr>
          <w:color w:val="A6A6A6"/>
          <w:sz w:val="28"/>
        </w:rPr>
      </w:pPr>
      <w:r w:rsidRPr="00F76B02">
        <w:rPr>
          <w:color w:val="A6A6A6"/>
          <w:sz w:val="28"/>
        </w:rPr>
        <w:t>By a self-contained property we mean one where you have your own room plus your own:</w:t>
      </w:r>
    </w:p>
    <w:p w:rsidR="00F76B02" w:rsidRPr="00F76B02" w:rsidRDefault="00F76B02" w:rsidP="00F76B02">
      <w:pPr>
        <w:pStyle w:val="Header"/>
        <w:numPr>
          <w:ilvl w:val="0"/>
          <w:numId w:val="14"/>
        </w:numPr>
        <w:tabs>
          <w:tab w:val="clear" w:pos="4153"/>
          <w:tab w:val="clear" w:pos="8306"/>
        </w:tabs>
        <w:ind w:left="360" w:hanging="360"/>
        <w:rPr>
          <w:color w:val="A6A6A6"/>
          <w:sz w:val="28"/>
        </w:rPr>
      </w:pPr>
      <w:r w:rsidRPr="00F76B02">
        <w:rPr>
          <w:color w:val="A6A6A6"/>
          <w:sz w:val="28"/>
        </w:rPr>
        <w:t>bathroom</w:t>
      </w:r>
    </w:p>
    <w:p w:rsidR="00F76B02" w:rsidRPr="00F76B02" w:rsidRDefault="00F76B02" w:rsidP="00F76B02">
      <w:pPr>
        <w:numPr>
          <w:ilvl w:val="0"/>
          <w:numId w:val="14"/>
        </w:numPr>
        <w:ind w:left="360" w:hanging="360"/>
        <w:rPr>
          <w:color w:val="A6A6A6"/>
          <w:sz w:val="28"/>
        </w:rPr>
      </w:pPr>
      <w:r w:rsidRPr="00F76B02">
        <w:rPr>
          <w:color w:val="A6A6A6"/>
          <w:sz w:val="28"/>
        </w:rPr>
        <w:t>toilet, and</w:t>
      </w:r>
    </w:p>
    <w:p w:rsidR="00F76B02" w:rsidRPr="00F76B02" w:rsidRDefault="00F76B02" w:rsidP="00F76B02">
      <w:pPr>
        <w:numPr>
          <w:ilvl w:val="0"/>
          <w:numId w:val="14"/>
        </w:numPr>
        <w:ind w:left="360" w:hanging="360"/>
        <w:rPr>
          <w:color w:val="A6A6A6"/>
          <w:sz w:val="28"/>
        </w:rPr>
      </w:pPr>
      <w:r w:rsidRPr="00F76B02">
        <w:rPr>
          <w:color w:val="A6A6A6"/>
          <w:sz w:val="28"/>
        </w:rPr>
        <w:t xml:space="preserve">kitchen (or facilities to cook with) </w:t>
      </w:r>
    </w:p>
    <w:p w:rsidR="00F76B02" w:rsidRPr="00F76B02" w:rsidRDefault="00F76B02" w:rsidP="00F76B02">
      <w:pPr>
        <w:jc w:val="center"/>
        <w:rPr>
          <w:color w:val="A6A6A6"/>
          <w:sz w:val="28"/>
        </w:rPr>
      </w:pPr>
      <w:r w:rsidRPr="00F76B02">
        <w:rPr>
          <w:noProof/>
          <w:color w:val="A6A6A6"/>
          <w:sz w:val="22"/>
          <w:lang w:eastAsia="en-GB"/>
        </w:rPr>
        <mc:AlternateContent>
          <mc:Choice Requires="wps">
            <w:drawing>
              <wp:anchor distT="0" distB="0" distL="114300" distR="114300" simplePos="0" relativeHeight="251673600" behindDoc="1" locked="0" layoutInCell="1" allowOverlap="1" wp14:anchorId="3B1F6190" wp14:editId="3DEEA801">
                <wp:simplePos x="0" y="0"/>
                <wp:positionH relativeFrom="column">
                  <wp:posOffset>-53163</wp:posOffset>
                </wp:positionH>
                <wp:positionV relativeFrom="paragraph">
                  <wp:posOffset>137455</wp:posOffset>
                </wp:positionV>
                <wp:extent cx="5762847" cy="956931"/>
                <wp:effectExtent l="0" t="0" r="28575" b="1524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847" cy="956931"/>
                        </a:xfrm>
                        <a:prstGeom prst="rect">
                          <a:avLst/>
                        </a:prstGeom>
                        <a:noFill/>
                        <a:ln w="9525">
                          <a:solidFill>
                            <a:schemeClr val="bg1">
                              <a:lumMod val="50000"/>
                            </a:schemeClr>
                          </a:solidFill>
                          <a:miter lim="800000"/>
                          <a:headEnd/>
                          <a:tailEnd/>
                        </a:ln>
                        <a:extLst>
                          <a:ext uri="{909E8E84-426E-40DD-AFC4-6F175D3DCCD1}">
                            <a14:hiddenFill xmlns:a14="http://schemas.microsoft.com/office/drawing/2010/main">
                              <a:solidFill>
                                <a:srgbClr val="4C004C"/>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4.2pt;margin-top:10.8pt;width:453.75pt;height:75.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" filled="f" fillcolor="#4c004c" strokecolor="#7f7f7f [1612]"/>
            </w:pict>
          </mc:Fallback>
        </mc:AlternateContent>
      </w:r>
    </w:p>
    <w:p w:rsidR="00F76B02" w:rsidRPr="00F76B02" w:rsidRDefault="00D81359" w:rsidP="00F76B02">
      <w:pPr>
        <w:rPr>
          <w:b/>
          <w:color w:val="A6A6A6"/>
          <w:sz w:val="28"/>
        </w:rPr>
      </w:pPr>
      <w:r>
        <w:rPr>
          <w:b/>
          <w:color w:val="A6A6A6"/>
          <w:sz w:val="28"/>
        </w:rPr>
        <w:t>Sandra</w:t>
      </w:r>
    </w:p>
    <w:p w:rsidR="00F76B02" w:rsidRPr="00F76B02" w:rsidRDefault="00D81359" w:rsidP="00F76B02">
      <w:pPr>
        <w:pStyle w:val="BodyText"/>
        <w:spacing w:after="0"/>
        <w:rPr>
          <w:color w:val="A6A6A6"/>
          <w:sz w:val="28"/>
        </w:rPr>
      </w:pPr>
      <w:r>
        <w:rPr>
          <w:color w:val="A6A6A6"/>
          <w:sz w:val="28"/>
        </w:rPr>
        <w:t>Sandra</w:t>
      </w:r>
      <w:r w:rsidR="00F76B02" w:rsidRPr="00F76B02">
        <w:rPr>
          <w:color w:val="A6A6A6"/>
          <w:sz w:val="28"/>
        </w:rPr>
        <w:t xml:space="preserve"> is single and aged 38. </w:t>
      </w:r>
      <w:r>
        <w:rPr>
          <w:color w:val="A6A6A6"/>
          <w:sz w:val="28"/>
        </w:rPr>
        <w:t>Sh</w:t>
      </w:r>
      <w:r w:rsidR="00F76B02" w:rsidRPr="00F76B02">
        <w:rPr>
          <w:color w:val="A6A6A6"/>
          <w:sz w:val="28"/>
        </w:rPr>
        <w:t xml:space="preserve">e lives in a house where </w:t>
      </w:r>
      <w:r>
        <w:rPr>
          <w:color w:val="A6A6A6"/>
          <w:sz w:val="28"/>
        </w:rPr>
        <w:t>s</w:t>
      </w:r>
      <w:r w:rsidR="00F76B02" w:rsidRPr="00F76B02">
        <w:rPr>
          <w:color w:val="A6A6A6"/>
          <w:sz w:val="28"/>
        </w:rPr>
        <w:t>he has h</w:t>
      </w:r>
      <w:r>
        <w:rPr>
          <w:color w:val="A6A6A6"/>
          <w:sz w:val="28"/>
        </w:rPr>
        <w:t>er</w:t>
      </w:r>
      <w:r w:rsidR="00F76B02" w:rsidRPr="00F76B02">
        <w:rPr>
          <w:color w:val="A6A6A6"/>
          <w:sz w:val="28"/>
        </w:rPr>
        <w:t xml:space="preserve"> own bedroom and shares a kitchen, bathroom and toilet. </w:t>
      </w:r>
      <w:r>
        <w:rPr>
          <w:color w:val="A6A6A6"/>
          <w:sz w:val="28"/>
        </w:rPr>
        <w:t>Sh</w:t>
      </w:r>
      <w:r w:rsidR="00F76B02" w:rsidRPr="00F76B02">
        <w:rPr>
          <w:color w:val="A6A6A6"/>
          <w:sz w:val="28"/>
        </w:rPr>
        <w:t>e is entitled to</w:t>
      </w:r>
      <w:r w:rsidR="00F76B02">
        <w:rPr>
          <w:color w:val="A6A6A6"/>
          <w:sz w:val="28"/>
        </w:rPr>
        <w:t xml:space="preserve"> t</w:t>
      </w:r>
      <w:r w:rsidR="00F76B02" w:rsidRPr="00F76B02">
        <w:rPr>
          <w:color w:val="A6A6A6"/>
          <w:sz w:val="28"/>
        </w:rPr>
        <w:t>he shared room rate.</w:t>
      </w:r>
    </w:p>
    <w:p w:rsidR="00F76B02" w:rsidRPr="00F76B02" w:rsidRDefault="00F76B02" w:rsidP="00F76B02">
      <w:pPr>
        <w:rPr>
          <w:color w:val="A6A6A6"/>
          <w:sz w:val="28"/>
        </w:rPr>
      </w:pPr>
    </w:p>
    <w:p w:rsidR="00F76B02" w:rsidRPr="00F76B02" w:rsidRDefault="00F76B02" w:rsidP="00F76B02">
      <w:pPr>
        <w:jc w:val="center"/>
        <w:rPr>
          <w:color w:val="A6A6A6"/>
          <w:sz w:val="28"/>
        </w:rPr>
      </w:pPr>
    </w:p>
    <w:p w:rsidR="00F76B02" w:rsidRPr="00F76B02" w:rsidRDefault="00F76B02" w:rsidP="00F76B02">
      <w:pPr>
        <w:jc w:val="center"/>
        <w:rPr>
          <w:color w:val="A6A6A6"/>
          <w:sz w:val="28"/>
        </w:rPr>
      </w:pPr>
    </w:p>
    <w:p w:rsidR="00F76B02" w:rsidRPr="00F76B02" w:rsidRDefault="00F76B02" w:rsidP="00F76B02">
      <w:pPr>
        <w:jc w:val="center"/>
        <w:rPr>
          <w:color w:val="A6A6A6"/>
          <w:sz w:val="28"/>
        </w:rPr>
      </w:pPr>
    </w:p>
    <w:p w:rsidR="00F76B02" w:rsidRPr="00F76B02" w:rsidRDefault="00F76B02" w:rsidP="00F76B02">
      <w:pPr>
        <w:jc w:val="center"/>
        <w:rPr>
          <w:color w:val="A6A6A6"/>
          <w:sz w:val="28"/>
        </w:rPr>
      </w:pPr>
    </w:p>
    <w:p w:rsidR="00F76B02" w:rsidRPr="00F76B02" w:rsidRDefault="00F76B02" w:rsidP="00F76B02">
      <w:pPr>
        <w:jc w:val="center"/>
        <w:rPr>
          <w:color w:val="A6A6A6"/>
          <w:sz w:val="28"/>
        </w:rPr>
      </w:pPr>
    </w:p>
    <w:p w:rsidR="00F76B02" w:rsidRPr="00F76B02" w:rsidRDefault="00F76B02" w:rsidP="00F76B02">
      <w:pPr>
        <w:jc w:val="center"/>
        <w:rPr>
          <w:color w:val="A6A6A6"/>
          <w:sz w:val="28"/>
        </w:rPr>
      </w:pPr>
    </w:p>
    <w:p w:rsidR="00F76B02" w:rsidRPr="00F76B02" w:rsidRDefault="00F76B02" w:rsidP="00F76B02">
      <w:pPr>
        <w:jc w:val="center"/>
        <w:rPr>
          <w:color w:val="A6A6A6"/>
          <w:sz w:val="28"/>
        </w:rPr>
      </w:pPr>
      <w:r w:rsidRPr="00F76B02">
        <w:rPr>
          <w:color w:val="A6A6A6"/>
          <w:sz w:val="28"/>
        </w:rPr>
        <w:t>12</w:t>
      </w:r>
    </w:p>
    <w:p w:rsidR="006B69B6" w:rsidRDefault="006B69B6"/>
    <w:p w:rsidR="00B46D05" w:rsidRDefault="00B46D05"/>
    <w:p w:rsidR="00B46D05" w:rsidRDefault="00B46D05"/>
    <w:p w:rsidR="00B46D05" w:rsidRDefault="00B46D05"/>
    <w:p w:rsidR="00B46D05" w:rsidRDefault="00B46D05"/>
    <w:p w:rsidR="00B46D05" w:rsidRDefault="00B46D05"/>
    <w:p w:rsidR="00B46D05" w:rsidRDefault="00B46D05"/>
    <w:p w:rsidR="00B9249E" w:rsidRPr="00B9249E" w:rsidRDefault="00B9249E" w:rsidP="00B9249E">
      <w:pPr>
        <w:pStyle w:val="Heading3"/>
        <w:spacing w:before="0"/>
        <w:rPr>
          <w:color w:val="A6A6A6"/>
          <w:sz w:val="32"/>
        </w:rPr>
      </w:pPr>
      <w:bookmarkStart w:id="61" w:name="_Ref479857741"/>
      <w:bookmarkStart w:id="62" w:name="_Ref193191445"/>
      <w:r w:rsidRPr="00B9249E">
        <w:rPr>
          <w:color w:val="A6A6A6"/>
          <w:sz w:val="32"/>
        </w:rPr>
        <w:lastRenderedPageBreak/>
        <w:t xml:space="preserve">LHA rate for approved foster parent or </w:t>
      </w:r>
      <w:r w:rsidRPr="006A31F7">
        <w:rPr>
          <w:color w:val="A6A6A6"/>
          <w:sz w:val="32"/>
        </w:rPr>
        <w:t>carers</w:t>
      </w:r>
      <w:bookmarkEnd w:id="61"/>
      <w:r w:rsidRPr="006A31F7">
        <w:rPr>
          <w:color w:val="A6A6A6"/>
          <w:sz w:val="32"/>
        </w:rPr>
        <w:t xml:space="preserve"> </w:t>
      </w:r>
    </w:p>
    <w:p w:rsidR="00B9249E" w:rsidRPr="00B9249E" w:rsidRDefault="00B9249E" w:rsidP="00B9249E">
      <w:pPr>
        <w:pStyle w:val="BodyText"/>
        <w:spacing w:line="120" w:lineRule="auto"/>
        <w:rPr>
          <w:color w:val="A6A6A6"/>
          <w:sz w:val="28"/>
        </w:rPr>
      </w:pPr>
      <w:r w:rsidRPr="00B9249E">
        <w:rPr>
          <w:color w:val="A6A6A6"/>
          <w:sz w:val="28"/>
          <w:vertAlign w:val="superscript"/>
        </w:rPr>
        <w:t xml:space="preserve"> </w:t>
      </w:r>
      <w:r w:rsidRPr="00B9249E">
        <w:rPr>
          <w:color w:val="A6A6A6"/>
          <w:sz w:val="28"/>
        </w:rPr>
        <w:t xml:space="preserve"> </w:t>
      </w:r>
      <w:r w:rsidRPr="00B9249E">
        <w:rPr>
          <w:color w:val="A6A6A6"/>
          <w:sz w:val="28"/>
        </w:rPr>
        <w:tab/>
        <w:t xml:space="preserve"> </w:t>
      </w:r>
    </w:p>
    <w:bookmarkEnd w:id="62"/>
    <w:p w:rsidR="00B9249E" w:rsidRDefault="00B9249E" w:rsidP="00B9249E">
      <w:pPr>
        <w:rPr>
          <w:color w:val="A6A6A6"/>
          <w:sz w:val="28"/>
        </w:rPr>
      </w:pPr>
      <w:r w:rsidRPr="00B9249E">
        <w:rPr>
          <w:color w:val="A6A6A6"/>
          <w:sz w:val="28"/>
        </w:rPr>
        <w:t xml:space="preserve">If you are a foster parent or carer, you could be entitled to one extra bedroom, if you or your partner, if you are a member of a couple, is an approved foster carer or foster parent. If you are both approved you still are entitled to one additional bedroom. You may or may not have had a foster child placed yet to qualify.  </w:t>
      </w:r>
    </w:p>
    <w:p w:rsidR="00DE4884" w:rsidRDefault="00DE4884" w:rsidP="00B9249E">
      <w:pPr>
        <w:rPr>
          <w:color w:val="A6A6A6"/>
          <w:sz w:val="28"/>
        </w:rPr>
      </w:pPr>
    </w:p>
    <w:p w:rsidR="00DE4884" w:rsidRPr="00B9249E" w:rsidRDefault="00DE4884" w:rsidP="00DE4884">
      <w:pPr>
        <w:pStyle w:val="Heading3"/>
        <w:spacing w:before="0"/>
        <w:rPr>
          <w:bCs w:val="0"/>
          <w:color w:val="A6A6A6"/>
          <w:sz w:val="32"/>
        </w:rPr>
      </w:pPr>
      <w:r w:rsidRPr="00B9249E">
        <w:rPr>
          <w:bCs w:val="0"/>
          <w:color w:val="A6A6A6"/>
          <w:sz w:val="32"/>
        </w:rPr>
        <w:t xml:space="preserve">LHA for </w:t>
      </w:r>
      <w:r>
        <w:rPr>
          <w:bCs w:val="0"/>
          <w:color w:val="A6A6A6"/>
          <w:sz w:val="32"/>
        </w:rPr>
        <w:t>children</w:t>
      </w:r>
    </w:p>
    <w:p w:rsidR="00DE4884" w:rsidRPr="00B9249E" w:rsidRDefault="00DE4884" w:rsidP="00DE4884">
      <w:pPr>
        <w:spacing w:line="120" w:lineRule="auto"/>
        <w:rPr>
          <w:color w:val="A6A6A6"/>
          <w:sz w:val="28"/>
        </w:rPr>
      </w:pPr>
    </w:p>
    <w:p w:rsidR="00DE4884" w:rsidRDefault="00DE4884" w:rsidP="00DE4884">
      <w:pPr>
        <w:rPr>
          <w:color w:val="A6A6A6"/>
          <w:sz w:val="28"/>
        </w:rPr>
      </w:pPr>
      <w:r>
        <w:rPr>
          <w:color w:val="A6A6A6"/>
          <w:sz w:val="28"/>
        </w:rPr>
        <w:t>If you are a lone parent or a couple with children who normally live with you, you are entitled to one bedroom for:</w:t>
      </w:r>
    </w:p>
    <w:p w:rsidR="00DE4884" w:rsidRPr="00796983" w:rsidRDefault="00DE4884" w:rsidP="00DE4884">
      <w:pPr>
        <w:numPr>
          <w:ilvl w:val="0"/>
          <w:numId w:val="7"/>
        </w:numPr>
        <w:ind w:left="360" w:hanging="360"/>
        <w:rPr>
          <w:color w:val="A6A6A6"/>
          <w:sz w:val="28"/>
        </w:rPr>
      </w:pPr>
      <w:r w:rsidRPr="00796983">
        <w:rPr>
          <w:color w:val="A6A6A6"/>
          <w:sz w:val="28"/>
        </w:rPr>
        <w:t>two children of the same gender aged between 10 and 16</w:t>
      </w:r>
      <w:r>
        <w:rPr>
          <w:color w:val="A6A6A6"/>
          <w:sz w:val="28"/>
        </w:rPr>
        <w:t>; and</w:t>
      </w:r>
    </w:p>
    <w:p w:rsidR="00DE4884" w:rsidRDefault="00DE4884" w:rsidP="00DE4884">
      <w:pPr>
        <w:numPr>
          <w:ilvl w:val="0"/>
          <w:numId w:val="7"/>
        </w:numPr>
        <w:ind w:left="360" w:hanging="360"/>
        <w:rPr>
          <w:color w:val="A6A6A6"/>
          <w:sz w:val="28"/>
        </w:rPr>
      </w:pPr>
      <w:r w:rsidRPr="00406C9B">
        <w:rPr>
          <w:color w:val="A6A6A6"/>
          <w:sz w:val="28"/>
        </w:rPr>
        <w:t xml:space="preserve">two children of either gender aged under 10; </w:t>
      </w:r>
      <w:r>
        <w:rPr>
          <w:color w:val="A6A6A6"/>
          <w:sz w:val="28"/>
        </w:rPr>
        <w:t>and for</w:t>
      </w:r>
    </w:p>
    <w:p w:rsidR="00DE4884" w:rsidRDefault="00DE4884" w:rsidP="00DE4884">
      <w:pPr>
        <w:numPr>
          <w:ilvl w:val="0"/>
          <w:numId w:val="7"/>
        </w:numPr>
        <w:ind w:left="360" w:hanging="360"/>
        <w:rPr>
          <w:color w:val="A6A6A6"/>
          <w:sz w:val="28"/>
        </w:rPr>
      </w:pPr>
      <w:r w:rsidRPr="00406C9B">
        <w:rPr>
          <w:color w:val="A6A6A6"/>
          <w:sz w:val="28"/>
        </w:rPr>
        <w:t>any other child</w:t>
      </w:r>
      <w:r>
        <w:rPr>
          <w:color w:val="A6A6A6"/>
          <w:sz w:val="28"/>
        </w:rPr>
        <w:t>.</w:t>
      </w:r>
    </w:p>
    <w:p w:rsidR="00DE4884" w:rsidRPr="00406C9B" w:rsidRDefault="00DE4884" w:rsidP="00DE4884">
      <w:pPr>
        <w:rPr>
          <w:color w:val="A6A6A6"/>
          <w:sz w:val="28"/>
        </w:rPr>
      </w:pPr>
      <w:r w:rsidRPr="00F76B02">
        <w:rPr>
          <w:noProof/>
          <w:color w:val="A6A6A6"/>
          <w:sz w:val="22"/>
          <w:lang w:eastAsia="en-GB"/>
        </w:rPr>
        <mc:AlternateContent>
          <mc:Choice Requires="wps">
            <w:drawing>
              <wp:anchor distT="0" distB="0" distL="114300" distR="114300" simplePos="0" relativeHeight="251679744" behindDoc="1" locked="0" layoutInCell="1" allowOverlap="1" wp14:anchorId="07B00E46" wp14:editId="08205A17">
                <wp:simplePos x="0" y="0"/>
                <wp:positionH relativeFrom="column">
                  <wp:posOffset>-63795</wp:posOffset>
                </wp:positionH>
                <wp:positionV relativeFrom="paragraph">
                  <wp:posOffset>135742</wp:posOffset>
                </wp:positionV>
                <wp:extent cx="5858052" cy="956931"/>
                <wp:effectExtent l="0" t="0" r="28575" b="1524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8052" cy="956931"/>
                        </a:xfrm>
                        <a:prstGeom prst="rect">
                          <a:avLst/>
                        </a:prstGeom>
                        <a:noFill/>
                        <a:ln w="9525">
                          <a:solidFill>
                            <a:schemeClr val="bg1">
                              <a:lumMod val="50000"/>
                            </a:schemeClr>
                          </a:solidFill>
                          <a:miter lim="800000"/>
                          <a:headEnd/>
                          <a:tailEnd/>
                        </a:ln>
                        <a:extLst>
                          <a:ext uri="{909E8E84-426E-40DD-AFC4-6F175D3DCCD1}">
                            <a14:hiddenFill xmlns:a14="http://schemas.microsoft.com/office/drawing/2010/main">
                              <a:solidFill>
                                <a:srgbClr val="4C004C"/>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5pt;margin-top:10.7pt;width:461.25pt;height:75.3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" filled="f" fillcolor="#4c004c" strokecolor="#7f7f7f [1612]"/>
            </w:pict>
          </mc:Fallback>
        </mc:AlternateContent>
      </w:r>
    </w:p>
    <w:p w:rsidR="00DE4884" w:rsidRPr="00F76B02" w:rsidRDefault="00DE4884" w:rsidP="00DE4884">
      <w:pPr>
        <w:rPr>
          <w:b/>
          <w:color w:val="A6A6A6"/>
          <w:sz w:val="28"/>
        </w:rPr>
      </w:pPr>
      <w:r>
        <w:rPr>
          <w:b/>
          <w:color w:val="A6A6A6"/>
          <w:sz w:val="28"/>
        </w:rPr>
        <w:t xml:space="preserve">Maxine </w:t>
      </w:r>
    </w:p>
    <w:p w:rsidR="00DE4884" w:rsidRDefault="00DE4884" w:rsidP="00DE4884">
      <w:pPr>
        <w:pStyle w:val="BodyText"/>
        <w:spacing w:after="0"/>
        <w:rPr>
          <w:color w:val="A6A6A6"/>
          <w:sz w:val="28"/>
        </w:rPr>
      </w:pPr>
      <w:r>
        <w:rPr>
          <w:color w:val="A6A6A6"/>
          <w:sz w:val="28"/>
        </w:rPr>
        <w:t>Maxine</w:t>
      </w:r>
      <w:r w:rsidRPr="00F76B02">
        <w:rPr>
          <w:color w:val="A6A6A6"/>
          <w:sz w:val="28"/>
        </w:rPr>
        <w:t xml:space="preserve"> is </w:t>
      </w:r>
      <w:r>
        <w:rPr>
          <w:color w:val="A6A6A6"/>
          <w:sz w:val="28"/>
        </w:rPr>
        <w:t>a 3 year old daughter of a lone parent</w:t>
      </w:r>
      <w:r w:rsidRPr="00F76B02">
        <w:rPr>
          <w:color w:val="A6A6A6"/>
          <w:sz w:val="28"/>
        </w:rPr>
        <w:t xml:space="preserve">. </w:t>
      </w:r>
      <w:r>
        <w:rPr>
          <w:color w:val="A6A6A6"/>
          <w:sz w:val="28"/>
        </w:rPr>
        <w:t>One bedroom is added for Maxine to her mother’s bedroom allowance. Maxine’s mother is entitled to the two bedroom LHA.</w:t>
      </w:r>
    </w:p>
    <w:p w:rsidR="00DE4884" w:rsidRPr="00F76B02" w:rsidRDefault="00DE4884" w:rsidP="00DE4884">
      <w:pPr>
        <w:pStyle w:val="BodyText"/>
        <w:spacing w:after="0"/>
        <w:rPr>
          <w:color w:val="A6A6A6"/>
          <w:sz w:val="28"/>
        </w:rPr>
      </w:pPr>
    </w:p>
    <w:p w:rsidR="00DE4884" w:rsidRPr="00F76B02" w:rsidRDefault="00DE4884" w:rsidP="00DE4884">
      <w:pPr>
        <w:rPr>
          <w:color w:val="A6A6A6"/>
          <w:sz w:val="28"/>
        </w:rPr>
      </w:pPr>
      <w:r w:rsidRPr="00F76B02">
        <w:rPr>
          <w:noProof/>
          <w:color w:val="A6A6A6"/>
          <w:sz w:val="22"/>
          <w:lang w:eastAsia="en-GB"/>
        </w:rPr>
        <mc:AlternateContent>
          <mc:Choice Requires="wps">
            <w:drawing>
              <wp:anchor distT="0" distB="0" distL="114300" distR="114300" simplePos="0" relativeHeight="251680768" behindDoc="1" locked="0" layoutInCell="1" allowOverlap="1" wp14:anchorId="5C2CE2D8" wp14:editId="4107650A">
                <wp:simplePos x="0" y="0"/>
                <wp:positionH relativeFrom="column">
                  <wp:posOffset>-63795</wp:posOffset>
                </wp:positionH>
                <wp:positionV relativeFrom="paragraph">
                  <wp:posOffset>163564</wp:posOffset>
                </wp:positionV>
                <wp:extent cx="5858052" cy="1456661"/>
                <wp:effectExtent l="0" t="0" r="28575" b="1079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8052" cy="1456661"/>
                        </a:xfrm>
                        <a:prstGeom prst="rect">
                          <a:avLst/>
                        </a:prstGeom>
                        <a:noFill/>
                        <a:ln w="9525">
                          <a:solidFill>
                            <a:schemeClr val="bg1">
                              <a:lumMod val="50000"/>
                            </a:schemeClr>
                          </a:solidFill>
                          <a:miter lim="800000"/>
                          <a:headEnd/>
                          <a:tailEnd/>
                        </a:ln>
                        <a:extLst>
                          <a:ext uri="{909E8E84-426E-40DD-AFC4-6F175D3DCCD1}">
                            <a14:hiddenFill xmlns:a14="http://schemas.microsoft.com/office/drawing/2010/main">
                              <a:solidFill>
                                <a:srgbClr val="4C004C"/>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5pt;margin-top:12.9pt;width:461.25pt;height:114.7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" filled="f" fillcolor="#4c004c" strokecolor="#7f7f7f [1612]"/>
            </w:pict>
          </mc:Fallback>
        </mc:AlternateContent>
      </w:r>
    </w:p>
    <w:p w:rsidR="00DE4884" w:rsidRPr="00F76B02" w:rsidRDefault="00DE4884" w:rsidP="00DE4884">
      <w:pPr>
        <w:rPr>
          <w:b/>
          <w:color w:val="A6A6A6"/>
          <w:sz w:val="28"/>
        </w:rPr>
      </w:pPr>
      <w:r>
        <w:rPr>
          <w:b/>
          <w:color w:val="A6A6A6"/>
          <w:sz w:val="28"/>
        </w:rPr>
        <w:t xml:space="preserve">David and Susan </w:t>
      </w:r>
    </w:p>
    <w:p w:rsidR="00DE4884" w:rsidRDefault="00DE4884" w:rsidP="00DE4884">
      <w:pPr>
        <w:pStyle w:val="BodyText"/>
        <w:spacing w:after="0"/>
        <w:rPr>
          <w:color w:val="A6A6A6"/>
          <w:sz w:val="28"/>
        </w:rPr>
      </w:pPr>
      <w:r>
        <w:rPr>
          <w:color w:val="A6A6A6"/>
          <w:sz w:val="28"/>
        </w:rPr>
        <w:t>David is 7 year son and Susan is a 9 year old daughter of a couple</w:t>
      </w:r>
      <w:r w:rsidRPr="00F76B02">
        <w:rPr>
          <w:color w:val="A6A6A6"/>
          <w:sz w:val="28"/>
        </w:rPr>
        <w:t xml:space="preserve">. </w:t>
      </w:r>
    </w:p>
    <w:p w:rsidR="00DE4884" w:rsidRPr="00F76B02" w:rsidRDefault="00DE4884" w:rsidP="00DE4884">
      <w:pPr>
        <w:pStyle w:val="BodyText"/>
        <w:spacing w:after="0"/>
        <w:rPr>
          <w:color w:val="A6A6A6"/>
          <w:sz w:val="28"/>
        </w:rPr>
      </w:pPr>
      <w:r>
        <w:rPr>
          <w:color w:val="A6A6A6"/>
          <w:sz w:val="28"/>
        </w:rPr>
        <w:t xml:space="preserve">One bedroom is added for David and Susan to their parent’s bedroom allowance. David and Susan’s parents are entitled to the two bedroom LHA. When Susan reaches the age of 10, she will no longer be expected to share a bedroom with David. So David and Susan’s parents will then be entitled to a three bedroom LHA.  </w:t>
      </w:r>
    </w:p>
    <w:p w:rsidR="00DE4884" w:rsidRPr="00F76B02" w:rsidRDefault="00DE4884" w:rsidP="00DE4884">
      <w:pPr>
        <w:rPr>
          <w:color w:val="A6A6A6"/>
          <w:sz w:val="28"/>
        </w:rPr>
      </w:pPr>
      <w:r w:rsidRPr="00F76B02">
        <w:rPr>
          <w:noProof/>
          <w:color w:val="A6A6A6"/>
          <w:sz w:val="22"/>
          <w:lang w:eastAsia="en-GB"/>
        </w:rPr>
        <mc:AlternateContent>
          <mc:Choice Requires="wps">
            <w:drawing>
              <wp:anchor distT="0" distB="0" distL="114300" distR="114300" simplePos="0" relativeHeight="251681792" behindDoc="1" locked="0" layoutInCell="1" allowOverlap="1" wp14:anchorId="53BC120A" wp14:editId="710CE890">
                <wp:simplePos x="0" y="0"/>
                <wp:positionH relativeFrom="column">
                  <wp:posOffset>-116958</wp:posOffset>
                </wp:positionH>
                <wp:positionV relativeFrom="paragraph">
                  <wp:posOffset>127591</wp:posOffset>
                </wp:positionV>
                <wp:extent cx="5911702" cy="1105535"/>
                <wp:effectExtent l="0" t="0" r="13335" b="1841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702" cy="1105535"/>
                        </a:xfrm>
                        <a:prstGeom prst="rect">
                          <a:avLst/>
                        </a:prstGeom>
                        <a:noFill/>
                        <a:ln w="9525">
                          <a:solidFill>
                            <a:schemeClr val="bg1">
                              <a:lumMod val="50000"/>
                            </a:schemeClr>
                          </a:solidFill>
                          <a:miter lim="800000"/>
                          <a:headEnd/>
                          <a:tailEnd/>
                        </a:ln>
                        <a:extLst>
                          <a:ext uri="{909E8E84-426E-40DD-AFC4-6F175D3DCCD1}">
                            <a14:hiddenFill xmlns:a14="http://schemas.microsoft.com/office/drawing/2010/main">
                              <a:solidFill>
                                <a:srgbClr val="4C004C"/>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9.2pt;margin-top:10.05pt;width:465.5pt;height:87.0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" filled="f" fillcolor="#4c004c" strokecolor="#7f7f7f [1612]"/>
            </w:pict>
          </mc:Fallback>
        </mc:AlternateContent>
      </w:r>
    </w:p>
    <w:p w:rsidR="0084318E" w:rsidRPr="0084318E" w:rsidRDefault="0084318E" w:rsidP="0084318E">
      <w:pPr>
        <w:rPr>
          <w:b/>
          <w:color w:val="A6A6A6"/>
          <w:sz w:val="28"/>
        </w:rPr>
      </w:pPr>
      <w:r w:rsidRPr="0084318E">
        <w:rPr>
          <w:b/>
          <w:color w:val="A6A6A6"/>
          <w:sz w:val="28"/>
        </w:rPr>
        <w:t xml:space="preserve">Vijay, </w:t>
      </w:r>
      <w:proofErr w:type="spellStart"/>
      <w:r w:rsidRPr="0084318E">
        <w:rPr>
          <w:b/>
          <w:color w:val="A6A6A6"/>
          <w:sz w:val="28"/>
        </w:rPr>
        <w:t>Seema</w:t>
      </w:r>
      <w:proofErr w:type="spellEnd"/>
      <w:r w:rsidRPr="0084318E">
        <w:rPr>
          <w:b/>
          <w:color w:val="A6A6A6"/>
          <w:sz w:val="28"/>
        </w:rPr>
        <w:t xml:space="preserve"> and Selena </w:t>
      </w:r>
    </w:p>
    <w:p w:rsidR="0084318E" w:rsidRPr="0084318E" w:rsidRDefault="0084318E" w:rsidP="0084318E">
      <w:pPr>
        <w:pStyle w:val="BodyText"/>
        <w:rPr>
          <w:color w:val="A6A6A6"/>
          <w:sz w:val="28"/>
        </w:rPr>
      </w:pPr>
      <w:r w:rsidRPr="0084318E">
        <w:rPr>
          <w:color w:val="A6A6A6"/>
          <w:sz w:val="28"/>
        </w:rPr>
        <w:t xml:space="preserve">Vijay is a 6 year son, </w:t>
      </w:r>
      <w:proofErr w:type="spellStart"/>
      <w:r w:rsidRPr="0084318E">
        <w:rPr>
          <w:color w:val="A6A6A6"/>
          <w:sz w:val="28"/>
        </w:rPr>
        <w:t>Seema</w:t>
      </w:r>
      <w:proofErr w:type="spellEnd"/>
      <w:r w:rsidRPr="0084318E">
        <w:rPr>
          <w:color w:val="A6A6A6"/>
          <w:sz w:val="28"/>
        </w:rPr>
        <w:t xml:space="preserve"> is a 4 year old daughter and Selena is a 2 year old daughter of a couple. Two bedrooms are added for Vijay and </w:t>
      </w:r>
      <w:proofErr w:type="spellStart"/>
      <w:r w:rsidRPr="0084318E">
        <w:rPr>
          <w:color w:val="A6A6A6"/>
          <w:sz w:val="28"/>
        </w:rPr>
        <w:t>Seema</w:t>
      </w:r>
      <w:proofErr w:type="spellEnd"/>
      <w:r w:rsidRPr="0084318E">
        <w:rPr>
          <w:color w:val="A6A6A6"/>
          <w:sz w:val="28"/>
        </w:rPr>
        <w:t xml:space="preserve"> and one for Selena to their parent’s bedroom allowance. Vijay and </w:t>
      </w:r>
      <w:proofErr w:type="spellStart"/>
      <w:r w:rsidRPr="0084318E">
        <w:rPr>
          <w:color w:val="A6A6A6"/>
          <w:sz w:val="28"/>
        </w:rPr>
        <w:t>Seema’s</w:t>
      </w:r>
      <w:proofErr w:type="spellEnd"/>
      <w:r w:rsidRPr="0084318E">
        <w:rPr>
          <w:color w:val="A6A6A6"/>
          <w:sz w:val="28"/>
        </w:rPr>
        <w:t xml:space="preserve"> parents are entitled to the three bedroom LHA.</w:t>
      </w:r>
    </w:p>
    <w:p w:rsidR="00DE4884" w:rsidRDefault="00DE4884" w:rsidP="00DE4884">
      <w:pPr>
        <w:rPr>
          <w:color w:val="A6A6A6"/>
          <w:sz w:val="28"/>
        </w:rPr>
      </w:pPr>
    </w:p>
    <w:p w:rsidR="00706E6D" w:rsidRDefault="00706E6D" w:rsidP="00DE4884">
      <w:pPr>
        <w:pStyle w:val="Header"/>
        <w:tabs>
          <w:tab w:val="clear" w:pos="4153"/>
          <w:tab w:val="clear" w:pos="8306"/>
        </w:tabs>
        <w:jc w:val="center"/>
        <w:rPr>
          <w:color w:val="A6A6A6"/>
          <w:sz w:val="28"/>
        </w:rPr>
      </w:pPr>
    </w:p>
    <w:p w:rsidR="00706E6D" w:rsidRDefault="00706E6D" w:rsidP="00DE4884">
      <w:pPr>
        <w:pStyle w:val="Header"/>
        <w:tabs>
          <w:tab w:val="clear" w:pos="4153"/>
          <w:tab w:val="clear" w:pos="8306"/>
        </w:tabs>
        <w:jc w:val="center"/>
        <w:rPr>
          <w:color w:val="A6A6A6"/>
          <w:sz w:val="28"/>
        </w:rPr>
      </w:pPr>
    </w:p>
    <w:p w:rsidR="00706E6D" w:rsidRDefault="00706E6D" w:rsidP="00DE4884">
      <w:pPr>
        <w:pStyle w:val="Header"/>
        <w:tabs>
          <w:tab w:val="clear" w:pos="4153"/>
          <w:tab w:val="clear" w:pos="8306"/>
        </w:tabs>
        <w:jc w:val="center"/>
        <w:rPr>
          <w:color w:val="A6A6A6"/>
          <w:sz w:val="28"/>
        </w:rPr>
      </w:pPr>
    </w:p>
    <w:p w:rsidR="00706E6D" w:rsidRDefault="00706E6D" w:rsidP="00DE4884">
      <w:pPr>
        <w:pStyle w:val="Header"/>
        <w:tabs>
          <w:tab w:val="clear" w:pos="4153"/>
          <w:tab w:val="clear" w:pos="8306"/>
        </w:tabs>
        <w:jc w:val="center"/>
        <w:rPr>
          <w:color w:val="A6A6A6"/>
          <w:sz w:val="28"/>
        </w:rPr>
      </w:pPr>
    </w:p>
    <w:p w:rsidR="00706E6D" w:rsidRDefault="00706E6D" w:rsidP="00DE4884">
      <w:pPr>
        <w:pStyle w:val="Header"/>
        <w:tabs>
          <w:tab w:val="clear" w:pos="4153"/>
          <w:tab w:val="clear" w:pos="8306"/>
        </w:tabs>
        <w:jc w:val="center"/>
        <w:rPr>
          <w:color w:val="A6A6A6"/>
          <w:sz w:val="28"/>
        </w:rPr>
      </w:pPr>
    </w:p>
    <w:p w:rsidR="00DE4884" w:rsidRPr="00B9249E" w:rsidRDefault="00DE4884" w:rsidP="00DE4884">
      <w:pPr>
        <w:pStyle w:val="Header"/>
        <w:tabs>
          <w:tab w:val="clear" w:pos="4153"/>
          <w:tab w:val="clear" w:pos="8306"/>
        </w:tabs>
        <w:jc w:val="center"/>
        <w:rPr>
          <w:color w:val="A6A6A6"/>
          <w:sz w:val="28"/>
        </w:rPr>
      </w:pPr>
      <w:r w:rsidRPr="00B9249E">
        <w:rPr>
          <w:color w:val="A6A6A6"/>
          <w:sz w:val="28"/>
        </w:rPr>
        <w:t>13</w:t>
      </w:r>
    </w:p>
    <w:p w:rsidR="00DE4884" w:rsidRPr="00B9249E" w:rsidRDefault="00DE4884" w:rsidP="00B9249E">
      <w:pPr>
        <w:rPr>
          <w:color w:val="A6A6A6"/>
          <w:sz w:val="28"/>
        </w:rPr>
      </w:pPr>
    </w:p>
    <w:p w:rsidR="00B9249E" w:rsidRPr="00807A4C" w:rsidRDefault="00B9249E" w:rsidP="00B9249E">
      <w:pPr>
        <w:pStyle w:val="Heading3"/>
        <w:spacing w:before="0"/>
        <w:rPr>
          <w:bCs w:val="0"/>
          <w:color w:val="A6A6A6"/>
          <w:sz w:val="32"/>
        </w:rPr>
      </w:pPr>
      <w:bookmarkStart w:id="63" w:name="_Ref479857752"/>
      <w:r w:rsidRPr="00807A4C">
        <w:rPr>
          <w:bCs w:val="0"/>
          <w:color w:val="A6A6A6"/>
          <w:sz w:val="32"/>
        </w:rPr>
        <w:lastRenderedPageBreak/>
        <w:t>LHA for disabled children or non dependants with overnight carers</w:t>
      </w:r>
      <w:bookmarkEnd w:id="63"/>
    </w:p>
    <w:p w:rsidR="00B9249E" w:rsidRPr="00807A4C" w:rsidRDefault="00B9249E" w:rsidP="00B9249E">
      <w:pPr>
        <w:spacing w:line="120" w:lineRule="auto"/>
        <w:rPr>
          <w:color w:val="A6A6A6"/>
          <w:sz w:val="28"/>
        </w:rPr>
      </w:pPr>
    </w:p>
    <w:p w:rsidR="00807A4C" w:rsidRPr="00807A4C" w:rsidRDefault="00807A4C" w:rsidP="00807A4C">
      <w:pPr>
        <w:pStyle w:val="ListParagraph"/>
        <w:numPr>
          <w:ilvl w:val="0"/>
          <w:numId w:val="13"/>
        </w:numPr>
        <w:rPr>
          <w:color w:val="A6A6A6"/>
          <w:sz w:val="28"/>
        </w:rPr>
      </w:pPr>
      <w:r w:rsidRPr="00807A4C">
        <w:rPr>
          <w:color w:val="A6A6A6"/>
          <w:sz w:val="28"/>
        </w:rPr>
        <w:t xml:space="preserve">You could be entitled to an </w:t>
      </w:r>
      <w:r w:rsidRPr="00807A4C">
        <w:rPr>
          <w:b/>
          <w:color w:val="A6A6A6"/>
          <w:sz w:val="28"/>
        </w:rPr>
        <w:t xml:space="preserve">extra </w:t>
      </w:r>
      <w:r w:rsidRPr="00807A4C">
        <w:rPr>
          <w:color w:val="A6A6A6"/>
          <w:sz w:val="28"/>
        </w:rPr>
        <w:t xml:space="preserve">bedroom if you or your partner is living with a disabled child or non dependant and </w:t>
      </w:r>
      <w:r w:rsidRPr="00807A4C">
        <w:rPr>
          <w:b/>
          <w:color w:val="A6A6A6"/>
          <w:sz w:val="28"/>
        </w:rPr>
        <w:t>firstly</w:t>
      </w:r>
      <w:r w:rsidRPr="00807A4C">
        <w:rPr>
          <w:color w:val="A6A6A6"/>
          <w:sz w:val="28"/>
        </w:rPr>
        <w:t>:</w:t>
      </w:r>
    </w:p>
    <w:p w:rsidR="00DE4884" w:rsidRPr="00807A4C" w:rsidRDefault="00DE4884" w:rsidP="00B9249E">
      <w:pPr>
        <w:numPr>
          <w:ilvl w:val="0"/>
          <w:numId w:val="13"/>
        </w:numPr>
        <w:rPr>
          <w:color w:val="A6A6A6"/>
          <w:sz w:val="28"/>
        </w:rPr>
      </w:pPr>
      <w:r w:rsidRPr="00807A4C">
        <w:rPr>
          <w:color w:val="A6A6A6"/>
          <w:sz w:val="28"/>
        </w:rPr>
        <w:t xml:space="preserve">they </w:t>
      </w:r>
      <w:r w:rsidR="00B9249E" w:rsidRPr="00807A4C">
        <w:rPr>
          <w:color w:val="A6A6A6"/>
          <w:sz w:val="28"/>
        </w:rPr>
        <w:t xml:space="preserve">have an overnight carer or team providing regular care; </w:t>
      </w:r>
    </w:p>
    <w:p w:rsidR="00DE4884" w:rsidRPr="00807A4C" w:rsidRDefault="00DE4884" w:rsidP="00DE4884">
      <w:pPr>
        <w:numPr>
          <w:ilvl w:val="0"/>
          <w:numId w:val="13"/>
        </w:numPr>
        <w:rPr>
          <w:b/>
          <w:color w:val="A6A6A6"/>
          <w:sz w:val="28"/>
        </w:rPr>
      </w:pPr>
      <w:r w:rsidRPr="00807A4C">
        <w:rPr>
          <w:color w:val="A6A6A6"/>
          <w:sz w:val="28"/>
        </w:rPr>
        <w:t xml:space="preserve">a </w:t>
      </w:r>
      <w:r w:rsidR="00B9249E" w:rsidRPr="00807A4C">
        <w:rPr>
          <w:color w:val="A6A6A6"/>
          <w:sz w:val="28"/>
        </w:rPr>
        <w:t>separate bedroom is made available for them; and</w:t>
      </w:r>
      <w:r w:rsidRPr="00807A4C">
        <w:rPr>
          <w:color w:val="A6A6A6"/>
          <w:sz w:val="28"/>
        </w:rPr>
        <w:t xml:space="preserve"> </w:t>
      </w:r>
      <w:r w:rsidRPr="00807A4C">
        <w:rPr>
          <w:b/>
          <w:color w:val="A6A6A6"/>
          <w:sz w:val="28"/>
        </w:rPr>
        <w:t>secondly</w:t>
      </w:r>
    </w:p>
    <w:p w:rsidR="00B9249E" w:rsidRPr="00807A4C" w:rsidRDefault="00DE4884" w:rsidP="00B9249E">
      <w:pPr>
        <w:numPr>
          <w:ilvl w:val="0"/>
          <w:numId w:val="13"/>
        </w:numPr>
        <w:rPr>
          <w:color w:val="A6A6A6"/>
          <w:sz w:val="28"/>
        </w:rPr>
      </w:pPr>
      <w:r w:rsidRPr="00807A4C">
        <w:rPr>
          <w:color w:val="A6A6A6"/>
          <w:sz w:val="28"/>
        </w:rPr>
        <w:t xml:space="preserve">they </w:t>
      </w:r>
      <w:r w:rsidR="00B9249E" w:rsidRPr="00807A4C">
        <w:rPr>
          <w:color w:val="A6A6A6"/>
          <w:sz w:val="28"/>
        </w:rPr>
        <w:t>are in receipt of the middle or higher rate of the care component of Disability Living Allowance; or</w:t>
      </w:r>
    </w:p>
    <w:p w:rsidR="00B9249E" w:rsidRPr="00807A4C" w:rsidRDefault="00DE4884" w:rsidP="00B9249E">
      <w:pPr>
        <w:numPr>
          <w:ilvl w:val="0"/>
          <w:numId w:val="13"/>
        </w:numPr>
        <w:rPr>
          <w:color w:val="A6A6A6"/>
          <w:sz w:val="28"/>
        </w:rPr>
      </w:pPr>
      <w:r w:rsidRPr="00807A4C">
        <w:rPr>
          <w:color w:val="A6A6A6"/>
          <w:sz w:val="28"/>
        </w:rPr>
        <w:t xml:space="preserve">they </w:t>
      </w:r>
      <w:r w:rsidR="00B9249E" w:rsidRPr="00807A4C">
        <w:rPr>
          <w:color w:val="A6A6A6"/>
          <w:sz w:val="28"/>
        </w:rPr>
        <w:t xml:space="preserve">are in receipt of Attendance Allowance; or </w:t>
      </w:r>
    </w:p>
    <w:p w:rsidR="00DE4884" w:rsidRPr="00807A4C" w:rsidRDefault="00DE4884" w:rsidP="00B9249E">
      <w:pPr>
        <w:numPr>
          <w:ilvl w:val="0"/>
          <w:numId w:val="13"/>
        </w:numPr>
        <w:rPr>
          <w:color w:val="A6A6A6"/>
          <w:sz w:val="28"/>
        </w:rPr>
      </w:pPr>
      <w:r w:rsidRPr="00807A4C">
        <w:rPr>
          <w:color w:val="A6A6A6"/>
          <w:sz w:val="28"/>
        </w:rPr>
        <w:t xml:space="preserve">they </w:t>
      </w:r>
      <w:r w:rsidR="00B9249E" w:rsidRPr="00807A4C">
        <w:rPr>
          <w:color w:val="A6A6A6"/>
          <w:sz w:val="28"/>
        </w:rPr>
        <w:t>are in receipt of the standard or enhanced rate of Daily Living component of Personal Independence Payments</w:t>
      </w:r>
      <w:r w:rsidRPr="00807A4C">
        <w:rPr>
          <w:color w:val="A6A6A6"/>
          <w:sz w:val="28"/>
        </w:rPr>
        <w:t>;</w:t>
      </w:r>
    </w:p>
    <w:p w:rsidR="00DE4884" w:rsidRPr="00807A4C" w:rsidRDefault="00DE4884" w:rsidP="00DE4884">
      <w:pPr>
        <w:numPr>
          <w:ilvl w:val="0"/>
          <w:numId w:val="13"/>
        </w:numPr>
        <w:tabs>
          <w:tab w:val="num" w:pos="748"/>
        </w:tabs>
        <w:rPr>
          <w:color w:val="A6A6A6"/>
          <w:sz w:val="28"/>
        </w:rPr>
      </w:pPr>
      <w:r w:rsidRPr="00807A4C">
        <w:rPr>
          <w:color w:val="A6A6A6"/>
          <w:sz w:val="28"/>
        </w:rPr>
        <w:t>they in receipt of an Armed Forces Independence Payment; or</w:t>
      </w:r>
    </w:p>
    <w:p w:rsidR="00B9249E" w:rsidRPr="00807A4C" w:rsidRDefault="00DE4884" w:rsidP="00B9249E">
      <w:pPr>
        <w:numPr>
          <w:ilvl w:val="0"/>
          <w:numId w:val="13"/>
        </w:numPr>
        <w:rPr>
          <w:color w:val="A6A6A6"/>
          <w:sz w:val="28"/>
        </w:rPr>
      </w:pPr>
      <w:r w:rsidRPr="00807A4C">
        <w:rPr>
          <w:color w:val="A6A6A6"/>
          <w:sz w:val="28"/>
        </w:rPr>
        <w:t xml:space="preserve">if they meet the first conditions but do not meet any of the second conditions for the benefits, you may get the extra bedroom. </w:t>
      </w:r>
      <w:r w:rsidR="00B9249E" w:rsidRPr="00807A4C">
        <w:rPr>
          <w:color w:val="A6A6A6"/>
          <w:sz w:val="28"/>
        </w:rPr>
        <w:t xml:space="preserve">  </w:t>
      </w:r>
    </w:p>
    <w:p w:rsidR="00B9249E" w:rsidRPr="00807A4C" w:rsidRDefault="00B9249E" w:rsidP="00B9249E">
      <w:pPr>
        <w:spacing w:line="120" w:lineRule="auto"/>
        <w:jc w:val="center"/>
        <w:rPr>
          <w:color w:val="A6A6A6"/>
          <w:sz w:val="28"/>
        </w:rPr>
      </w:pPr>
      <w:r w:rsidRPr="00807A4C">
        <w:rPr>
          <w:noProof/>
          <w:color w:val="A6A6A6"/>
          <w:sz w:val="28"/>
          <w:lang w:eastAsia="en-GB"/>
        </w:rPr>
        <mc:AlternateContent>
          <mc:Choice Requires="wps">
            <w:drawing>
              <wp:anchor distT="0" distB="0" distL="114300" distR="114300" simplePos="0" relativeHeight="251675648" behindDoc="0" locked="0" layoutInCell="1" allowOverlap="1" wp14:anchorId="1742E1D6" wp14:editId="7BDE9C97">
                <wp:simplePos x="0" y="0"/>
                <wp:positionH relativeFrom="column">
                  <wp:posOffset>-95693</wp:posOffset>
                </wp:positionH>
                <wp:positionV relativeFrom="paragraph">
                  <wp:posOffset>63308</wp:posOffset>
                </wp:positionV>
                <wp:extent cx="5986130" cy="1286540"/>
                <wp:effectExtent l="0" t="0" r="15240" b="2794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6130" cy="1286540"/>
                        </a:xfrm>
                        <a:prstGeom prst="rect">
                          <a:avLst/>
                        </a:prstGeom>
                        <a:noFill/>
                        <a:ln w="9525">
                          <a:solidFill>
                            <a:schemeClr val="bg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7.55pt;margin-top:5pt;width:471.35pt;height:101.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" filled="f" strokecolor="#7f7f7f [1612]"/>
            </w:pict>
          </mc:Fallback>
        </mc:AlternateContent>
      </w:r>
    </w:p>
    <w:p w:rsidR="00B9249E" w:rsidRPr="00807A4C" w:rsidRDefault="00B9249E" w:rsidP="00B9249E">
      <w:pPr>
        <w:rPr>
          <w:b/>
          <w:color w:val="A6A6A6"/>
          <w:sz w:val="28"/>
        </w:rPr>
      </w:pPr>
      <w:r w:rsidRPr="00807A4C">
        <w:rPr>
          <w:b/>
          <w:color w:val="A6A6A6"/>
          <w:sz w:val="28"/>
        </w:rPr>
        <w:t>John</w:t>
      </w:r>
    </w:p>
    <w:p w:rsidR="00B9249E" w:rsidRPr="00807A4C" w:rsidRDefault="00B9249E" w:rsidP="00B9249E">
      <w:pPr>
        <w:rPr>
          <w:color w:val="A6A6A6"/>
          <w:sz w:val="28"/>
        </w:rPr>
      </w:pPr>
      <w:r w:rsidRPr="00807A4C">
        <w:rPr>
          <w:color w:val="A6A6A6"/>
          <w:sz w:val="28"/>
        </w:rPr>
        <w:t>John is a severe disabled child of a couple who rent a three bedroom flat. The couple receive the highest rate of the care component of D</w:t>
      </w:r>
      <w:r w:rsidR="00DE4884" w:rsidRPr="00807A4C">
        <w:rPr>
          <w:color w:val="A6A6A6"/>
          <w:sz w:val="28"/>
        </w:rPr>
        <w:t>LA</w:t>
      </w:r>
      <w:r w:rsidRPr="00807A4C">
        <w:rPr>
          <w:color w:val="A6A6A6"/>
          <w:sz w:val="28"/>
        </w:rPr>
        <w:t xml:space="preserve">. John has a carer who stays overnight in the third bedroom. The couple are entitled to one bedroom themselves, plus one for John, plus one for the overnight carer. Their total LHA entitlement is for three bedrooms.   </w:t>
      </w:r>
    </w:p>
    <w:p w:rsidR="00B9249E" w:rsidRPr="00807A4C" w:rsidRDefault="00B9249E" w:rsidP="00B9249E">
      <w:pPr>
        <w:rPr>
          <w:color w:val="A6A6A6"/>
          <w:sz w:val="32"/>
        </w:rPr>
      </w:pPr>
    </w:p>
    <w:p w:rsidR="00096B7B" w:rsidRPr="00096B7B" w:rsidRDefault="00096B7B" w:rsidP="00096B7B">
      <w:pPr>
        <w:pStyle w:val="Heading3"/>
        <w:spacing w:before="0"/>
        <w:rPr>
          <w:color w:val="A6A6A6"/>
          <w:sz w:val="32"/>
        </w:rPr>
      </w:pPr>
      <w:bookmarkStart w:id="64" w:name="_Ref479858040"/>
      <w:bookmarkStart w:id="65" w:name="_Ref346898950"/>
      <w:r w:rsidRPr="00096B7B">
        <w:rPr>
          <w:color w:val="A6A6A6"/>
          <w:sz w:val="32"/>
        </w:rPr>
        <w:t>LHA for children who cannot share a bedroom due to disability</w:t>
      </w:r>
      <w:bookmarkEnd w:id="64"/>
      <w:r w:rsidRPr="00096B7B">
        <w:rPr>
          <w:color w:val="A6A6A6"/>
          <w:sz w:val="32"/>
        </w:rPr>
        <w:t xml:space="preserve"> </w:t>
      </w:r>
    </w:p>
    <w:p w:rsidR="00096B7B" w:rsidRPr="00096B7B" w:rsidRDefault="00096B7B" w:rsidP="00096B7B">
      <w:pPr>
        <w:rPr>
          <w:sz w:val="28"/>
        </w:rPr>
      </w:pPr>
    </w:p>
    <w:p w:rsidR="00096B7B" w:rsidRPr="00096B7B" w:rsidRDefault="00015335" w:rsidP="00096B7B">
      <w:pPr>
        <w:rPr>
          <w:color w:val="A6A6A6"/>
          <w:sz w:val="28"/>
        </w:rPr>
      </w:pPr>
      <w:r w:rsidRPr="00015335">
        <w:rPr>
          <w:color w:val="A6A6A6"/>
          <w:sz w:val="28"/>
        </w:rPr>
        <w:t>Where the normal rules allow one bedroom</w:t>
      </w:r>
      <w:r w:rsidR="00283711">
        <w:rPr>
          <w:color w:val="A6A6A6"/>
          <w:sz w:val="28"/>
        </w:rPr>
        <w:t xml:space="preserve"> for two children</w:t>
      </w:r>
      <w:r w:rsidRPr="00015335">
        <w:rPr>
          <w:color w:val="A6A6A6"/>
          <w:sz w:val="28"/>
        </w:rPr>
        <w:t xml:space="preserve">, but </w:t>
      </w:r>
      <w:r w:rsidR="00283711">
        <w:rPr>
          <w:color w:val="A6A6A6"/>
          <w:sz w:val="28"/>
        </w:rPr>
        <w:t xml:space="preserve">one </w:t>
      </w:r>
      <w:r w:rsidR="001A1766">
        <w:rPr>
          <w:color w:val="A6A6A6"/>
          <w:sz w:val="28"/>
        </w:rPr>
        <w:t xml:space="preserve">of your </w:t>
      </w:r>
      <w:r w:rsidR="00283711">
        <w:rPr>
          <w:color w:val="A6A6A6"/>
          <w:sz w:val="28"/>
        </w:rPr>
        <w:t>child</w:t>
      </w:r>
      <w:r w:rsidR="001A1766">
        <w:rPr>
          <w:color w:val="A6A6A6"/>
          <w:sz w:val="28"/>
        </w:rPr>
        <w:t>ren</w:t>
      </w:r>
      <w:r w:rsidR="00283711">
        <w:rPr>
          <w:color w:val="A6A6A6"/>
          <w:sz w:val="28"/>
        </w:rPr>
        <w:t xml:space="preserve"> is </w:t>
      </w:r>
      <w:r w:rsidR="00096B7B" w:rsidRPr="00096B7B">
        <w:rPr>
          <w:color w:val="A6A6A6"/>
          <w:sz w:val="28"/>
        </w:rPr>
        <w:t>disabled</w:t>
      </w:r>
      <w:r w:rsidR="00283711">
        <w:rPr>
          <w:color w:val="A6A6A6"/>
          <w:sz w:val="28"/>
        </w:rPr>
        <w:t>,</w:t>
      </w:r>
      <w:r w:rsidR="00096B7B" w:rsidRPr="00096B7B">
        <w:rPr>
          <w:color w:val="A6A6A6"/>
          <w:sz w:val="28"/>
        </w:rPr>
        <w:t xml:space="preserve"> you could get an extra bedroom if </w:t>
      </w:r>
      <w:r w:rsidR="00096B7B" w:rsidRPr="00096B7B">
        <w:rPr>
          <w:b/>
          <w:color w:val="A6A6A6"/>
          <w:sz w:val="28"/>
        </w:rPr>
        <w:t>firstly</w:t>
      </w:r>
      <w:r w:rsidR="00096B7B" w:rsidRPr="00096B7B">
        <w:rPr>
          <w:color w:val="A6A6A6"/>
          <w:sz w:val="28"/>
        </w:rPr>
        <w:t xml:space="preserve">: </w:t>
      </w:r>
    </w:p>
    <w:p w:rsidR="00096B7B" w:rsidRPr="00096B7B" w:rsidRDefault="00096B7B" w:rsidP="00096B7B">
      <w:pPr>
        <w:numPr>
          <w:ilvl w:val="0"/>
          <w:numId w:val="18"/>
        </w:numPr>
        <w:rPr>
          <w:color w:val="A6A6A6"/>
          <w:sz w:val="28"/>
        </w:rPr>
      </w:pPr>
      <w:r w:rsidRPr="00096B7B">
        <w:rPr>
          <w:color w:val="A6A6A6"/>
          <w:sz w:val="28"/>
        </w:rPr>
        <w:t>they could not be expected to share a bedroom; and</w:t>
      </w:r>
    </w:p>
    <w:p w:rsidR="00096B7B" w:rsidRPr="00096B7B" w:rsidRDefault="001A1766" w:rsidP="00096B7B">
      <w:pPr>
        <w:numPr>
          <w:ilvl w:val="0"/>
          <w:numId w:val="16"/>
        </w:numPr>
        <w:rPr>
          <w:color w:val="A6A6A6"/>
          <w:sz w:val="28"/>
        </w:rPr>
      </w:pPr>
      <w:r>
        <w:rPr>
          <w:color w:val="A6A6A6"/>
          <w:sz w:val="28"/>
        </w:rPr>
        <w:t>your</w:t>
      </w:r>
      <w:r w:rsidR="00096B7B" w:rsidRPr="00096B7B">
        <w:rPr>
          <w:color w:val="A6A6A6"/>
          <w:sz w:val="28"/>
        </w:rPr>
        <w:t xml:space="preserve"> disabled child regularly receives overnight care; and</w:t>
      </w:r>
    </w:p>
    <w:p w:rsidR="00096B7B" w:rsidRPr="00096B7B" w:rsidRDefault="00096B7B" w:rsidP="00096B7B">
      <w:pPr>
        <w:numPr>
          <w:ilvl w:val="0"/>
          <w:numId w:val="16"/>
        </w:numPr>
        <w:rPr>
          <w:color w:val="A6A6A6"/>
          <w:sz w:val="28"/>
        </w:rPr>
      </w:pPr>
      <w:r w:rsidRPr="00096B7B">
        <w:rPr>
          <w:color w:val="A6A6A6"/>
          <w:sz w:val="28"/>
        </w:rPr>
        <w:t xml:space="preserve">the sleep of </w:t>
      </w:r>
      <w:r w:rsidR="001A1766">
        <w:rPr>
          <w:color w:val="A6A6A6"/>
          <w:sz w:val="28"/>
        </w:rPr>
        <w:t>your</w:t>
      </w:r>
      <w:r w:rsidR="00283711">
        <w:rPr>
          <w:color w:val="A6A6A6"/>
          <w:sz w:val="28"/>
        </w:rPr>
        <w:t xml:space="preserve"> non disabled </w:t>
      </w:r>
      <w:r w:rsidRPr="00096B7B">
        <w:rPr>
          <w:color w:val="A6A6A6"/>
          <w:sz w:val="28"/>
        </w:rPr>
        <w:t>child would be seriously disrupted, if they were to sleep in the same bedroom; and</w:t>
      </w:r>
    </w:p>
    <w:p w:rsidR="00F2794A" w:rsidRDefault="00096B7B" w:rsidP="00096B7B">
      <w:pPr>
        <w:numPr>
          <w:ilvl w:val="0"/>
          <w:numId w:val="15"/>
        </w:numPr>
        <w:tabs>
          <w:tab w:val="clear" w:pos="870"/>
          <w:tab w:val="num" w:pos="748"/>
        </w:tabs>
        <w:ind w:left="748" w:hanging="374"/>
        <w:rPr>
          <w:color w:val="A6A6A6"/>
          <w:sz w:val="28"/>
        </w:rPr>
      </w:pPr>
      <w:r w:rsidRPr="00F2794A">
        <w:rPr>
          <w:color w:val="A6A6A6"/>
          <w:sz w:val="28"/>
        </w:rPr>
        <w:t>there is a risk of harm if they do not sleep separately; and</w:t>
      </w:r>
      <w:r w:rsidR="00F2794A">
        <w:rPr>
          <w:color w:val="A6A6A6"/>
          <w:sz w:val="28"/>
        </w:rPr>
        <w:t xml:space="preserve"> </w:t>
      </w:r>
      <w:r w:rsidR="00F2794A">
        <w:rPr>
          <w:b/>
          <w:color w:val="A6A6A6"/>
          <w:sz w:val="28"/>
        </w:rPr>
        <w:t>se</w:t>
      </w:r>
      <w:r w:rsidRPr="00F2794A">
        <w:rPr>
          <w:b/>
          <w:color w:val="A6A6A6"/>
          <w:sz w:val="28"/>
        </w:rPr>
        <w:t>condly</w:t>
      </w:r>
      <w:r w:rsidR="00F2794A">
        <w:rPr>
          <w:b/>
          <w:color w:val="A6A6A6"/>
          <w:sz w:val="28"/>
        </w:rPr>
        <w:t>:</w:t>
      </w:r>
      <w:r w:rsidRPr="00F2794A">
        <w:rPr>
          <w:color w:val="A6A6A6"/>
          <w:sz w:val="28"/>
        </w:rPr>
        <w:t xml:space="preserve"> </w:t>
      </w:r>
    </w:p>
    <w:p w:rsidR="00096B7B" w:rsidRPr="00F2794A" w:rsidRDefault="001A1766" w:rsidP="00096B7B">
      <w:pPr>
        <w:numPr>
          <w:ilvl w:val="0"/>
          <w:numId w:val="15"/>
        </w:numPr>
        <w:tabs>
          <w:tab w:val="clear" w:pos="870"/>
          <w:tab w:val="num" w:pos="748"/>
        </w:tabs>
        <w:ind w:left="748" w:hanging="374"/>
        <w:rPr>
          <w:color w:val="A6A6A6"/>
          <w:sz w:val="28"/>
        </w:rPr>
      </w:pPr>
      <w:r>
        <w:rPr>
          <w:color w:val="A6A6A6"/>
          <w:sz w:val="28"/>
        </w:rPr>
        <w:t xml:space="preserve">your </w:t>
      </w:r>
      <w:r w:rsidR="00096B7B" w:rsidRPr="00F2794A">
        <w:rPr>
          <w:color w:val="A6A6A6"/>
          <w:sz w:val="28"/>
        </w:rPr>
        <w:t>disabled child is entitled or in receipt of the middle or higher rate care component of Disability Living Allowance.</w:t>
      </w:r>
    </w:p>
    <w:p w:rsidR="00015335" w:rsidRDefault="00015335" w:rsidP="00015335">
      <w:pPr>
        <w:rPr>
          <w:color w:val="A6A6A6"/>
          <w:sz w:val="28"/>
        </w:rPr>
      </w:pPr>
    </w:p>
    <w:p w:rsidR="00015335" w:rsidRDefault="00015335" w:rsidP="00015335">
      <w:pPr>
        <w:rPr>
          <w:color w:val="A6A6A6"/>
          <w:sz w:val="28"/>
        </w:rPr>
      </w:pPr>
    </w:p>
    <w:p w:rsidR="00015335" w:rsidRDefault="00015335" w:rsidP="00015335">
      <w:pPr>
        <w:rPr>
          <w:color w:val="A6A6A6"/>
          <w:sz w:val="28"/>
        </w:rPr>
      </w:pPr>
    </w:p>
    <w:p w:rsidR="00015335" w:rsidRPr="00096B7B" w:rsidRDefault="00015335" w:rsidP="00015335">
      <w:pPr>
        <w:rPr>
          <w:color w:val="A6A6A6"/>
          <w:sz w:val="28"/>
        </w:rPr>
      </w:pPr>
    </w:p>
    <w:bookmarkEnd w:id="65"/>
    <w:p w:rsidR="00096B7B" w:rsidRPr="00096B7B" w:rsidRDefault="00096B7B" w:rsidP="00096B7B">
      <w:pPr>
        <w:jc w:val="center"/>
        <w:rPr>
          <w:color w:val="A6A6A6"/>
          <w:sz w:val="28"/>
        </w:rPr>
      </w:pPr>
      <w:r w:rsidRPr="00096B7B">
        <w:rPr>
          <w:color w:val="A6A6A6"/>
          <w:sz w:val="28"/>
        </w:rPr>
        <w:t>14</w:t>
      </w:r>
    </w:p>
    <w:p w:rsidR="00B9249E" w:rsidRDefault="00B9249E">
      <w:pPr>
        <w:rPr>
          <w:sz w:val="28"/>
        </w:rPr>
      </w:pPr>
    </w:p>
    <w:p w:rsidR="00096B7B" w:rsidRDefault="00096B7B">
      <w:pPr>
        <w:rPr>
          <w:sz w:val="28"/>
        </w:rPr>
      </w:pPr>
    </w:p>
    <w:p w:rsidR="00F01B83" w:rsidRPr="007F5D0B" w:rsidRDefault="00F01B83" w:rsidP="00F01B83">
      <w:pPr>
        <w:pStyle w:val="Heading3"/>
        <w:spacing w:before="0"/>
        <w:rPr>
          <w:color w:val="A6A6A6" w:themeColor="background1" w:themeShade="A6"/>
          <w:sz w:val="32"/>
        </w:rPr>
      </w:pPr>
      <w:bookmarkStart w:id="66" w:name="_Ref480886441"/>
      <w:bookmarkStart w:id="67" w:name="_Ref192407213"/>
      <w:r w:rsidRPr="007F5D0B">
        <w:rPr>
          <w:color w:val="A6A6A6" w:themeColor="background1" w:themeShade="A6"/>
          <w:sz w:val="32"/>
        </w:rPr>
        <w:lastRenderedPageBreak/>
        <w:t>Wh</w:t>
      </w:r>
      <w:r w:rsidR="006D1C50" w:rsidRPr="007F5D0B">
        <w:rPr>
          <w:color w:val="A6A6A6" w:themeColor="background1" w:themeShade="A6"/>
          <w:sz w:val="32"/>
        </w:rPr>
        <w:t>en your r</w:t>
      </w:r>
      <w:r w:rsidRPr="007F5D0B">
        <w:rPr>
          <w:color w:val="A6A6A6" w:themeColor="background1" w:themeShade="A6"/>
          <w:sz w:val="32"/>
        </w:rPr>
        <w:t xml:space="preserve">ent is more than </w:t>
      </w:r>
      <w:r w:rsidR="006D1C50" w:rsidRPr="007F5D0B">
        <w:rPr>
          <w:color w:val="A6A6A6" w:themeColor="background1" w:themeShade="A6"/>
          <w:sz w:val="32"/>
        </w:rPr>
        <w:t xml:space="preserve">your </w:t>
      </w:r>
      <w:r w:rsidRPr="007F5D0B">
        <w:rPr>
          <w:color w:val="A6A6A6" w:themeColor="background1" w:themeShade="A6"/>
          <w:sz w:val="32"/>
        </w:rPr>
        <w:t>LHA rate</w:t>
      </w:r>
      <w:r w:rsidR="006D1C50" w:rsidRPr="007F5D0B">
        <w:rPr>
          <w:color w:val="A6A6A6" w:themeColor="background1" w:themeShade="A6"/>
          <w:sz w:val="32"/>
        </w:rPr>
        <w:t xml:space="preserve"> and protection</w:t>
      </w:r>
      <w:bookmarkEnd w:id="66"/>
    </w:p>
    <w:p w:rsidR="00F01B83" w:rsidRPr="00F01B83" w:rsidRDefault="00F01B83" w:rsidP="00F01B83">
      <w:pPr>
        <w:spacing w:line="120" w:lineRule="auto"/>
        <w:rPr>
          <w:color w:val="A6A6A6"/>
          <w:sz w:val="28"/>
        </w:rPr>
      </w:pPr>
    </w:p>
    <w:p w:rsidR="00F01B83" w:rsidRPr="00F01B83" w:rsidRDefault="003C3F11" w:rsidP="00F01B83">
      <w:pPr>
        <w:rPr>
          <w:color w:val="A6A6A6"/>
          <w:sz w:val="28"/>
        </w:rPr>
      </w:pPr>
      <w:r w:rsidRPr="003C3F11">
        <w:rPr>
          <w:color w:val="A6A6A6"/>
          <w:sz w:val="28"/>
        </w:rPr>
        <w:t xml:space="preserve">If your LHA rate is less than your rent, you have to pay the shortfall. </w:t>
      </w:r>
      <w:r w:rsidR="006D1C50">
        <w:rPr>
          <w:color w:val="A6A6A6"/>
          <w:sz w:val="28"/>
        </w:rPr>
        <w:t>You could:</w:t>
      </w:r>
      <w:r w:rsidR="00F01B83" w:rsidRPr="00F01B83">
        <w:rPr>
          <w:color w:val="A6A6A6"/>
          <w:sz w:val="28"/>
        </w:rPr>
        <w:t xml:space="preserve"> </w:t>
      </w:r>
    </w:p>
    <w:p w:rsidR="00F01B83" w:rsidRPr="00F01B83" w:rsidRDefault="00F01B83" w:rsidP="00F01B83">
      <w:pPr>
        <w:numPr>
          <w:ilvl w:val="0"/>
          <w:numId w:val="21"/>
        </w:numPr>
        <w:rPr>
          <w:color w:val="A6A6A6"/>
          <w:sz w:val="28"/>
        </w:rPr>
      </w:pPr>
      <w:r w:rsidRPr="00F01B83">
        <w:rPr>
          <w:color w:val="A6A6A6"/>
          <w:sz w:val="28"/>
        </w:rPr>
        <w:t>Search for cheaper accommodation</w:t>
      </w:r>
    </w:p>
    <w:p w:rsidR="00F01B83" w:rsidRPr="00F01B83" w:rsidRDefault="00F01B83" w:rsidP="00F01B83">
      <w:pPr>
        <w:numPr>
          <w:ilvl w:val="0"/>
          <w:numId w:val="21"/>
        </w:numPr>
        <w:rPr>
          <w:color w:val="A6A6A6"/>
          <w:sz w:val="28"/>
        </w:rPr>
      </w:pPr>
      <w:r w:rsidRPr="00F01B83">
        <w:rPr>
          <w:color w:val="A6A6A6"/>
          <w:sz w:val="28"/>
        </w:rPr>
        <w:t xml:space="preserve">Negotiate a reduced rent with your landlord or prospective landlord, who can then request direct payment of HB </w:t>
      </w:r>
    </w:p>
    <w:p w:rsidR="00F01B83" w:rsidRPr="00F01B83" w:rsidRDefault="00F01B83" w:rsidP="00F01B83">
      <w:pPr>
        <w:numPr>
          <w:ilvl w:val="0"/>
          <w:numId w:val="21"/>
        </w:numPr>
        <w:rPr>
          <w:color w:val="A6A6A6"/>
          <w:sz w:val="28"/>
        </w:rPr>
      </w:pPr>
      <w:r w:rsidRPr="00F01B83">
        <w:rPr>
          <w:color w:val="A6A6A6"/>
          <w:sz w:val="28"/>
        </w:rPr>
        <w:t>Speak to Housing Options on 020 8545 3636</w:t>
      </w:r>
    </w:p>
    <w:p w:rsidR="00F01B83" w:rsidRDefault="00F01B83" w:rsidP="00F01B83">
      <w:pPr>
        <w:numPr>
          <w:ilvl w:val="0"/>
          <w:numId w:val="21"/>
        </w:numPr>
        <w:rPr>
          <w:color w:val="A6A6A6"/>
          <w:sz w:val="28"/>
        </w:rPr>
      </w:pPr>
      <w:r w:rsidRPr="00F01B83">
        <w:rPr>
          <w:color w:val="A6A6A6"/>
          <w:sz w:val="28"/>
        </w:rPr>
        <w:t>You can apply to us for a Discretionary Housing Payment</w:t>
      </w:r>
    </w:p>
    <w:p w:rsidR="00220280" w:rsidRDefault="00220280" w:rsidP="00220280">
      <w:pPr>
        <w:spacing w:line="120" w:lineRule="auto"/>
        <w:rPr>
          <w:color w:val="A6A6A6"/>
          <w:sz w:val="28"/>
        </w:rPr>
      </w:pPr>
    </w:p>
    <w:p w:rsidR="00220280" w:rsidRPr="00220280" w:rsidRDefault="00220280" w:rsidP="00220280">
      <w:pPr>
        <w:rPr>
          <w:color w:val="A6A6A6"/>
          <w:sz w:val="32"/>
        </w:rPr>
      </w:pPr>
      <w:r w:rsidRPr="00220280">
        <w:rPr>
          <w:color w:val="A6A6A6"/>
          <w:sz w:val="28"/>
        </w:rPr>
        <w:t xml:space="preserve">If you could previously afford your rent and you or your partner have not claimed HB in the last 52 weeks before you make a claim HB, you are protected from restriction by the LHA rate for </w:t>
      </w:r>
      <w:r w:rsidR="00A06370">
        <w:rPr>
          <w:color w:val="A6A6A6"/>
          <w:sz w:val="28"/>
        </w:rPr>
        <w:t xml:space="preserve">the first </w:t>
      </w:r>
      <w:r w:rsidRPr="00220280">
        <w:rPr>
          <w:color w:val="A6A6A6"/>
          <w:sz w:val="28"/>
        </w:rPr>
        <w:t xml:space="preserve">13 weeks. If there has been a death in your household you are protected </w:t>
      </w:r>
      <w:r w:rsidR="006D1C50" w:rsidRPr="00BC61D8">
        <w:rPr>
          <w:color w:val="A6A6A6"/>
          <w:sz w:val="28"/>
        </w:rPr>
        <w:t xml:space="preserve">from restriction by the LHA rate </w:t>
      </w:r>
      <w:r w:rsidRPr="00220280">
        <w:rPr>
          <w:color w:val="A6A6A6"/>
          <w:sz w:val="28"/>
        </w:rPr>
        <w:t>for 52 weeks</w:t>
      </w:r>
      <w:r w:rsidR="00A06370">
        <w:rPr>
          <w:color w:val="A6A6A6"/>
          <w:sz w:val="28"/>
        </w:rPr>
        <w:t xml:space="preserve"> from the date of death</w:t>
      </w:r>
      <w:r w:rsidRPr="00220280">
        <w:rPr>
          <w:color w:val="A6A6A6"/>
          <w:sz w:val="28"/>
        </w:rPr>
        <w:t xml:space="preserve">.   </w:t>
      </w:r>
    </w:p>
    <w:p w:rsidR="00F01B83" w:rsidRPr="00F01B83" w:rsidRDefault="00F01B83" w:rsidP="00F01B83">
      <w:pPr>
        <w:pStyle w:val="Heading3"/>
        <w:spacing w:before="0" w:line="120" w:lineRule="auto"/>
        <w:rPr>
          <w:color w:val="A6A6A6"/>
          <w:sz w:val="32"/>
        </w:rPr>
      </w:pPr>
      <w:bookmarkStart w:id="68" w:name="_Ref195605306"/>
      <w:bookmarkStart w:id="69" w:name="_Toc307923395"/>
      <w:bookmarkStart w:id="70" w:name="_Toc307923597"/>
      <w:bookmarkEnd w:id="67"/>
    </w:p>
    <w:p w:rsidR="00F01B83" w:rsidRPr="007F5D0B" w:rsidRDefault="00F01B83" w:rsidP="00F01B83">
      <w:pPr>
        <w:pStyle w:val="Heading3"/>
        <w:spacing w:before="0"/>
        <w:rPr>
          <w:color w:val="A6A6A6" w:themeColor="background1" w:themeShade="A6"/>
          <w:sz w:val="32"/>
        </w:rPr>
      </w:pPr>
      <w:bookmarkStart w:id="71" w:name="_Ref479858168"/>
      <w:r w:rsidRPr="007F5D0B">
        <w:rPr>
          <w:color w:val="A6A6A6" w:themeColor="background1" w:themeShade="A6"/>
          <w:sz w:val="32"/>
        </w:rPr>
        <w:t>Wh</w:t>
      </w:r>
      <w:r w:rsidR="006D1C50" w:rsidRPr="007F5D0B">
        <w:rPr>
          <w:color w:val="A6A6A6" w:themeColor="background1" w:themeShade="A6"/>
          <w:sz w:val="32"/>
        </w:rPr>
        <w:t xml:space="preserve">en your </w:t>
      </w:r>
      <w:r w:rsidRPr="007F5D0B">
        <w:rPr>
          <w:color w:val="A6A6A6" w:themeColor="background1" w:themeShade="A6"/>
          <w:sz w:val="32"/>
        </w:rPr>
        <w:t xml:space="preserve">rent is less than </w:t>
      </w:r>
      <w:r w:rsidR="006D1C50" w:rsidRPr="007F5D0B">
        <w:rPr>
          <w:color w:val="A6A6A6" w:themeColor="background1" w:themeShade="A6"/>
          <w:sz w:val="32"/>
        </w:rPr>
        <w:t xml:space="preserve">your </w:t>
      </w:r>
      <w:r w:rsidRPr="007F5D0B">
        <w:rPr>
          <w:color w:val="A6A6A6" w:themeColor="background1" w:themeShade="A6"/>
          <w:sz w:val="32"/>
        </w:rPr>
        <w:t>LHA rate</w:t>
      </w:r>
      <w:bookmarkEnd w:id="68"/>
      <w:bookmarkEnd w:id="69"/>
      <w:bookmarkEnd w:id="70"/>
      <w:bookmarkEnd w:id="71"/>
    </w:p>
    <w:p w:rsidR="00F01B83" w:rsidRPr="00F01B83" w:rsidRDefault="00F01B83" w:rsidP="00F01B83">
      <w:pPr>
        <w:pStyle w:val="Header"/>
        <w:tabs>
          <w:tab w:val="clear" w:pos="4153"/>
          <w:tab w:val="clear" w:pos="8306"/>
        </w:tabs>
        <w:spacing w:line="120" w:lineRule="auto"/>
        <w:rPr>
          <w:color w:val="A6A6A6"/>
          <w:sz w:val="28"/>
        </w:rPr>
      </w:pPr>
    </w:p>
    <w:p w:rsidR="00F01B83" w:rsidRPr="00F01B83" w:rsidRDefault="00F01B83" w:rsidP="00F01B83">
      <w:pPr>
        <w:rPr>
          <w:color w:val="A6A6A6"/>
          <w:sz w:val="28"/>
        </w:rPr>
      </w:pPr>
      <w:r w:rsidRPr="00F01B83">
        <w:rPr>
          <w:color w:val="A6A6A6"/>
          <w:sz w:val="28"/>
        </w:rPr>
        <w:t xml:space="preserve">If your rent is less than the LHA rate applicable to your household, your maximum </w:t>
      </w:r>
      <w:r w:rsidR="00220280">
        <w:rPr>
          <w:color w:val="A6A6A6"/>
          <w:sz w:val="28"/>
        </w:rPr>
        <w:t xml:space="preserve">eligible </w:t>
      </w:r>
      <w:r w:rsidRPr="00F01B83">
        <w:rPr>
          <w:color w:val="A6A6A6"/>
          <w:sz w:val="28"/>
        </w:rPr>
        <w:t xml:space="preserve">rent for HB will be </w:t>
      </w:r>
      <w:r w:rsidR="00220280">
        <w:rPr>
          <w:color w:val="A6A6A6"/>
          <w:sz w:val="28"/>
        </w:rPr>
        <w:t>your rent</w:t>
      </w:r>
      <w:r w:rsidRPr="00F01B83">
        <w:rPr>
          <w:color w:val="A6A6A6"/>
          <w:sz w:val="28"/>
        </w:rPr>
        <w:t xml:space="preserve">. </w:t>
      </w:r>
    </w:p>
    <w:p w:rsidR="00F01B83" w:rsidRPr="00F01B83" w:rsidRDefault="00F01B83" w:rsidP="00220280">
      <w:pPr>
        <w:spacing w:line="120" w:lineRule="auto"/>
        <w:rPr>
          <w:color w:val="A6A6A6"/>
          <w:sz w:val="28"/>
        </w:rPr>
      </w:pPr>
    </w:p>
    <w:p w:rsidR="00F01B83" w:rsidRPr="00F01B83" w:rsidRDefault="00F01B83" w:rsidP="00F01B83">
      <w:pPr>
        <w:pStyle w:val="Heading3"/>
        <w:spacing w:before="0"/>
        <w:rPr>
          <w:bCs w:val="0"/>
          <w:color w:val="A6A6A6"/>
          <w:sz w:val="32"/>
        </w:rPr>
      </w:pPr>
      <w:bookmarkStart w:id="72" w:name="_Ref479858177"/>
      <w:r w:rsidRPr="00F01B83">
        <w:rPr>
          <w:bCs w:val="0"/>
          <w:color w:val="A6A6A6"/>
          <w:sz w:val="32"/>
        </w:rPr>
        <w:t xml:space="preserve">Rent </w:t>
      </w:r>
      <w:r w:rsidRPr="003C3F11">
        <w:rPr>
          <w:bCs w:val="0"/>
          <w:color w:val="A6A6A6" w:themeColor="background1" w:themeShade="A6"/>
          <w:sz w:val="32"/>
        </w:rPr>
        <w:t>increases</w:t>
      </w:r>
      <w:r w:rsidRPr="00F01B83">
        <w:rPr>
          <w:bCs w:val="0"/>
          <w:color w:val="A6A6A6"/>
          <w:sz w:val="32"/>
        </w:rPr>
        <w:t xml:space="preserve"> and decreases under LHA rules</w:t>
      </w:r>
      <w:bookmarkEnd w:id="72"/>
    </w:p>
    <w:p w:rsidR="00F01B83" w:rsidRPr="00F01B83" w:rsidRDefault="00F01B83" w:rsidP="00F01B83">
      <w:pPr>
        <w:spacing w:line="120" w:lineRule="auto"/>
        <w:rPr>
          <w:color w:val="A6A6A6"/>
          <w:sz w:val="28"/>
        </w:rPr>
      </w:pPr>
    </w:p>
    <w:p w:rsidR="00F01B83" w:rsidRPr="00F01B83" w:rsidRDefault="00F01B83" w:rsidP="00F01B83">
      <w:pPr>
        <w:rPr>
          <w:color w:val="A6A6A6"/>
          <w:sz w:val="28"/>
        </w:rPr>
      </w:pPr>
      <w:r w:rsidRPr="00F01B83">
        <w:rPr>
          <w:color w:val="A6A6A6"/>
          <w:sz w:val="28"/>
        </w:rPr>
        <w:t xml:space="preserve">Rent increases or decreases must be notified promptly. An increase could mean your HB increases, if your new rent is still at or below your LHA rate. If the landlord decreases the rent to the LHA rate or below, we can decide to pay them HB direct. </w:t>
      </w:r>
    </w:p>
    <w:p w:rsidR="00F01B83" w:rsidRPr="00F01B83" w:rsidRDefault="00F01B83" w:rsidP="00F01B83">
      <w:pPr>
        <w:spacing w:line="120" w:lineRule="auto"/>
        <w:jc w:val="center"/>
        <w:rPr>
          <w:color w:val="A6A6A6"/>
          <w:sz w:val="28"/>
        </w:rPr>
      </w:pPr>
    </w:p>
    <w:p w:rsidR="00F01B83" w:rsidRPr="00F01B83" w:rsidRDefault="00F01B83" w:rsidP="00F01B83">
      <w:pPr>
        <w:pStyle w:val="Heading3"/>
        <w:spacing w:before="0"/>
        <w:rPr>
          <w:color w:val="A6A6A6"/>
          <w:sz w:val="32"/>
        </w:rPr>
      </w:pPr>
      <w:bookmarkStart w:id="73" w:name="_Ref479858182"/>
      <w:r w:rsidRPr="00F01B83">
        <w:rPr>
          <w:color w:val="A6A6A6"/>
          <w:sz w:val="32"/>
        </w:rPr>
        <w:t>What can I do if I disagree with your decision?</w:t>
      </w:r>
      <w:bookmarkEnd w:id="73"/>
    </w:p>
    <w:p w:rsidR="00F01B83" w:rsidRPr="00F01B83" w:rsidRDefault="00F01B83" w:rsidP="00F01B83">
      <w:pPr>
        <w:spacing w:line="120" w:lineRule="auto"/>
        <w:rPr>
          <w:b/>
          <w:bCs/>
          <w:color w:val="A6A6A6"/>
          <w:sz w:val="28"/>
          <w:szCs w:val="28"/>
        </w:rPr>
      </w:pPr>
    </w:p>
    <w:p w:rsidR="00F01B83" w:rsidRPr="00F01B83" w:rsidRDefault="00F01B83" w:rsidP="00F01B83">
      <w:pPr>
        <w:rPr>
          <w:color w:val="A6A6A6"/>
          <w:sz w:val="28"/>
        </w:rPr>
      </w:pPr>
      <w:r w:rsidRPr="00F01B83">
        <w:rPr>
          <w:color w:val="A6A6A6"/>
          <w:sz w:val="28"/>
        </w:rPr>
        <w:t>If you disagree with a decision we have made in the assessment of your claim you can challenge our decision in these ways. You can:</w:t>
      </w:r>
    </w:p>
    <w:p w:rsidR="00F01B83" w:rsidRPr="00F01B83" w:rsidRDefault="00F01B83" w:rsidP="00F01B83">
      <w:pPr>
        <w:numPr>
          <w:ilvl w:val="0"/>
          <w:numId w:val="20"/>
        </w:numPr>
        <w:ind w:right="180"/>
        <w:rPr>
          <w:color w:val="A6A6A6"/>
          <w:sz w:val="28"/>
        </w:rPr>
      </w:pPr>
      <w:r w:rsidRPr="00F01B83">
        <w:rPr>
          <w:color w:val="A6A6A6"/>
          <w:sz w:val="28"/>
        </w:rPr>
        <w:t>Request a statement of reasons as you either do not understand it or you dispute it; or</w:t>
      </w:r>
    </w:p>
    <w:p w:rsidR="00F01B83" w:rsidRPr="00F01B83" w:rsidRDefault="00F01B83" w:rsidP="00F01B83">
      <w:pPr>
        <w:numPr>
          <w:ilvl w:val="0"/>
          <w:numId w:val="20"/>
        </w:numPr>
        <w:ind w:right="180"/>
        <w:rPr>
          <w:color w:val="A6A6A6"/>
          <w:sz w:val="28"/>
        </w:rPr>
      </w:pPr>
      <w:r w:rsidRPr="00F01B83">
        <w:rPr>
          <w:color w:val="A6A6A6"/>
          <w:sz w:val="28"/>
        </w:rPr>
        <w:t>Make a written request for us to review our decision, known as a reconsideration</w:t>
      </w:r>
    </w:p>
    <w:p w:rsidR="00F01B83" w:rsidRPr="00F01B83" w:rsidRDefault="00F01B83" w:rsidP="00F01B83">
      <w:pPr>
        <w:numPr>
          <w:ilvl w:val="0"/>
          <w:numId w:val="20"/>
        </w:numPr>
        <w:ind w:right="180"/>
        <w:rPr>
          <w:color w:val="A6A6A6"/>
          <w:sz w:val="28"/>
        </w:rPr>
      </w:pPr>
      <w:r w:rsidRPr="00F01B83">
        <w:rPr>
          <w:color w:val="A6A6A6"/>
          <w:sz w:val="28"/>
        </w:rPr>
        <w:t xml:space="preserve">Make a written request for an independent appeal at tribunal giving the reasons you disagree with the decision. </w:t>
      </w:r>
    </w:p>
    <w:p w:rsidR="00F01B83" w:rsidRDefault="00F01B83" w:rsidP="00F01B83">
      <w:pPr>
        <w:ind w:right="180"/>
        <w:rPr>
          <w:color w:val="A6A6A6"/>
          <w:sz w:val="28"/>
        </w:rPr>
      </w:pPr>
    </w:p>
    <w:p w:rsidR="00F01B83" w:rsidRDefault="00F01B83" w:rsidP="00F01B83">
      <w:pPr>
        <w:ind w:right="180"/>
        <w:rPr>
          <w:color w:val="A6A6A6"/>
          <w:sz w:val="28"/>
        </w:rPr>
      </w:pPr>
    </w:p>
    <w:p w:rsidR="00F01B83" w:rsidRDefault="00F01B83" w:rsidP="00F01B83">
      <w:pPr>
        <w:ind w:right="180"/>
        <w:rPr>
          <w:color w:val="A6A6A6"/>
          <w:sz w:val="28"/>
        </w:rPr>
      </w:pPr>
    </w:p>
    <w:p w:rsidR="00F01B83" w:rsidRDefault="00F01B83" w:rsidP="00F01B83">
      <w:pPr>
        <w:ind w:right="180"/>
        <w:rPr>
          <w:color w:val="A6A6A6"/>
          <w:sz w:val="28"/>
        </w:rPr>
      </w:pPr>
    </w:p>
    <w:p w:rsidR="00F01B83" w:rsidRDefault="00F01B83" w:rsidP="00F01B83">
      <w:pPr>
        <w:ind w:right="180"/>
        <w:rPr>
          <w:color w:val="A6A6A6"/>
          <w:sz w:val="28"/>
        </w:rPr>
      </w:pPr>
    </w:p>
    <w:p w:rsidR="00F01B83" w:rsidRPr="00F01B83" w:rsidRDefault="00F01B83" w:rsidP="00F01B83">
      <w:pPr>
        <w:ind w:right="180"/>
        <w:rPr>
          <w:color w:val="A6A6A6"/>
          <w:sz w:val="28"/>
        </w:rPr>
      </w:pPr>
    </w:p>
    <w:p w:rsidR="00F01B83" w:rsidRPr="00F01B83" w:rsidRDefault="00F01B83" w:rsidP="00F01B83">
      <w:pPr>
        <w:jc w:val="center"/>
        <w:rPr>
          <w:color w:val="A6A6A6"/>
          <w:sz w:val="28"/>
        </w:rPr>
      </w:pPr>
      <w:r w:rsidRPr="00F01B83">
        <w:rPr>
          <w:color w:val="A6A6A6"/>
          <w:sz w:val="28"/>
        </w:rPr>
        <w:t>15</w:t>
      </w:r>
    </w:p>
    <w:p w:rsidR="00096B7B" w:rsidRDefault="00096B7B">
      <w:pPr>
        <w:rPr>
          <w:sz w:val="28"/>
        </w:rPr>
      </w:pPr>
    </w:p>
    <w:p w:rsidR="00F01B83" w:rsidRDefault="00F01B83">
      <w:pPr>
        <w:rPr>
          <w:sz w:val="28"/>
        </w:rPr>
      </w:pPr>
    </w:p>
    <w:p w:rsidR="00F01B83" w:rsidRDefault="00F01B83">
      <w:pPr>
        <w:rPr>
          <w:sz w:val="28"/>
        </w:rPr>
      </w:pPr>
    </w:p>
    <w:p w:rsidR="00F01B83" w:rsidRDefault="00196B7D" w:rsidP="00196B7D">
      <w:pPr>
        <w:jc w:val="center"/>
        <w:rPr>
          <w:sz w:val="28"/>
        </w:rPr>
      </w:pPr>
      <w:r>
        <w:rPr>
          <w:noProof/>
          <w:color w:val="A6A6A6"/>
          <w:sz w:val="22"/>
          <w:lang w:eastAsia="en-GB"/>
        </w:rPr>
        <w:drawing>
          <wp:inline distT="0" distB="0" distL="0" distR="0">
            <wp:extent cx="4678045" cy="5571490"/>
            <wp:effectExtent l="0" t="0" r="8255" b="0"/>
            <wp:docPr id="13" name="Picture 13" descr="A4 Merton Translation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 Merton Translation V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78045" cy="5571490"/>
                    </a:xfrm>
                    <a:prstGeom prst="rect">
                      <a:avLst/>
                    </a:prstGeom>
                    <a:noFill/>
                    <a:ln>
                      <a:noFill/>
                    </a:ln>
                  </pic:spPr>
                </pic:pic>
              </a:graphicData>
            </a:graphic>
          </wp:inline>
        </w:drawing>
      </w:r>
    </w:p>
    <w:p w:rsidR="00196B7D" w:rsidRDefault="00196B7D">
      <w:pPr>
        <w:rPr>
          <w:sz w:val="28"/>
        </w:rPr>
      </w:pPr>
    </w:p>
    <w:p w:rsidR="00196B7D" w:rsidRDefault="00196B7D">
      <w:pPr>
        <w:rPr>
          <w:sz w:val="28"/>
        </w:rPr>
      </w:pPr>
    </w:p>
    <w:p w:rsidR="00196B7D" w:rsidRDefault="00196B7D">
      <w:pPr>
        <w:rPr>
          <w:sz w:val="28"/>
        </w:rPr>
      </w:pPr>
    </w:p>
    <w:p w:rsidR="00196B7D" w:rsidRDefault="00196B7D">
      <w:pPr>
        <w:rPr>
          <w:sz w:val="28"/>
        </w:rPr>
      </w:pPr>
    </w:p>
    <w:p w:rsidR="00196B7D" w:rsidRDefault="00196B7D">
      <w:pPr>
        <w:rPr>
          <w:sz w:val="28"/>
        </w:rPr>
      </w:pPr>
    </w:p>
    <w:p w:rsidR="00196B7D" w:rsidRDefault="00196B7D">
      <w:pPr>
        <w:rPr>
          <w:sz w:val="28"/>
        </w:rPr>
      </w:pPr>
    </w:p>
    <w:p w:rsidR="00196B7D" w:rsidRPr="00196B7D" w:rsidRDefault="00196B7D" w:rsidP="00196B7D">
      <w:pPr>
        <w:rPr>
          <w:color w:val="A6A6A6"/>
          <w:sz w:val="32"/>
        </w:rPr>
      </w:pPr>
      <w:r w:rsidRPr="00196B7D">
        <w:rPr>
          <w:noProof/>
          <w:color w:val="A6A6A6"/>
          <w:sz w:val="32"/>
          <w:lang w:eastAsia="en-GB"/>
        </w:rPr>
        <mc:AlternateContent>
          <mc:Choice Requires="wps">
            <w:drawing>
              <wp:anchor distT="0" distB="0" distL="114300" distR="114300" simplePos="0" relativeHeight="251677696" behindDoc="0" locked="0" layoutInCell="1" allowOverlap="1" wp14:anchorId="6B6840D1" wp14:editId="198B882A">
                <wp:simplePos x="0" y="0"/>
                <wp:positionH relativeFrom="column">
                  <wp:posOffset>-74428</wp:posOffset>
                </wp:positionH>
                <wp:positionV relativeFrom="paragraph">
                  <wp:posOffset>12257</wp:posOffset>
                </wp:positionV>
                <wp:extent cx="5656521" cy="691116"/>
                <wp:effectExtent l="0" t="0" r="20955" b="1397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6521" cy="691116"/>
                        </a:xfrm>
                        <a:prstGeom prst="rect">
                          <a:avLst/>
                        </a:prstGeom>
                        <a:noFill/>
                        <a:ln w="9525">
                          <a:solidFill>
                            <a:schemeClr val="bg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5.85pt;margin-top:.95pt;width:445.4pt;height:5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" filled="f" strokecolor="#7f7f7f [1612]"/>
            </w:pict>
          </mc:Fallback>
        </mc:AlternateContent>
      </w:r>
      <w:r w:rsidRPr="00196B7D">
        <w:rPr>
          <w:color w:val="A6A6A6"/>
          <w:sz w:val="32"/>
        </w:rPr>
        <w:t xml:space="preserve">Merton Benefits Service, London Borough of Merton, </w:t>
      </w:r>
    </w:p>
    <w:p w:rsidR="00196B7D" w:rsidRPr="00196B7D" w:rsidRDefault="00196B7D" w:rsidP="00196B7D">
      <w:pPr>
        <w:rPr>
          <w:color w:val="A6A6A6"/>
          <w:sz w:val="32"/>
        </w:rPr>
      </w:pPr>
      <w:r w:rsidRPr="00196B7D">
        <w:rPr>
          <w:color w:val="A6A6A6"/>
          <w:sz w:val="32"/>
        </w:rPr>
        <w:t xml:space="preserve">PO Box 610, Civic Centre, London Road, Morden, SM4 5ZT. </w:t>
      </w:r>
    </w:p>
    <w:p w:rsidR="00196B7D" w:rsidRPr="00196B7D" w:rsidRDefault="00196B7D" w:rsidP="00196B7D">
      <w:pPr>
        <w:rPr>
          <w:color w:val="A6A6A6"/>
          <w:sz w:val="32"/>
        </w:rPr>
      </w:pPr>
      <w:r w:rsidRPr="00196B7D">
        <w:rPr>
          <w:color w:val="A6A6A6"/>
          <w:sz w:val="32"/>
        </w:rPr>
        <w:t xml:space="preserve">Tel No: 020 8274 4903 </w:t>
      </w:r>
    </w:p>
    <w:p w:rsidR="00196B7D" w:rsidRDefault="00196B7D" w:rsidP="00196B7D">
      <w:pPr>
        <w:jc w:val="center"/>
        <w:rPr>
          <w:color w:val="A6A6A6"/>
          <w:sz w:val="28"/>
        </w:rPr>
      </w:pPr>
    </w:p>
    <w:p w:rsidR="00196B7D" w:rsidRDefault="00196B7D" w:rsidP="00196B7D">
      <w:pPr>
        <w:jc w:val="center"/>
        <w:rPr>
          <w:color w:val="A6A6A6"/>
          <w:sz w:val="28"/>
        </w:rPr>
      </w:pPr>
    </w:p>
    <w:p w:rsidR="00196B7D" w:rsidRDefault="00196B7D" w:rsidP="00196B7D">
      <w:pPr>
        <w:jc w:val="center"/>
        <w:rPr>
          <w:color w:val="A6A6A6"/>
          <w:sz w:val="28"/>
        </w:rPr>
      </w:pPr>
    </w:p>
    <w:p w:rsidR="00196B7D" w:rsidRPr="00B9249E" w:rsidRDefault="00196B7D" w:rsidP="00196B7D">
      <w:pPr>
        <w:jc w:val="center"/>
        <w:rPr>
          <w:sz w:val="28"/>
        </w:rPr>
      </w:pPr>
      <w:r w:rsidRPr="00196B7D">
        <w:rPr>
          <w:color w:val="A6A6A6"/>
          <w:sz w:val="28"/>
        </w:rPr>
        <w:t>16</w:t>
      </w:r>
    </w:p>
    <w:sectPr w:rsidR="00196B7D" w:rsidRPr="00B924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953AB"/>
    <w:multiLevelType w:val="hybridMultilevel"/>
    <w:tmpl w:val="45E4B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44439E"/>
    <w:multiLevelType w:val="hybridMultilevel"/>
    <w:tmpl w:val="F244E506"/>
    <w:lvl w:ilvl="0" w:tplc="28107AE4">
      <w:start w:val="1"/>
      <w:numFmt w:val="decimal"/>
      <w:lvlText w:val="%1."/>
      <w:lvlJc w:val="left"/>
      <w:pPr>
        <w:tabs>
          <w:tab w:val="num" w:pos="360"/>
        </w:tabs>
        <w:ind w:left="360" w:hanging="360"/>
      </w:pPr>
      <w:rPr>
        <w:rFonts w:hint="default"/>
        <w:b w:val="0"/>
        <w:i w:val="0"/>
        <w:sz w:val="28"/>
      </w:rPr>
    </w:lvl>
    <w:lvl w:ilvl="1" w:tplc="E708CD7E">
      <w:start w:val="1"/>
      <w:numFmt w:val="bullet"/>
      <w:lvlText w:val=""/>
      <w:lvlJc w:val="left"/>
      <w:pPr>
        <w:tabs>
          <w:tab w:val="num" w:pos="944"/>
        </w:tabs>
        <w:ind w:left="944" w:hanging="374"/>
      </w:pPr>
      <w:rPr>
        <w:rFonts w:ascii="Symbol" w:hAnsi="Symbol" w:cs="Times New Roman" w:hint="default"/>
        <w:color w:val="000000"/>
      </w:rPr>
    </w:lvl>
    <w:lvl w:ilvl="2" w:tplc="04090005" w:tentative="1">
      <w:start w:val="1"/>
      <w:numFmt w:val="bullet"/>
      <w:lvlText w:val=""/>
      <w:lvlJc w:val="left"/>
      <w:pPr>
        <w:tabs>
          <w:tab w:val="num" w:pos="1650"/>
        </w:tabs>
        <w:ind w:left="1650" w:hanging="360"/>
      </w:pPr>
      <w:rPr>
        <w:rFonts w:ascii="Wingdings" w:hAnsi="Wingdings" w:hint="default"/>
      </w:rPr>
    </w:lvl>
    <w:lvl w:ilvl="3" w:tplc="04090001" w:tentative="1">
      <w:start w:val="1"/>
      <w:numFmt w:val="bullet"/>
      <w:lvlText w:val=""/>
      <w:lvlJc w:val="left"/>
      <w:pPr>
        <w:tabs>
          <w:tab w:val="num" w:pos="2370"/>
        </w:tabs>
        <w:ind w:left="2370" w:hanging="360"/>
      </w:pPr>
      <w:rPr>
        <w:rFonts w:ascii="Symbol" w:hAnsi="Symbol" w:hint="default"/>
      </w:rPr>
    </w:lvl>
    <w:lvl w:ilvl="4" w:tplc="04090003" w:tentative="1">
      <w:start w:val="1"/>
      <w:numFmt w:val="bullet"/>
      <w:lvlText w:val="o"/>
      <w:lvlJc w:val="left"/>
      <w:pPr>
        <w:tabs>
          <w:tab w:val="num" w:pos="3090"/>
        </w:tabs>
        <w:ind w:left="3090" w:hanging="360"/>
      </w:pPr>
      <w:rPr>
        <w:rFonts w:ascii="Courier New" w:hAnsi="Courier New" w:hint="default"/>
      </w:rPr>
    </w:lvl>
    <w:lvl w:ilvl="5" w:tplc="04090005" w:tentative="1">
      <w:start w:val="1"/>
      <w:numFmt w:val="bullet"/>
      <w:lvlText w:val=""/>
      <w:lvlJc w:val="left"/>
      <w:pPr>
        <w:tabs>
          <w:tab w:val="num" w:pos="3810"/>
        </w:tabs>
        <w:ind w:left="3810" w:hanging="360"/>
      </w:pPr>
      <w:rPr>
        <w:rFonts w:ascii="Wingdings" w:hAnsi="Wingdings" w:hint="default"/>
      </w:rPr>
    </w:lvl>
    <w:lvl w:ilvl="6" w:tplc="04090001" w:tentative="1">
      <w:start w:val="1"/>
      <w:numFmt w:val="bullet"/>
      <w:lvlText w:val=""/>
      <w:lvlJc w:val="left"/>
      <w:pPr>
        <w:tabs>
          <w:tab w:val="num" w:pos="4530"/>
        </w:tabs>
        <w:ind w:left="4530" w:hanging="360"/>
      </w:pPr>
      <w:rPr>
        <w:rFonts w:ascii="Symbol" w:hAnsi="Symbol" w:hint="default"/>
      </w:rPr>
    </w:lvl>
    <w:lvl w:ilvl="7" w:tplc="04090003" w:tentative="1">
      <w:start w:val="1"/>
      <w:numFmt w:val="bullet"/>
      <w:lvlText w:val="o"/>
      <w:lvlJc w:val="left"/>
      <w:pPr>
        <w:tabs>
          <w:tab w:val="num" w:pos="5250"/>
        </w:tabs>
        <w:ind w:left="5250" w:hanging="360"/>
      </w:pPr>
      <w:rPr>
        <w:rFonts w:ascii="Courier New" w:hAnsi="Courier New" w:hint="default"/>
      </w:rPr>
    </w:lvl>
    <w:lvl w:ilvl="8" w:tplc="04090005" w:tentative="1">
      <w:start w:val="1"/>
      <w:numFmt w:val="bullet"/>
      <w:lvlText w:val=""/>
      <w:lvlJc w:val="left"/>
      <w:pPr>
        <w:tabs>
          <w:tab w:val="num" w:pos="5970"/>
        </w:tabs>
        <w:ind w:left="5970" w:hanging="360"/>
      </w:pPr>
      <w:rPr>
        <w:rFonts w:ascii="Wingdings" w:hAnsi="Wingdings" w:hint="default"/>
      </w:rPr>
    </w:lvl>
  </w:abstractNum>
  <w:abstractNum w:abstractNumId="2">
    <w:nsid w:val="0D0E15FB"/>
    <w:multiLevelType w:val="hybridMultilevel"/>
    <w:tmpl w:val="F1923526"/>
    <w:lvl w:ilvl="0" w:tplc="F9280504">
      <w:start w:val="1"/>
      <w:numFmt w:val="bullet"/>
      <w:lvlText w:val=""/>
      <w:lvlJc w:val="left"/>
      <w:pPr>
        <w:tabs>
          <w:tab w:val="num" w:pos="734"/>
        </w:tabs>
        <w:ind w:left="734" w:hanging="360"/>
      </w:pPr>
      <w:rPr>
        <w:rFonts w:ascii="Symbol" w:hAnsi="Symbol" w:cs="Times New Roman" w:hint="default"/>
        <w:color w:val="969696"/>
        <w:sz w:val="24"/>
      </w:rPr>
    </w:lvl>
    <w:lvl w:ilvl="1" w:tplc="F07A1306">
      <w:start w:val="1"/>
      <w:numFmt w:val="bullet"/>
      <w:lvlText w:val=""/>
      <w:lvlJc w:val="left"/>
      <w:pPr>
        <w:tabs>
          <w:tab w:val="num" w:pos="39"/>
        </w:tabs>
        <w:ind w:left="39" w:hanging="374"/>
      </w:pPr>
      <w:rPr>
        <w:rFonts w:ascii="Symbol" w:hAnsi="Symbol" w:cs="Times New Roman" w:hint="default"/>
        <w:color w:val="003366"/>
      </w:rPr>
    </w:lvl>
    <w:lvl w:ilvl="2" w:tplc="04090005">
      <w:start w:val="1"/>
      <w:numFmt w:val="bullet"/>
      <w:lvlText w:val=""/>
      <w:lvlJc w:val="left"/>
      <w:pPr>
        <w:tabs>
          <w:tab w:val="num" w:pos="1468"/>
        </w:tabs>
        <w:ind w:left="1468" w:hanging="360"/>
      </w:pPr>
      <w:rPr>
        <w:rFonts w:ascii="Wingdings" w:hAnsi="Wingdings" w:cs="Times New Roman" w:hint="default"/>
      </w:rPr>
    </w:lvl>
    <w:lvl w:ilvl="3" w:tplc="04090001">
      <w:start w:val="1"/>
      <w:numFmt w:val="bullet"/>
      <w:lvlText w:val=""/>
      <w:lvlJc w:val="left"/>
      <w:pPr>
        <w:tabs>
          <w:tab w:val="num" w:pos="2188"/>
        </w:tabs>
        <w:ind w:left="2188" w:hanging="360"/>
      </w:pPr>
      <w:rPr>
        <w:rFonts w:ascii="Symbol" w:hAnsi="Symbol" w:cs="Times New Roman" w:hint="default"/>
      </w:rPr>
    </w:lvl>
    <w:lvl w:ilvl="4" w:tplc="04090003">
      <w:start w:val="1"/>
      <w:numFmt w:val="bullet"/>
      <w:lvlText w:val="o"/>
      <w:lvlJc w:val="left"/>
      <w:pPr>
        <w:tabs>
          <w:tab w:val="num" w:pos="2908"/>
        </w:tabs>
        <w:ind w:left="2908" w:hanging="360"/>
      </w:pPr>
      <w:rPr>
        <w:rFonts w:ascii="Courier New" w:hAnsi="Courier New" w:cs="Courier New" w:hint="default"/>
      </w:rPr>
    </w:lvl>
    <w:lvl w:ilvl="5" w:tplc="04090005">
      <w:start w:val="1"/>
      <w:numFmt w:val="bullet"/>
      <w:lvlText w:val=""/>
      <w:lvlJc w:val="left"/>
      <w:pPr>
        <w:tabs>
          <w:tab w:val="num" w:pos="3628"/>
        </w:tabs>
        <w:ind w:left="3628" w:hanging="360"/>
      </w:pPr>
      <w:rPr>
        <w:rFonts w:ascii="Wingdings" w:hAnsi="Wingdings" w:cs="Times New Roman" w:hint="default"/>
      </w:rPr>
    </w:lvl>
    <w:lvl w:ilvl="6" w:tplc="04090001">
      <w:start w:val="1"/>
      <w:numFmt w:val="bullet"/>
      <w:lvlText w:val=""/>
      <w:lvlJc w:val="left"/>
      <w:pPr>
        <w:tabs>
          <w:tab w:val="num" w:pos="4348"/>
        </w:tabs>
        <w:ind w:left="4348" w:hanging="360"/>
      </w:pPr>
      <w:rPr>
        <w:rFonts w:ascii="Symbol" w:hAnsi="Symbol" w:cs="Times New Roman" w:hint="default"/>
      </w:rPr>
    </w:lvl>
    <w:lvl w:ilvl="7" w:tplc="04090003">
      <w:start w:val="1"/>
      <w:numFmt w:val="bullet"/>
      <w:lvlText w:val="o"/>
      <w:lvlJc w:val="left"/>
      <w:pPr>
        <w:tabs>
          <w:tab w:val="num" w:pos="5068"/>
        </w:tabs>
        <w:ind w:left="5068" w:hanging="360"/>
      </w:pPr>
      <w:rPr>
        <w:rFonts w:ascii="Courier New" w:hAnsi="Courier New" w:cs="Courier New" w:hint="default"/>
      </w:rPr>
    </w:lvl>
    <w:lvl w:ilvl="8" w:tplc="04090005">
      <w:start w:val="1"/>
      <w:numFmt w:val="bullet"/>
      <w:lvlText w:val=""/>
      <w:lvlJc w:val="left"/>
      <w:pPr>
        <w:tabs>
          <w:tab w:val="num" w:pos="5788"/>
        </w:tabs>
        <w:ind w:left="5788" w:hanging="360"/>
      </w:pPr>
      <w:rPr>
        <w:rFonts w:ascii="Wingdings" w:hAnsi="Wingdings" w:cs="Times New Roman" w:hint="default"/>
      </w:rPr>
    </w:lvl>
  </w:abstractNum>
  <w:abstractNum w:abstractNumId="3">
    <w:nsid w:val="0F956AA8"/>
    <w:multiLevelType w:val="hybridMultilevel"/>
    <w:tmpl w:val="A770E174"/>
    <w:lvl w:ilvl="0" w:tplc="F9280504">
      <w:start w:val="1"/>
      <w:numFmt w:val="bullet"/>
      <w:lvlText w:val=""/>
      <w:lvlJc w:val="left"/>
      <w:pPr>
        <w:tabs>
          <w:tab w:val="num" w:pos="1080"/>
        </w:tabs>
        <w:ind w:left="1080" w:hanging="360"/>
      </w:pPr>
      <w:rPr>
        <w:rFonts w:ascii="Symbol" w:hAnsi="Symbol" w:cs="Times New Roman" w:hint="default"/>
        <w:color w:val="969696"/>
        <w:sz w:val="24"/>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cs="Times New Roman" w:hint="default"/>
      </w:rPr>
    </w:lvl>
    <w:lvl w:ilvl="3" w:tplc="04090001">
      <w:start w:val="1"/>
      <w:numFmt w:val="bullet"/>
      <w:lvlText w:val=""/>
      <w:lvlJc w:val="left"/>
      <w:pPr>
        <w:tabs>
          <w:tab w:val="num" w:pos="2160"/>
        </w:tabs>
        <w:ind w:left="2160" w:hanging="360"/>
      </w:pPr>
      <w:rPr>
        <w:rFonts w:ascii="Symbol" w:hAnsi="Symbol" w:cs="Times New Roman"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cs="Times New Roman" w:hint="default"/>
      </w:rPr>
    </w:lvl>
    <w:lvl w:ilvl="6" w:tplc="04090001">
      <w:start w:val="1"/>
      <w:numFmt w:val="bullet"/>
      <w:lvlText w:val=""/>
      <w:lvlJc w:val="left"/>
      <w:pPr>
        <w:tabs>
          <w:tab w:val="num" w:pos="4320"/>
        </w:tabs>
        <w:ind w:left="4320" w:hanging="360"/>
      </w:pPr>
      <w:rPr>
        <w:rFonts w:ascii="Symbol" w:hAnsi="Symbol" w:cs="Times New Roman"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cs="Times New Roman" w:hint="default"/>
      </w:rPr>
    </w:lvl>
  </w:abstractNum>
  <w:abstractNum w:abstractNumId="4">
    <w:nsid w:val="13F305F4"/>
    <w:multiLevelType w:val="hybridMultilevel"/>
    <w:tmpl w:val="1B68E33C"/>
    <w:lvl w:ilvl="0" w:tplc="64208212">
      <w:start w:val="1"/>
      <w:numFmt w:val="bullet"/>
      <w:lvlText w:val=""/>
      <w:lvlJc w:val="left"/>
      <w:pPr>
        <w:tabs>
          <w:tab w:val="num" w:pos="990"/>
        </w:tabs>
        <w:ind w:left="990" w:hanging="360"/>
      </w:pPr>
      <w:rPr>
        <w:rFonts w:ascii="Symbol" w:hAnsi="Symbol" w:hint="default"/>
        <w:sz w:val="28"/>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nsid w:val="14646701"/>
    <w:multiLevelType w:val="hybridMultilevel"/>
    <w:tmpl w:val="D0D4F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7E62E5"/>
    <w:multiLevelType w:val="hybridMultilevel"/>
    <w:tmpl w:val="7E74A856"/>
    <w:lvl w:ilvl="0" w:tplc="A898829C">
      <w:start w:val="1"/>
      <w:numFmt w:val="bullet"/>
      <w:lvlText w:val=""/>
      <w:lvlJc w:val="left"/>
      <w:pPr>
        <w:tabs>
          <w:tab w:val="num" w:pos="360"/>
        </w:tabs>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7">
    <w:nsid w:val="272916F9"/>
    <w:multiLevelType w:val="hybridMultilevel"/>
    <w:tmpl w:val="B34A9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9F34C7"/>
    <w:multiLevelType w:val="hybridMultilevel"/>
    <w:tmpl w:val="D0026332"/>
    <w:lvl w:ilvl="0" w:tplc="A898829C">
      <w:start w:val="1"/>
      <w:numFmt w:val="bullet"/>
      <w:lvlText w:val=""/>
      <w:lvlJc w:val="left"/>
      <w:pPr>
        <w:tabs>
          <w:tab w:val="num" w:pos="360"/>
        </w:tabs>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9">
    <w:nsid w:val="29956F1F"/>
    <w:multiLevelType w:val="hybridMultilevel"/>
    <w:tmpl w:val="A8CC4C7A"/>
    <w:lvl w:ilvl="0" w:tplc="F9280504">
      <w:start w:val="1"/>
      <w:numFmt w:val="bullet"/>
      <w:lvlText w:val=""/>
      <w:lvlJc w:val="left"/>
      <w:pPr>
        <w:tabs>
          <w:tab w:val="num" w:pos="720"/>
        </w:tabs>
        <w:ind w:left="720" w:hanging="360"/>
      </w:pPr>
      <w:rPr>
        <w:rFonts w:ascii="Symbol" w:hAnsi="Symbol" w:cs="Times New Roman" w:hint="default"/>
        <w:color w:val="969696"/>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C6F59B9"/>
    <w:multiLevelType w:val="hybridMultilevel"/>
    <w:tmpl w:val="B0FC3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92C17C1"/>
    <w:multiLevelType w:val="hybridMultilevel"/>
    <w:tmpl w:val="11DEB02A"/>
    <w:lvl w:ilvl="0" w:tplc="A898829C">
      <w:start w:val="1"/>
      <w:numFmt w:val="bullet"/>
      <w:lvlText w:val=""/>
      <w:lvlJc w:val="left"/>
      <w:pPr>
        <w:tabs>
          <w:tab w:val="num" w:pos="360"/>
        </w:tabs>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2">
    <w:nsid w:val="40AB2F7C"/>
    <w:multiLevelType w:val="hybridMultilevel"/>
    <w:tmpl w:val="C5D8A448"/>
    <w:lvl w:ilvl="0" w:tplc="A898829C">
      <w:start w:val="1"/>
      <w:numFmt w:val="bullet"/>
      <w:lvlText w:val=""/>
      <w:lvlJc w:val="left"/>
      <w:pPr>
        <w:tabs>
          <w:tab w:val="num" w:pos="360"/>
        </w:tabs>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3">
    <w:nsid w:val="425B5779"/>
    <w:multiLevelType w:val="hybridMultilevel"/>
    <w:tmpl w:val="99108506"/>
    <w:lvl w:ilvl="0" w:tplc="F9280504">
      <w:start w:val="1"/>
      <w:numFmt w:val="bullet"/>
      <w:lvlText w:val=""/>
      <w:lvlJc w:val="left"/>
      <w:pPr>
        <w:tabs>
          <w:tab w:val="num" w:pos="360"/>
        </w:tabs>
        <w:ind w:left="360" w:hanging="360"/>
      </w:pPr>
      <w:rPr>
        <w:rFonts w:ascii="Symbol" w:hAnsi="Symbol" w:cs="Times New Roman" w:hint="default"/>
        <w:color w:val="969696"/>
        <w:sz w:val="24"/>
      </w:rPr>
    </w:lvl>
    <w:lvl w:ilvl="1" w:tplc="BBA2C1FA">
      <w:start w:val="1"/>
      <w:numFmt w:val="bullet"/>
      <w:lvlText w:val=""/>
      <w:lvlJc w:val="left"/>
      <w:pPr>
        <w:tabs>
          <w:tab w:val="num" w:pos="1080"/>
        </w:tabs>
        <w:ind w:left="1080" w:hanging="360"/>
      </w:pPr>
      <w:rPr>
        <w:rFonts w:ascii="Symbol" w:hAnsi="Symbol" w:hint="default"/>
        <w:color w:val="auto"/>
      </w:rPr>
    </w:lvl>
    <w:lvl w:ilvl="2" w:tplc="F49C95E0">
      <w:start w:val="1"/>
      <w:numFmt w:val="bullet"/>
      <w:lvlText w:val=""/>
      <w:lvlJc w:val="left"/>
      <w:pPr>
        <w:tabs>
          <w:tab w:val="num" w:pos="1800"/>
        </w:tabs>
        <w:ind w:left="1800" w:hanging="360"/>
      </w:pPr>
      <w:rPr>
        <w:rFonts w:ascii="Symbol" w:hAnsi="Symbol" w:cs="Times New Roman" w:hint="default"/>
        <w:color w:val="003366"/>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46BC6636"/>
    <w:multiLevelType w:val="hybridMultilevel"/>
    <w:tmpl w:val="D062C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BBC15E3"/>
    <w:multiLevelType w:val="hybridMultilevel"/>
    <w:tmpl w:val="B498B0F4"/>
    <w:lvl w:ilvl="0" w:tplc="A898829C">
      <w:start w:val="1"/>
      <w:numFmt w:val="bullet"/>
      <w:lvlText w:val=""/>
      <w:lvlJc w:val="left"/>
      <w:pPr>
        <w:tabs>
          <w:tab w:val="num" w:pos="360"/>
        </w:tabs>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6">
    <w:nsid w:val="632B3DCA"/>
    <w:multiLevelType w:val="hybridMultilevel"/>
    <w:tmpl w:val="782E05CE"/>
    <w:lvl w:ilvl="0" w:tplc="0809000F">
      <w:start w:val="1"/>
      <w:numFmt w:val="decimal"/>
      <w:lvlText w:val="%1."/>
      <w:lvlJc w:val="left"/>
      <w:pPr>
        <w:tabs>
          <w:tab w:val="num" w:pos="360"/>
        </w:tabs>
        <w:ind w:left="360" w:hanging="360"/>
      </w:pPr>
      <w:rPr>
        <w:rFonts w:hint="default"/>
        <w:sz w:val="28"/>
      </w:rPr>
    </w:lvl>
    <w:lvl w:ilvl="1" w:tplc="E708CD7E">
      <w:start w:val="1"/>
      <w:numFmt w:val="bullet"/>
      <w:lvlText w:val=""/>
      <w:lvlJc w:val="left"/>
      <w:pPr>
        <w:tabs>
          <w:tab w:val="num" w:pos="944"/>
        </w:tabs>
        <w:ind w:left="944" w:hanging="374"/>
      </w:pPr>
      <w:rPr>
        <w:rFonts w:ascii="Symbol" w:hAnsi="Symbol" w:cs="Times New Roman" w:hint="default"/>
        <w:color w:val="000000"/>
      </w:rPr>
    </w:lvl>
    <w:lvl w:ilvl="2" w:tplc="04090005" w:tentative="1">
      <w:start w:val="1"/>
      <w:numFmt w:val="bullet"/>
      <w:lvlText w:val=""/>
      <w:lvlJc w:val="left"/>
      <w:pPr>
        <w:tabs>
          <w:tab w:val="num" w:pos="1650"/>
        </w:tabs>
        <w:ind w:left="1650" w:hanging="360"/>
      </w:pPr>
      <w:rPr>
        <w:rFonts w:ascii="Wingdings" w:hAnsi="Wingdings" w:hint="default"/>
      </w:rPr>
    </w:lvl>
    <w:lvl w:ilvl="3" w:tplc="04090001" w:tentative="1">
      <w:start w:val="1"/>
      <w:numFmt w:val="bullet"/>
      <w:lvlText w:val=""/>
      <w:lvlJc w:val="left"/>
      <w:pPr>
        <w:tabs>
          <w:tab w:val="num" w:pos="2370"/>
        </w:tabs>
        <w:ind w:left="2370" w:hanging="360"/>
      </w:pPr>
      <w:rPr>
        <w:rFonts w:ascii="Symbol" w:hAnsi="Symbol" w:hint="default"/>
      </w:rPr>
    </w:lvl>
    <w:lvl w:ilvl="4" w:tplc="04090003" w:tentative="1">
      <w:start w:val="1"/>
      <w:numFmt w:val="bullet"/>
      <w:lvlText w:val="o"/>
      <w:lvlJc w:val="left"/>
      <w:pPr>
        <w:tabs>
          <w:tab w:val="num" w:pos="3090"/>
        </w:tabs>
        <w:ind w:left="3090" w:hanging="360"/>
      </w:pPr>
      <w:rPr>
        <w:rFonts w:ascii="Courier New" w:hAnsi="Courier New" w:hint="default"/>
      </w:rPr>
    </w:lvl>
    <w:lvl w:ilvl="5" w:tplc="04090005" w:tentative="1">
      <w:start w:val="1"/>
      <w:numFmt w:val="bullet"/>
      <w:lvlText w:val=""/>
      <w:lvlJc w:val="left"/>
      <w:pPr>
        <w:tabs>
          <w:tab w:val="num" w:pos="3810"/>
        </w:tabs>
        <w:ind w:left="3810" w:hanging="360"/>
      </w:pPr>
      <w:rPr>
        <w:rFonts w:ascii="Wingdings" w:hAnsi="Wingdings" w:hint="default"/>
      </w:rPr>
    </w:lvl>
    <w:lvl w:ilvl="6" w:tplc="04090001" w:tentative="1">
      <w:start w:val="1"/>
      <w:numFmt w:val="bullet"/>
      <w:lvlText w:val=""/>
      <w:lvlJc w:val="left"/>
      <w:pPr>
        <w:tabs>
          <w:tab w:val="num" w:pos="4530"/>
        </w:tabs>
        <w:ind w:left="4530" w:hanging="360"/>
      </w:pPr>
      <w:rPr>
        <w:rFonts w:ascii="Symbol" w:hAnsi="Symbol" w:hint="default"/>
      </w:rPr>
    </w:lvl>
    <w:lvl w:ilvl="7" w:tplc="04090003" w:tentative="1">
      <w:start w:val="1"/>
      <w:numFmt w:val="bullet"/>
      <w:lvlText w:val="o"/>
      <w:lvlJc w:val="left"/>
      <w:pPr>
        <w:tabs>
          <w:tab w:val="num" w:pos="5250"/>
        </w:tabs>
        <w:ind w:left="5250" w:hanging="360"/>
      </w:pPr>
      <w:rPr>
        <w:rFonts w:ascii="Courier New" w:hAnsi="Courier New" w:hint="default"/>
      </w:rPr>
    </w:lvl>
    <w:lvl w:ilvl="8" w:tplc="04090005" w:tentative="1">
      <w:start w:val="1"/>
      <w:numFmt w:val="bullet"/>
      <w:lvlText w:val=""/>
      <w:lvlJc w:val="left"/>
      <w:pPr>
        <w:tabs>
          <w:tab w:val="num" w:pos="5970"/>
        </w:tabs>
        <w:ind w:left="5970" w:hanging="360"/>
      </w:pPr>
      <w:rPr>
        <w:rFonts w:ascii="Wingdings" w:hAnsi="Wingdings" w:hint="default"/>
      </w:rPr>
    </w:lvl>
  </w:abstractNum>
  <w:abstractNum w:abstractNumId="17">
    <w:nsid w:val="64F26776"/>
    <w:multiLevelType w:val="hybridMultilevel"/>
    <w:tmpl w:val="D27EA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5065DFF"/>
    <w:multiLevelType w:val="hybridMultilevel"/>
    <w:tmpl w:val="6E927882"/>
    <w:lvl w:ilvl="0" w:tplc="A898829C">
      <w:start w:val="1"/>
      <w:numFmt w:val="bullet"/>
      <w:lvlText w:val=""/>
      <w:lvlJc w:val="left"/>
      <w:pPr>
        <w:tabs>
          <w:tab w:val="num" w:pos="360"/>
        </w:tabs>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9">
    <w:nsid w:val="7238107F"/>
    <w:multiLevelType w:val="hybridMultilevel"/>
    <w:tmpl w:val="8EDAE27A"/>
    <w:lvl w:ilvl="0" w:tplc="08090001">
      <w:start w:val="1"/>
      <w:numFmt w:val="bullet"/>
      <w:lvlText w:val=""/>
      <w:lvlJc w:val="left"/>
      <w:pPr>
        <w:tabs>
          <w:tab w:val="num" w:pos="360"/>
        </w:tabs>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8BA4284"/>
    <w:multiLevelType w:val="hybridMultilevel"/>
    <w:tmpl w:val="27F8CB56"/>
    <w:lvl w:ilvl="0" w:tplc="64208212">
      <w:start w:val="1"/>
      <w:numFmt w:val="bullet"/>
      <w:lvlText w:val=""/>
      <w:lvlJc w:val="left"/>
      <w:pPr>
        <w:tabs>
          <w:tab w:val="num" w:pos="870"/>
        </w:tabs>
        <w:ind w:left="870" w:hanging="360"/>
      </w:pPr>
      <w:rPr>
        <w:rFonts w:ascii="Symbol" w:hAnsi="Symbol" w:hint="default"/>
        <w:sz w:val="28"/>
      </w:rPr>
    </w:lvl>
    <w:lvl w:ilvl="1" w:tplc="BBA2C1FA">
      <w:start w:val="1"/>
      <w:numFmt w:val="bullet"/>
      <w:lvlText w:val=""/>
      <w:lvlJc w:val="left"/>
      <w:pPr>
        <w:tabs>
          <w:tab w:val="num" w:pos="1440"/>
        </w:tabs>
        <w:ind w:left="1440" w:hanging="360"/>
      </w:pPr>
      <w:rPr>
        <w:rFonts w:ascii="Symbol" w:hAnsi="Symbol" w:hint="default"/>
        <w:color w:val="auto"/>
      </w:rPr>
    </w:lvl>
    <w:lvl w:ilvl="2" w:tplc="F49C95E0">
      <w:start w:val="1"/>
      <w:numFmt w:val="bullet"/>
      <w:lvlText w:val=""/>
      <w:lvlJc w:val="left"/>
      <w:pPr>
        <w:tabs>
          <w:tab w:val="num" w:pos="2160"/>
        </w:tabs>
        <w:ind w:left="2160" w:hanging="360"/>
      </w:pPr>
      <w:rPr>
        <w:rFonts w:ascii="Symbol" w:hAnsi="Symbol" w:cs="Times New Roman" w:hint="default"/>
        <w:color w:val="00336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FDB5B75"/>
    <w:multiLevelType w:val="hybridMultilevel"/>
    <w:tmpl w:val="C0FC3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4"/>
  </w:num>
  <w:num w:numId="4">
    <w:abstractNumId w:val="6"/>
  </w:num>
  <w:num w:numId="5">
    <w:abstractNumId w:val="16"/>
  </w:num>
  <w:num w:numId="6">
    <w:abstractNumId w:val="10"/>
  </w:num>
  <w:num w:numId="7">
    <w:abstractNumId w:val="19"/>
  </w:num>
  <w:num w:numId="8">
    <w:abstractNumId w:val="1"/>
  </w:num>
  <w:num w:numId="9">
    <w:abstractNumId w:val="11"/>
  </w:num>
  <w:num w:numId="10">
    <w:abstractNumId w:val="0"/>
  </w:num>
  <w:num w:numId="11">
    <w:abstractNumId w:val="8"/>
  </w:num>
  <w:num w:numId="12">
    <w:abstractNumId w:val="3"/>
  </w:num>
  <w:num w:numId="13">
    <w:abstractNumId w:val="13"/>
  </w:num>
  <w:num w:numId="14">
    <w:abstractNumId w:val="12"/>
  </w:num>
  <w:num w:numId="15">
    <w:abstractNumId w:val="20"/>
  </w:num>
  <w:num w:numId="16">
    <w:abstractNumId w:val="2"/>
  </w:num>
  <w:num w:numId="17">
    <w:abstractNumId w:val="21"/>
  </w:num>
  <w:num w:numId="18">
    <w:abstractNumId w:val="5"/>
  </w:num>
  <w:num w:numId="19">
    <w:abstractNumId w:val="9"/>
  </w:num>
  <w:num w:numId="20">
    <w:abstractNumId w:val="14"/>
  </w:num>
  <w:num w:numId="21">
    <w:abstractNumId w:val="7"/>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C98"/>
    <w:rsid w:val="00015335"/>
    <w:rsid w:val="00015CDF"/>
    <w:rsid w:val="00020FB0"/>
    <w:rsid w:val="0008216A"/>
    <w:rsid w:val="00096B7B"/>
    <w:rsid w:val="000F2D6B"/>
    <w:rsid w:val="0015263A"/>
    <w:rsid w:val="00161A5C"/>
    <w:rsid w:val="00196B7D"/>
    <w:rsid w:val="001A1766"/>
    <w:rsid w:val="00220280"/>
    <w:rsid w:val="00224E0A"/>
    <w:rsid w:val="00266014"/>
    <w:rsid w:val="00283711"/>
    <w:rsid w:val="00325529"/>
    <w:rsid w:val="00355ECD"/>
    <w:rsid w:val="00385FAD"/>
    <w:rsid w:val="003A0D53"/>
    <w:rsid w:val="003B5D06"/>
    <w:rsid w:val="003B7FFC"/>
    <w:rsid w:val="003C3F11"/>
    <w:rsid w:val="003F24AE"/>
    <w:rsid w:val="004621A4"/>
    <w:rsid w:val="00472416"/>
    <w:rsid w:val="004F4273"/>
    <w:rsid w:val="00505F8B"/>
    <w:rsid w:val="00543688"/>
    <w:rsid w:val="005912E0"/>
    <w:rsid w:val="005C2AA8"/>
    <w:rsid w:val="00630893"/>
    <w:rsid w:val="00682E72"/>
    <w:rsid w:val="006A31F7"/>
    <w:rsid w:val="006B69B6"/>
    <w:rsid w:val="006D1C50"/>
    <w:rsid w:val="006D45B7"/>
    <w:rsid w:val="006D6DDC"/>
    <w:rsid w:val="00706E6D"/>
    <w:rsid w:val="007434CC"/>
    <w:rsid w:val="0074671F"/>
    <w:rsid w:val="00796983"/>
    <w:rsid w:val="007A5586"/>
    <w:rsid w:val="007F5D0B"/>
    <w:rsid w:val="00807A4C"/>
    <w:rsid w:val="0084318E"/>
    <w:rsid w:val="008604D5"/>
    <w:rsid w:val="0089754C"/>
    <w:rsid w:val="008C23BF"/>
    <w:rsid w:val="00A06370"/>
    <w:rsid w:val="00AC51E4"/>
    <w:rsid w:val="00AD378B"/>
    <w:rsid w:val="00AF41DE"/>
    <w:rsid w:val="00B46D05"/>
    <w:rsid w:val="00B67074"/>
    <w:rsid w:val="00B82FB1"/>
    <w:rsid w:val="00B9249E"/>
    <w:rsid w:val="00BC4E6A"/>
    <w:rsid w:val="00BC61D8"/>
    <w:rsid w:val="00C31028"/>
    <w:rsid w:val="00C36BE3"/>
    <w:rsid w:val="00C560F5"/>
    <w:rsid w:val="00C730FB"/>
    <w:rsid w:val="00C844C2"/>
    <w:rsid w:val="00CB3EBC"/>
    <w:rsid w:val="00CD68C8"/>
    <w:rsid w:val="00CD7C8B"/>
    <w:rsid w:val="00D175D6"/>
    <w:rsid w:val="00D22989"/>
    <w:rsid w:val="00D55D6D"/>
    <w:rsid w:val="00D73C98"/>
    <w:rsid w:val="00D81359"/>
    <w:rsid w:val="00D85FB9"/>
    <w:rsid w:val="00DD7268"/>
    <w:rsid w:val="00DE4884"/>
    <w:rsid w:val="00DF108B"/>
    <w:rsid w:val="00E05ECF"/>
    <w:rsid w:val="00E17706"/>
    <w:rsid w:val="00E44F52"/>
    <w:rsid w:val="00E7037A"/>
    <w:rsid w:val="00EA16FE"/>
    <w:rsid w:val="00ED7487"/>
    <w:rsid w:val="00EE0730"/>
    <w:rsid w:val="00F01B83"/>
    <w:rsid w:val="00F2794A"/>
    <w:rsid w:val="00F76B02"/>
    <w:rsid w:val="00FC689A"/>
    <w:rsid w:val="00FC6A5E"/>
    <w:rsid w:val="00FD3B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C98"/>
    <w:pPr>
      <w:spacing w:after="0" w:line="240" w:lineRule="auto"/>
    </w:pPr>
    <w:rPr>
      <w:rFonts w:ascii="Arial" w:eastAsia="Times New Roman" w:hAnsi="Arial" w:cs="Arial"/>
      <w:sz w:val="24"/>
      <w:szCs w:val="24"/>
    </w:rPr>
  </w:style>
  <w:style w:type="paragraph" w:styleId="Heading3">
    <w:name w:val="heading 3"/>
    <w:basedOn w:val="Normal"/>
    <w:next w:val="Normal"/>
    <w:link w:val="Heading3Char"/>
    <w:qFormat/>
    <w:rsid w:val="00D73C98"/>
    <w:pPr>
      <w:keepNext/>
      <w:spacing w:before="360"/>
      <w:outlineLvl w:val="2"/>
    </w:pPr>
    <w:rPr>
      <w:b/>
      <w:bCs/>
      <w:sz w:val="28"/>
      <w:szCs w:val="28"/>
    </w:rPr>
  </w:style>
  <w:style w:type="paragraph" w:styleId="Heading4">
    <w:name w:val="heading 4"/>
    <w:basedOn w:val="Normal"/>
    <w:next w:val="Normal"/>
    <w:link w:val="Heading4Char"/>
    <w:qFormat/>
    <w:rsid w:val="00D73C98"/>
    <w:pPr>
      <w:keepNext/>
      <w:outlineLvl w:val="3"/>
    </w:pPr>
    <w:rPr>
      <w:b/>
      <w:bCs/>
      <w:sz w:val="32"/>
      <w:szCs w:val="32"/>
    </w:rPr>
  </w:style>
  <w:style w:type="paragraph" w:styleId="Heading5">
    <w:name w:val="heading 5"/>
    <w:basedOn w:val="Normal"/>
    <w:next w:val="Normal"/>
    <w:link w:val="Heading5Char"/>
    <w:uiPriority w:val="9"/>
    <w:semiHidden/>
    <w:unhideWhenUsed/>
    <w:qFormat/>
    <w:rsid w:val="00AC51E4"/>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AC51E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D73C98"/>
    <w:pPr>
      <w:tabs>
        <w:tab w:val="center" w:pos="4153"/>
        <w:tab w:val="right" w:pos="8306"/>
      </w:tabs>
    </w:pPr>
  </w:style>
  <w:style w:type="character" w:customStyle="1" w:styleId="HeaderChar">
    <w:name w:val="Header Char"/>
    <w:basedOn w:val="DefaultParagraphFont"/>
    <w:link w:val="Header"/>
    <w:semiHidden/>
    <w:rsid w:val="00D73C98"/>
    <w:rPr>
      <w:rFonts w:ascii="Arial" w:eastAsia="Times New Roman" w:hAnsi="Arial" w:cs="Arial"/>
      <w:sz w:val="24"/>
      <w:szCs w:val="24"/>
    </w:rPr>
  </w:style>
  <w:style w:type="paragraph" w:styleId="BodyText3">
    <w:name w:val="Body Text 3"/>
    <w:basedOn w:val="Normal"/>
    <w:link w:val="BodyText3Char"/>
    <w:semiHidden/>
    <w:rsid w:val="00D73C98"/>
    <w:rPr>
      <w:b/>
      <w:bCs/>
      <w:sz w:val="48"/>
      <w:szCs w:val="48"/>
    </w:rPr>
  </w:style>
  <w:style w:type="character" w:customStyle="1" w:styleId="BodyText3Char">
    <w:name w:val="Body Text 3 Char"/>
    <w:basedOn w:val="DefaultParagraphFont"/>
    <w:link w:val="BodyText3"/>
    <w:semiHidden/>
    <w:rsid w:val="00D73C98"/>
    <w:rPr>
      <w:rFonts w:ascii="Arial" w:eastAsia="Times New Roman" w:hAnsi="Arial" w:cs="Arial"/>
      <w:b/>
      <w:bCs/>
      <w:sz w:val="48"/>
      <w:szCs w:val="48"/>
    </w:rPr>
  </w:style>
  <w:style w:type="paragraph" w:styleId="BodyText">
    <w:name w:val="Body Text"/>
    <w:basedOn w:val="Normal"/>
    <w:link w:val="BodyTextChar"/>
    <w:uiPriority w:val="99"/>
    <w:semiHidden/>
    <w:unhideWhenUsed/>
    <w:rsid w:val="00D73C98"/>
    <w:pPr>
      <w:spacing w:after="120"/>
    </w:pPr>
  </w:style>
  <w:style w:type="character" w:customStyle="1" w:styleId="BodyTextChar">
    <w:name w:val="Body Text Char"/>
    <w:basedOn w:val="DefaultParagraphFont"/>
    <w:link w:val="BodyText"/>
    <w:uiPriority w:val="99"/>
    <w:semiHidden/>
    <w:rsid w:val="00D73C98"/>
    <w:rPr>
      <w:rFonts w:ascii="Arial" w:eastAsia="Times New Roman" w:hAnsi="Arial" w:cs="Arial"/>
      <w:sz w:val="24"/>
      <w:szCs w:val="24"/>
    </w:rPr>
  </w:style>
  <w:style w:type="paragraph" w:styleId="BodyText2">
    <w:name w:val="Body Text 2"/>
    <w:basedOn w:val="Normal"/>
    <w:link w:val="BodyText2Char"/>
    <w:uiPriority w:val="99"/>
    <w:semiHidden/>
    <w:unhideWhenUsed/>
    <w:rsid w:val="00D73C98"/>
    <w:pPr>
      <w:spacing w:after="120" w:line="480" w:lineRule="auto"/>
    </w:pPr>
  </w:style>
  <w:style w:type="character" w:customStyle="1" w:styleId="BodyText2Char">
    <w:name w:val="Body Text 2 Char"/>
    <w:basedOn w:val="DefaultParagraphFont"/>
    <w:link w:val="BodyText2"/>
    <w:uiPriority w:val="99"/>
    <w:semiHidden/>
    <w:rsid w:val="00D73C98"/>
    <w:rPr>
      <w:rFonts w:ascii="Arial" w:eastAsia="Times New Roman" w:hAnsi="Arial" w:cs="Arial"/>
      <w:sz w:val="24"/>
      <w:szCs w:val="24"/>
    </w:rPr>
  </w:style>
  <w:style w:type="character" w:customStyle="1" w:styleId="Heading3Char">
    <w:name w:val="Heading 3 Char"/>
    <w:basedOn w:val="DefaultParagraphFont"/>
    <w:link w:val="Heading3"/>
    <w:rsid w:val="00D73C98"/>
    <w:rPr>
      <w:rFonts w:ascii="Arial" w:eastAsia="Times New Roman" w:hAnsi="Arial" w:cs="Arial"/>
      <w:b/>
      <w:bCs/>
      <w:sz w:val="28"/>
      <w:szCs w:val="28"/>
    </w:rPr>
  </w:style>
  <w:style w:type="character" w:customStyle="1" w:styleId="Heading4Char">
    <w:name w:val="Heading 4 Char"/>
    <w:basedOn w:val="DefaultParagraphFont"/>
    <w:link w:val="Heading4"/>
    <w:rsid w:val="00D73C98"/>
    <w:rPr>
      <w:rFonts w:ascii="Arial" w:eastAsia="Times New Roman" w:hAnsi="Arial" w:cs="Arial"/>
      <w:b/>
      <w:bCs/>
      <w:sz w:val="32"/>
      <w:szCs w:val="32"/>
    </w:rPr>
  </w:style>
  <w:style w:type="paragraph" w:styleId="Footer">
    <w:name w:val="footer"/>
    <w:basedOn w:val="Normal"/>
    <w:link w:val="FooterChar"/>
    <w:rsid w:val="00D73C98"/>
    <w:pPr>
      <w:tabs>
        <w:tab w:val="center" w:pos="4153"/>
        <w:tab w:val="right" w:pos="8306"/>
      </w:tabs>
    </w:pPr>
  </w:style>
  <w:style w:type="character" w:customStyle="1" w:styleId="FooterChar">
    <w:name w:val="Footer Char"/>
    <w:basedOn w:val="DefaultParagraphFont"/>
    <w:link w:val="Footer"/>
    <w:rsid w:val="00D73C98"/>
    <w:rPr>
      <w:rFonts w:ascii="Arial" w:eastAsia="Times New Roman" w:hAnsi="Arial" w:cs="Arial"/>
      <w:sz w:val="24"/>
      <w:szCs w:val="24"/>
    </w:rPr>
  </w:style>
  <w:style w:type="character" w:customStyle="1" w:styleId="Heading5Char">
    <w:name w:val="Heading 5 Char"/>
    <w:basedOn w:val="DefaultParagraphFont"/>
    <w:link w:val="Heading5"/>
    <w:uiPriority w:val="9"/>
    <w:semiHidden/>
    <w:rsid w:val="00AC51E4"/>
    <w:rPr>
      <w:rFonts w:asciiTheme="majorHAnsi" w:eastAsiaTheme="majorEastAsia" w:hAnsiTheme="majorHAnsi" w:cstheme="majorBidi"/>
      <w:color w:val="243F60" w:themeColor="accent1" w:themeShade="7F"/>
      <w:sz w:val="24"/>
      <w:szCs w:val="24"/>
    </w:rPr>
  </w:style>
  <w:style w:type="character" w:customStyle="1" w:styleId="Heading9Char">
    <w:name w:val="Heading 9 Char"/>
    <w:basedOn w:val="DefaultParagraphFont"/>
    <w:link w:val="Heading9"/>
    <w:uiPriority w:val="9"/>
    <w:semiHidden/>
    <w:rsid w:val="00AC51E4"/>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196B7D"/>
    <w:rPr>
      <w:rFonts w:ascii="Tahoma" w:hAnsi="Tahoma" w:cs="Tahoma"/>
      <w:sz w:val="16"/>
      <w:szCs w:val="16"/>
    </w:rPr>
  </w:style>
  <w:style w:type="character" w:customStyle="1" w:styleId="BalloonTextChar">
    <w:name w:val="Balloon Text Char"/>
    <w:basedOn w:val="DefaultParagraphFont"/>
    <w:link w:val="BalloonText"/>
    <w:uiPriority w:val="99"/>
    <w:semiHidden/>
    <w:rsid w:val="00196B7D"/>
    <w:rPr>
      <w:rFonts w:ascii="Tahoma" w:eastAsia="Times New Roman" w:hAnsi="Tahoma" w:cs="Tahoma"/>
      <w:sz w:val="16"/>
      <w:szCs w:val="16"/>
    </w:rPr>
  </w:style>
  <w:style w:type="paragraph" w:styleId="ListParagraph">
    <w:name w:val="List Paragraph"/>
    <w:basedOn w:val="Normal"/>
    <w:uiPriority w:val="34"/>
    <w:qFormat/>
    <w:rsid w:val="00DE48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C98"/>
    <w:pPr>
      <w:spacing w:after="0" w:line="240" w:lineRule="auto"/>
    </w:pPr>
    <w:rPr>
      <w:rFonts w:ascii="Arial" w:eastAsia="Times New Roman" w:hAnsi="Arial" w:cs="Arial"/>
      <w:sz w:val="24"/>
      <w:szCs w:val="24"/>
    </w:rPr>
  </w:style>
  <w:style w:type="paragraph" w:styleId="Heading3">
    <w:name w:val="heading 3"/>
    <w:basedOn w:val="Normal"/>
    <w:next w:val="Normal"/>
    <w:link w:val="Heading3Char"/>
    <w:qFormat/>
    <w:rsid w:val="00D73C98"/>
    <w:pPr>
      <w:keepNext/>
      <w:spacing w:before="360"/>
      <w:outlineLvl w:val="2"/>
    </w:pPr>
    <w:rPr>
      <w:b/>
      <w:bCs/>
      <w:sz w:val="28"/>
      <w:szCs w:val="28"/>
    </w:rPr>
  </w:style>
  <w:style w:type="paragraph" w:styleId="Heading4">
    <w:name w:val="heading 4"/>
    <w:basedOn w:val="Normal"/>
    <w:next w:val="Normal"/>
    <w:link w:val="Heading4Char"/>
    <w:qFormat/>
    <w:rsid w:val="00D73C98"/>
    <w:pPr>
      <w:keepNext/>
      <w:outlineLvl w:val="3"/>
    </w:pPr>
    <w:rPr>
      <w:b/>
      <w:bCs/>
      <w:sz w:val="32"/>
      <w:szCs w:val="32"/>
    </w:rPr>
  </w:style>
  <w:style w:type="paragraph" w:styleId="Heading5">
    <w:name w:val="heading 5"/>
    <w:basedOn w:val="Normal"/>
    <w:next w:val="Normal"/>
    <w:link w:val="Heading5Char"/>
    <w:uiPriority w:val="9"/>
    <w:semiHidden/>
    <w:unhideWhenUsed/>
    <w:qFormat/>
    <w:rsid w:val="00AC51E4"/>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AC51E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D73C98"/>
    <w:pPr>
      <w:tabs>
        <w:tab w:val="center" w:pos="4153"/>
        <w:tab w:val="right" w:pos="8306"/>
      </w:tabs>
    </w:pPr>
  </w:style>
  <w:style w:type="character" w:customStyle="1" w:styleId="HeaderChar">
    <w:name w:val="Header Char"/>
    <w:basedOn w:val="DefaultParagraphFont"/>
    <w:link w:val="Header"/>
    <w:semiHidden/>
    <w:rsid w:val="00D73C98"/>
    <w:rPr>
      <w:rFonts w:ascii="Arial" w:eastAsia="Times New Roman" w:hAnsi="Arial" w:cs="Arial"/>
      <w:sz w:val="24"/>
      <w:szCs w:val="24"/>
    </w:rPr>
  </w:style>
  <w:style w:type="paragraph" w:styleId="BodyText3">
    <w:name w:val="Body Text 3"/>
    <w:basedOn w:val="Normal"/>
    <w:link w:val="BodyText3Char"/>
    <w:semiHidden/>
    <w:rsid w:val="00D73C98"/>
    <w:rPr>
      <w:b/>
      <w:bCs/>
      <w:sz w:val="48"/>
      <w:szCs w:val="48"/>
    </w:rPr>
  </w:style>
  <w:style w:type="character" w:customStyle="1" w:styleId="BodyText3Char">
    <w:name w:val="Body Text 3 Char"/>
    <w:basedOn w:val="DefaultParagraphFont"/>
    <w:link w:val="BodyText3"/>
    <w:semiHidden/>
    <w:rsid w:val="00D73C98"/>
    <w:rPr>
      <w:rFonts w:ascii="Arial" w:eastAsia="Times New Roman" w:hAnsi="Arial" w:cs="Arial"/>
      <w:b/>
      <w:bCs/>
      <w:sz w:val="48"/>
      <w:szCs w:val="48"/>
    </w:rPr>
  </w:style>
  <w:style w:type="paragraph" w:styleId="BodyText">
    <w:name w:val="Body Text"/>
    <w:basedOn w:val="Normal"/>
    <w:link w:val="BodyTextChar"/>
    <w:uiPriority w:val="99"/>
    <w:semiHidden/>
    <w:unhideWhenUsed/>
    <w:rsid w:val="00D73C98"/>
    <w:pPr>
      <w:spacing w:after="120"/>
    </w:pPr>
  </w:style>
  <w:style w:type="character" w:customStyle="1" w:styleId="BodyTextChar">
    <w:name w:val="Body Text Char"/>
    <w:basedOn w:val="DefaultParagraphFont"/>
    <w:link w:val="BodyText"/>
    <w:uiPriority w:val="99"/>
    <w:semiHidden/>
    <w:rsid w:val="00D73C98"/>
    <w:rPr>
      <w:rFonts w:ascii="Arial" w:eastAsia="Times New Roman" w:hAnsi="Arial" w:cs="Arial"/>
      <w:sz w:val="24"/>
      <w:szCs w:val="24"/>
    </w:rPr>
  </w:style>
  <w:style w:type="paragraph" w:styleId="BodyText2">
    <w:name w:val="Body Text 2"/>
    <w:basedOn w:val="Normal"/>
    <w:link w:val="BodyText2Char"/>
    <w:uiPriority w:val="99"/>
    <w:semiHidden/>
    <w:unhideWhenUsed/>
    <w:rsid w:val="00D73C98"/>
    <w:pPr>
      <w:spacing w:after="120" w:line="480" w:lineRule="auto"/>
    </w:pPr>
  </w:style>
  <w:style w:type="character" w:customStyle="1" w:styleId="BodyText2Char">
    <w:name w:val="Body Text 2 Char"/>
    <w:basedOn w:val="DefaultParagraphFont"/>
    <w:link w:val="BodyText2"/>
    <w:uiPriority w:val="99"/>
    <w:semiHidden/>
    <w:rsid w:val="00D73C98"/>
    <w:rPr>
      <w:rFonts w:ascii="Arial" w:eastAsia="Times New Roman" w:hAnsi="Arial" w:cs="Arial"/>
      <w:sz w:val="24"/>
      <w:szCs w:val="24"/>
    </w:rPr>
  </w:style>
  <w:style w:type="character" w:customStyle="1" w:styleId="Heading3Char">
    <w:name w:val="Heading 3 Char"/>
    <w:basedOn w:val="DefaultParagraphFont"/>
    <w:link w:val="Heading3"/>
    <w:rsid w:val="00D73C98"/>
    <w:rPr>
      <w:rFonts w:ascii="Arial" w:eastAsia="Times New Roman" w:hAnsi="Arial" w:cs="Arial"/>
      <w:b/>
      <w:bCs/>
      <w:sz w:val="28"/>
      <w:szCs w:val="28"/>
    </w:rPr>
  </w:style>
  <w:style w:type="character" w:customStyle="1" w:styleId="Heading4Char">
    <w:name w:val="Heading 4 Char"/>
    <w:basedOn w:val="DefaultParagraphFont"/>
    <w:link w:val="Heading4"/>
    <w:rsid w:val="00D73C98"/>
    <w:rPr>
      <w:rFonts w:ascii="Arial" w:eastAsia="Times New Roman" w:hAnsi="Arial" w:cs="Arial"/>
      <w:b/>
      <w:bCs/>
      <w:sz w:val="32"/>
      <w:szCs w:val="32"/>
    </w:rPr>
  </w:style>
  <w:style w:type="paragraph" w:styleId="Footer">
    <w:name w:val="footer"/>
    <w:basedOn w:val="Normal"/>
    <w:link w:val="FooterChar"/>
    <w:rsid w:val="00D73C98"/>
    <w:pPr>
      <w:tabs>
        <w:tab w:val="center" w:pos="4153"/>
        <w:tab w:val="right" w:pos="8306"/>
      </w:tabs>
    </w:pPr>
  </w:style>
  <w:style w:type="character" w:customStyle="1" w:styleId="FooterChar">
    <w:name w:val="Footer Char"/>
    <w:basedOn w:val="DefaultParagraphFont"/>
    <w:link w:val="Footer"/>
    <w:rsid w:val="00D73C98"/>
    <w:rPr>
      <w:rFonts w:ascii="Arial" w:eastAsia="Times New Roman" w:hAnsi="Arial" w:cs="Arial"/>
      <w:sz w:val="24"/>
      <w:szCs w:val="24"/>
    </w:rPr>
  </w:style>
  <w:style w:type="character" w:customStyle="1" w:styleId="Heading5Char">
    <w:name w:val="Heading 5 Char"/>
    <w:basedOn w:val="DefaultParagraphFont"/>
    <w:link w:val="Heading5"/>
    <w:uiPriority w:val="9"/>
    <w:semiHidden/>
    <w:rsid w:val="00AC51E4"/>
    <w:rPr>
      <w:rFonts w:asciiTheme="majorHAnsi" w:eastAsiaTheme="majorEastAsia" w:hAnsiTheme="majorHAnsi" w:cstheme="majorBidi"/>
      <w:color w:val="243F60" w:themeColor="accent1" w:themeShade="7F"/>
      <w:sz w:val="24"/>
      <w:szCs w:val="24"/>
    </w:rPr>
  </w:style>
  <w:style w:type="character" w:customStyle="1" w:styleId="Heading9Char">
    <w:name w:val="Heading 9 Char"/>
    <w:basedOn w:val="DefaultParagraphFont"/>
    <w:link w:val="Heading9"/>
    <w:uiPriority w:val="9"/>
    <w:semiHidden/>
    <w:rsid w:val="00AC51E4"/>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196B7D"/>
    <w:rPr>
      <w:rFonts w:ascii="Tahoma" w:hAnsi="Tahoma" w:cs="Tahoma"/>
      <w:sz w:val="16"/>
      <w:szCs w:val="16"/>
    </w:rPr>
  </w:style>
  <w:style w:type="character" w:customStyle="1" w:styleId="BalloonTextChar">
    <w:name w:val="Balloon Text Char"/>
    <w:basedOn w:val="DefaultParagraphFont"/>
    <w:link w:val="BalloonText"/>
    <w:uiPriority w:val="99"/>
    <w:semiHidden/>
    <w:rsid w:val="00196B7D"/>
    <w:rPr>
      <w:rFonts w:ascii="Tahoma" w:eastAsia="Times New Roman" w:hAnsi="Tahoma" w:cs="Tahoma"/>
      <w:sz w:val="16"/>
      <w:szCs w:val="16"/>
    </w:rPr>
  </w:style>
  <w:style w:type="paragraph" w:styleId="ListParagraph">
    <w:name w:val="List Paragraph"/>
    <w:basedOn w:val="Normal"/>
    <w:uiPriority w:val="34"/>
    <w:qFormat/>
    <w:rsid w:val="00DE48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D7064F37857245A064D62789927899" ma:contentTypeVersion="1" ma:contentTypeDescription="Create a new document." ma:contentTypeScope="" ma:versionID="e8b081f741e433876d3171b65d8869a1">
  <xsd:schema xmlns:xsd="http://www.w3.org/2001/XMLSchema" xmlns:xs="http://www.w3.org/2001/XMLSchema" xmlns:p="http://schemas.microsoft.com/office/2006/metadata/properties" xmlns:ns1="http://schemas.microsoft.com/sharepoint/v3" targetNamespace="http://schemas.microsoft.com/office/2006/metadata/properties" ma:root="true" ma:fieldsID="54c06a9f54ef76a703a1431fcddf18b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C7D0069-4606-483D-82D8-F0B4EB318084}"/>
</file>

<file path=customXml/itemProps2.xml><?xml version="1.0" encoding="utf-8"?>
<ds:datastoreItem xmlns:ds="http://schemas.openxmlformats.org/officeDocument/2006/customXml" ds:itemID="{A972EA28-1EDF-489B-A732-751D1F589E03}"/>
</file>

<file path=customXml/itemProps3.xml><?xml version="1.0" encoding="utf-8"?>
<ds:datastoreItem xmlns:ds="http://schemas.openxmlformats.org/officeDocument/2006/customXml" ds:itemID="{DDA2FC64-9EFB-489B-850F-5C187354F025}"/>
</file>

<file path=docProps/app.xml><?xml version="1.0" encoding="utf-8"?>
<Properties xmlns="http://schemas.openxmlformats.org/officeDocument/2006/extended-properties" xmlns:vt="http://schemas.openxmlformats.org/officeDocument/2006/docPropsVTypes">
  <Template>Normal</Template>
  <TotalTime>0</TotalTime>
  <Pages>16</Pages>
  <Words>3565</Words>
  <Characters>20322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London Borough Of Merton</Company>
  <LinksUpToDate>false</LinksUpToDate>
  <CharactersWithSpaces>23840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 Jones</dc:creator>
  <cp:lastModifiedBy>Guy JOnes</cp:lastModifiedBy>
  <cp:revision>2</cp:revision>
  <cp:lastPrinted>2017-04-21T12:14:00Z</cp:lastPrinted>
  <dcterms:created xsi:type="dcterms:W3CDTF">2017-04-26T14:13:00Z</dcterms:created>
  <dcterms:modified xsi:type="dcterms:W3CDTF">2017-04-26T14:13:00Z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0x01010080D7064F37857245A064D62789927899</vt:lpwstr>
  </property>
</Properties>
</file>