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4A4D4" w14:textId="0AB9B88F" w:rsidR="00295221" w:rsidRDefault="0046562F" w:rsidP="00F5587F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F910DA">
        <w:rPr>
          <w:noProof/>
          <w:lang w:eastAsia="en-GB"/>
        </w:rPr>
        <w:drawing>
          <wp:inline distT="0" distB="0" distL="0" distR="0" wp14:anchorId="053C9D20" wp14:editId="6A383E44">
            <wp:extent cx="1098550" cy="1035050"/>
            <wp:effectExtent l="0" t="0" r="6350" b="0"/>
            <wp:docPr id="1" name="Picture 1" descr="Sma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674CD" w14:textId="77777777" w:rsidR="00FA0A90" w:rsidRDefault="00FA0A90" w:rsidP="5FEBF01C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3930A87D" w14:textId="761F6675" w:rsidR="00A6242D" w:rsidRDefault="006A74E5" w:rsidP="5FEBF01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Citizens Advice Merton and Lambeth</w:t>
      </w:r>
      <w:r>
        <w:rPr>
          <w:rFonts w:ascii="Arial" w:hAnsi="Arial" w:cs="Arial"/>
          <w:b/>
          <w:bCs/>
          <w:sz w:val="32"/>
          <w:szCs w:val="32"/>
          <w:u w:val="single"/>
        </w:rPr>
        <w:br/>
        <w:t>Referral Form</w:t>
      </w:r>
      <w:r w:rsidR="0046562F">
        <w:rPr>
          <w:rFonts w:ascii="Arial" w:hAnsi="Arial" w:cs="Arial"/>
          <w:b/>
          <w:bCs/>
          <w:sz w:val="32"/>
          <w:szCs w:val="32"/>
          <w:u w:val="single"/>
        </w:rPr>
        <w:t xml:space="preserve"> for </w:t>
      </w:r>
      <w:r w:rsidR="00872676">
        <w:rPr>
          <w:rFonts w:ascii="Arial" w:hAnsi="Arial" w:cs="Arial"/>
          <w:b/>
          <w:bCs/>
          <w:sz w:val="32"/>
          <w:szCs w:val="32"/>
          <w:u w:val="single"/>
        </w:rPr>
        <w:t>Merton</w:t>
      </w:r>
      <w:r w:rsidR="0046562F">
        <w:rPr>
          <w:rFonts w:ascii="Arial" w:hAnsi="Arial" w:cs="Arial"/>
          <w:b/>
          <w:bCs/>
          <w:sz w:val="32"/>
          <w:szCs w:val="32"/>
          <w:u w:val="single"/>
        </w:rPr>
        <w:t xml:space="preserve"> residents seeking Advice </w:t>
      </w:r>
      <w:r w:rsidR="006060FA">
        <w:rPr>
          <w:rFonts w:ascii="Arial" w:hAnsi="Arial" w:cs="Arial"/>
          <w:b/>
          <w:bCs/>
          <w:sz w:val="32"/>
          <w:szCs w:val="32"/>
          <w:u w:val="single"/>
        </w:rPr>
        <w:t>on the EU Settlement Scheme</w:t>
      </w:r>
    </w:p>
    <w:p w14:paraId="51456DC8" w14:textId="77777777" w:rsidR="00A6242D" w:rsidRDefault="00A6242D" w:rsidP="00881273">
      <w:pPr>
        <w:spacing w:line="240" w:lineRule="auto"/>
        <w:rPr>
          <w:rFonts w:ascii="Arial" w:hAnsi="Arial" w:cs="Arial"/>
          <w:sz w:val="24"/>
          <w:szCs w:val="24"/>
        </w:rPr>
      </w:pPr>
    </w:p>
    <w:p w14:paraId="7EB70AFE" w14:textId="72C664D6" w:rsidR="007C4874" w:rsidRDefault="00102B4C" w:rsidP="00881273">
      <w:pPr>
        <w:spacing w:line="240" w:lineRule="auto"/>
        <w:rPr>
          <w:rFonts w:ascii="Arial" w:hAnsi="Arial" w:cs="Arial"/>
          <w:sz w:val="24"/>
          <w:szCs w:val="24"/>
        </w:rPr>
      </w:pPr>
      <w:r w:rsidRPr="5FEBF01C">
        <w:rPr>
          <w:rFonts w:ascii="Arial" w:hAnsi="Arial" w:cs="Arial"/>
          <w:sz w:val="24"/>
          <w:szCs w:val="24"/>
        </w:rPr>
        <w:t xml:space="preserve">The primary aim of this </w:t>
      </w:r>
      <w:r w:rsidR="0046562F">
        <w:rPr>
          <w:rFonts w:ascii="Arial" w:hAnsi="Arial" w:cs="Arial"/>
          <w:sz w:val="24"/>
          <w:szCs w:val="24"/>
        </w:rPr>
        <w:t xml:space="preserve">project </w:t>
      </w:r>
      <w:r w:rsidRPr="5FEBF01C">
        <w:rPr>
          <w:rFonts w:ascii="Arial" w:hAnsi="Arial" w:cs="Arial"/>
          <w:sz w:val="24"/>
          <w:szCs w:val="24"/>
        </w:rPr>
        <w:t>is to</w:t>
      </w:r>
      <w:r w:rsidR="006060FA">
        <w:rPr>
          <w:rFonts w:ascii="Arial" w:hAnsi="Arial" w:cs="Arial"/>
          <w:sz w:val="24"/>
          <w:szCs w:val="24"/>
        </w:rPr>
        <w:t xml:space="preserve"> ensure that all EU Citizens and their family members apply for EU Settled/Pre-Settled Status before 30 June 2021. Please note Irish Citizens do not need to apply.</w:t>
      </w:r>
    </w:p>
    <w:p w14:paraId="4707E750" w14:textId="77777777" w:rsidR="00F2119A" w:rsidRPr="00A47184" w:rsidRDefault="00F2119A" w:rsidP="005213B3">
      <w:pPr>
        <w:pBdr>
          <w:bottom w:val="single" w:sz="4" w:space="1" w:color="auto"/>
        </w:pBdr>
        <w:rPr>
          <w:rFonts w:ascii="Arial" w:hAnsi="Arial" w:cs="Arial"/>
          <w:sz w:val="24"/>
          <w:szCs w:val="24"/>
          <w:u w:val="single"/>
        </w:rPr>
      </w:pPr>
      <w:r w:rsidRPr="00A47184">
        <w:rPr>
          <w:rFonts w:ascii="Arial" w:hAnsi="Arial" w:cs="Arial"/>
          <w:sz w:val="24"/>
          <w:szCs w:val="24"/>
          <w:u w:val="single"/>
        </w:rPr>
        <w:t>Referral Request</w:t>
      </w:r>
    </w:p>
    <w:p w14:paraId="2F27198C" w14:textId="5D8770D6" w:rsidR="005213B3" w:rsidRPr="00667213" w:rsidRDefault="00F2119A" w:rsidP="005213B3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complete this form if you </w:t>
      </w:r>
      <w:r w:rsidR="006A74E5">
        <w:rPr>
          <w:rFonts w:ascii="Arial" w:hAnsi="Arial" w:cs="Arial"/>
          <w:sz w:val="24"/>
          <w:szCs w:val="24"/>
        </w:rPr>
        <w:t xml:space="preserve">have </w:t>
      </w:r>
      <w:r w:rsidR="0046562F">
        <w:rPr>
          <w:rFonts w:ascii="Arial" w:hAnsi="Arial" w:cs="Arial"/>
          <w:sz w:val="24"/>
          <w:szCs w:val="24"/>
        </w:rPr>
        <w:t>consent from</w:t>
      </w:r>
      <w:r w:rsidR="00872676">
        <w:rPr>
          <w:rFonts w:ascii="Arial" w:hAnsi="Arial" w:cs="Arial"/>
          <w:sz w:val="24"/>
          <w:szCs w:val="24"/>
        </w:rPr>
        <w:t xml:space="preserve"> Merton</w:t>
      </w:r>
      <w:r w:rsidR="006A74E5">
        <w:rPr>
          <w:rFonts w:ascii="Arial" w:hAnsi="Arial" w:cs="Arial"/>
          <w:sz w:val="24"/>
          <w:szCs w:val="24"/>
        </w:rPr>
        <w:t xml:space="preserve"> resident </w:t>
      </w:r>
      <w:r w:rsidR="0046562F">
        <w:rPr>
          <w:rFonts w:ascii="Arial" w:hAnsi="Arial" w:cs="Arial"/>
          <w:sz w:val="24"/>
          <w:szCs w:val="24"/>
        </w:rPr>
        <w:t xml:space="preserve">that </w:t>
      </w:r>
      <w:r w:rsidR="006A74E5">
        <w:rPr>
          <w:rFonts w:ascii="Arial" w:hAnsi="Arial" w:cs="Arial"/>
          <w:sz w:val="24"/>
          <w:szCs w:val="24"/>
        </w:rPr>
        <w:t xml:space="preserve">they would like </w:t>
      </w:r>
      <w:r w:rsidR="0046562F">
        <w:rPr>
          <w:rFonts w:ascii="Arial" w:hAnsi="Arial" w:cs="Arial"/>
          <w:sz w:val="24"/>
          <w:szCs w:val="24"/>
        </w:rPr>
        <w:t xml:space="preserve">Citizens Advice Merton and Lambeth </w:t>
      </w:r>
      <w:r w:rsidR="006A74E5">
        <w:rPr>
          <w:rFonts w:ascii="Arial" w:hAnsi="Arial" w:cs="Arial"/>
          <w:sz w:val="24"/>
          <w:szCs w:val="24"/>
        </w:rPr>
        <w:t xml:space="preserve">to contact them for </w:t>
      </w:r>
      <w:r w:rsidR="006060FA">
        <w:rPr>
          <w:rFonts w:ascii="Arial" w:hAnsi="Arial" w:cs="Arial"/>
          <w:sz w:val="24"/>
          <w:szCs w:val="24"/>
        </w:rPr>
        <w:t>EU Settlement Scheme</w:t>
      </w:r>
      <w:r w:rsidR="006A74E5">
        <w:rPr>
          <w:rFonts w:ascii="Arial" w:hAnsi="Arial" w:cs="Arial"/>
          <w:sz w:val="24"/>
          <w:szCs w:val="24"/>
        </w:rPr>
        <w:t xml:space="preserve"> support.  </w:t>
      </w:r>
      <w:r w:rsidR="005213B3" w:rsidRPr="00667213">
        <w:rPr>
          <w:rFonts w:ascii="Arial" w:hAnsi="Arial" w:cs="Arial"/>
          <w:sz w:val="24"/>
          <w:szCs w:val="24"/>
        </w:rPr>
        <w:t xml:space="preserve">We aim to </w:t>
      </w:r>
      <w:r w:rsidR="006A74E5">
        <w:rPr>
          <w:rFonts w:ascii="Arial" w:hAnsi="Arial" w:cs="Arial"/>
          <w:sz w:val="24"/>
          <w:szCs w:val="24"/>
        </w:rPr>
        <w:t xml:space="preserve">contact clients within 2 working days of receiving this form.  </w:t>
      </w:r>
      <w:r w:rsidR="005213B3" w:rsidRPr="00667213">
        <w:rPr>
          <w:rFonts w:ascii="Arial" w:hAnsi="Arial" w:cs="Arial"/>
          <w:sz w:val="24"/>
          <w:szCs w:val="24"/>
        </w:rPr>
        <w:t xml:space="preserve"> </w:t>
      </w:r>
    </w:p>
    <w:p w14:paraId="25AD4E1F" w14:textId="5CDBB81D" w:rsidR="000C7D5F" w:rsidRDefault="000C7D5F" w:rsidP="005213B3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  <w:r w:rsidRPr="000C7D5F">
        <w:rPr>
          <w:rFonts w:ascii="Arial" w:hAnsi="Arial" w:cs="Arial"/>
          <w:sz w:val="24"/>
          <w:szCs w:val="24"/>
        </w:rPr>
        <w:t xml:space="preserve"> </w:t>
      </w:r>
    </w:p>
    <w:p w14:paraId="643481E5" w14:textId="138ABB44" w:rsidR="00CD38A2" w:rsidRDefault="00872676" w:rsidP="00D61EF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Merton</w:t>
      </w:r>
      <w:r w:rsidR="006A74E5">
        <w:rPr>
          <w:rFonts w:ascii="Arial" w:hAnsi="Arial" w:cs="Arial"/>
          <w:b/>
          <w:bCs/>
          <w:sz w:val="24"/>
          <w:szCs w:val="24"/>
        </w:rPr>
        <w:t xml:space="preserve"> residents can separately contact us on </w:t>
      </w:r>
      <w:r>
        <w:rPr>
          <w:rFonts w:ascii="Arial" w:hAnsi="Arial" w:cs="Arial"/>
          <w:b/>
          <w:bCs/>
          <w:sz w:val="24"/>
          <w:szCs w:val="24"/>
        </w:rPr>
        <w:t>Merton</w:t>
      </w:r>
      <w:r w:rsidR="006A74E5">
        <w:rPr>
          <w:rFonts w:ascii="Arial" w:hAnsi="Arial" w:cs="Arial"/>
          <w:b/>
          <w:bCs/>
          <w:sz w:val="24"/>
          <w:szCs w:val="24"/>
        </w:rPr>
        <w:t xml:space="preserve"> Adviceline </w:t>
      </w:r>
      <w:r>
        <w:rPr>
          <w:rFonts w:ascii="Arial" w:hAnsi="Arial" w:cs="Arial"/>
          <w:b/>
          <w:bCs/>
          <w:sz w:val="24"/>
          <w:szCs w:val="24"/>
        </w:rPr>
        <w:t xml:space="preserve">0808 278 7831 </w:t>
      </w:r>
      <w:r w:rsidR="0046562F">
        <w:rPr>
          <w:rFonts w:ascii="Arial" w:hAnsi="Arial" w:cs="Arial"/>
          <w:b/>
          <w:bCs/>
          <w:sz w:val="24"/>
          <w:szCs w:val="24"/>
        </w:rPr>
        <w:t xml:space="preserve">or via </w:t>
      </w:r>
      <w:r w:rsidR="00DC0129">
        <w:rPr>
          <w:rFonts w:ascii="Arial" w:hAnsi="Arial" w:cs="Arial"/>
          <w:b/>
          <w:bCs/>
          <w:sz w:val="24"/>
          <w:szCs w:val="24"/>
        </w:rPr>
        <w:t>online</w:t>
      </w:r>
      <w:r w:rsidR="00AD2041">
        <w:rPr>
          <w:rFonts w:ascii="Arial" w:hAnsi="Arial" w:cs="Arial"/>
          <w:b/>
          <w:bCs/>
          <w:sz w:val="24"/>
          <w:szCs w:val="24"/>
        </w:rPr>
        <w:t xml:space="preserve"> query form</w:t>
      </w:r>
      <w:r w:rsidR="00DC0129">
        <w:rPr>
          <w:rFonts w:ascii="Arial" w:hAnsi="Arial" w:cs="Arial"/>
          <w:b/>
          <w:bCs/>
          <w:sz w:val="24"/>
          <w:szCs w:val="24"/>
        </w:rPr>
        <w:t xml:space="preserve"> and email on </w:t>
      </w:r>
      <w:r w:rsidR="0046562F">
        <w:rPr>
          <w:rFonts w:ascii="Arial" w:hAnsi="Arial" w:cs="Arial"/>
          <w:b/>
          <w:bCs/>
          <w:sz w:val="24"/>
          <w:szCs w:val="24"/>
        </w:rPr>
        <w:t xml:space="preserve">our website </w:t>
      </w:r>
      <w:hyperlink r:id="rId12" w:history="1">
        <w:r w:rsidR="0046562F" w:rsidRPr="00E112A4">
          <w:rPr>
            <w:rStyle w:val="Hyperlink"/>
            <w:rFonts w:ascii="Arial" w:hAnsi="Arial" w:cs="Arial"/>
            <w:b/>
            <w:bCs/>
            <w:sz w:val="24"/>
            <w:szCs w:val="24"/>
          </w:rPr>
          <w:t>www.caml.org.uk</w:t>
        </w:r>
      </w:hyperlink>
      <w:r w:rsidR="0046562F">
        <w:rPr>
          <w:rFonts w:ascii="Arial" w:hAnsi="Arial" w:cs="Arial"/>
          <w:b/>
          <w:bCs/>
          <w:sz w:val="24"/>
          <w:szCs w:val="24"/>
        </w:rPr>
        <w:t xml:space="preserve">.  </w:t>
      </w:r>
    </w:p>
    <w:p w14:paraId="31623DE7" w14:textId="77777777" w:rsidR="000C7D5F" w:rsidRPr="00667213" w:rsidRDefault="000C7D5F" w:rsidP="005213B3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14:paraId="49204AFC" w14:textId="678AE20B" w:rsidR="003F2281" w:rsidRDefault="007637EE" w:rsidP="003F2281">
      <w:pPr>
        <w:spacing w:line="240" w:lineRule="auto"/>
        <w:ind w:left="2160"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</w:t>
      </w:r>
      <w:r w:rsidR="003F2281" w:rsidRPr="00667213">
        <w:rPr>
          <w:rFonts w:ascii="Arial" w:hAnsi="Arial" w:cs="Arial"/>
          <w:b/>
          <w:bCs/>
          <w:sz w:val="24"/>
          <w:szCs w:val="24"/>
        </w:rPr>
        <w:t>REFERRAL REQUEST</w:t>
      </w:r>
    </w:p>
    <w:p w14:paraId="74F72A57" w14:textId="77777777" w:rsidR="003F2281" w:rsidRPr="007C4874" w:rsidRDefault="003F2281" w:rsidP="00881273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350" w:type="dxa"/>
        <w:tblInd w:w="-5" w:type="dxa"/>
        <w:tblLook w:val="04A0" w:firstRow="1" w:lastRow="0" w:firstColumn="1" w:lastColumn="0" w:noHBand="0" w:noVBand="1"/>
      </w:tblPr>
      <w:tblGrid>
        <w:gridCol w:w="10350"/>
      </w:tblGrid>
      <w:tr w:rsidR="00DA499D" w:rsidRPr="00667213" w14:paraId="3FBF09D3" w14:textId="77777777" w:rsidTr="00F04310">
        <w:trPr>
          <w:trHeight w:val="79"/>
        </w:trPr>
        <w:tc>
          <w:tcPr>
            <w:tcW w:w="10350" w:type="dxa"/>
          </w:tcPr>
          <w:p w14:paraId="7F3A378C" w14:textId="0021EF53" w:rsidR="00DA499D" w:rsidRPr="00AD2041" w:rsidRDefault="00DA499D" w:rsidP="00DA499D">
            <w:pPr>
              <w:pBdr>
                <w:bottom w:val="single" w:sz="4" w:space="1" w:color="auto"/>
              </w:pBdr>
              <w:spacing w:before="240" w:line="259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6721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PLEASE EMAIL THIS FORM TO:  </w:t>
            </w:r>
            <w:r w:rsidR="00872676">
              <w:rPr>
                <w:rFonts w:ascii="Arial" w:eastAsia="Times New Roman" w:hAnsi="Arial" w:cs="Arial"/>
                <w:b/>
                <w:sz w:val="24"/>
                <w:szCs w:val="24"/>
              </w:rPr>
              <w:t>eusettlement@caml.org.uk</w:t>
            </w:r>
          </w:p>
          <w:p w14:paraId="7771ECEB" w14:textId="77777777" w:rsidR="00DA499D" w:rsidRPr="00667213" w:rsidRDefault="00DA499D" w:rsidP="00DA499D">
            <w:pPr>
              <w:pBdr>
                <w:bottom w:val="single" w:sz="4" w:space="1" w:color="auto"/>
              </w:pBdr>
              <w:spacing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1D5205" w14:textId="77777777" w:rsidR="00DA499D" w:rsidRDefault="00DB4436" w:rsidP="00F04310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</w:t>
            </w:r>
            <w:r w:rsidR="00DA499D" w:rsidRPr="00667213">
              <w:rPr>
                <w:rFonts w:ascii="Arial" w:hAnsi="Arial" w:cs="Arial"/>
                <w:b/>
                <w:bCs/>
                <w:sz w:val="24"/>
                <w:szCs w:val="24"/>
              </w:rPr>
              <w:t>Please try to complete this form as fully as possible.</w:t>
            </w:r>
          </w:p>
          <w:p w14:paraId="1751FF62" w14:textId="338FC8F6" w:rsidR="00F04310" w:rsidRPr="00667213" w:rsidRDefault="00F04310" w:rsidP="00F04310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1A6CE8E" w14:textId="6BC914DF" w:rsidR="00DA499D" w:rsidRPr="00667213" w:rsidRDefault="00DA499D" w:rsidP="009A2AB6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10350" w:type="dxa"/>
        <w:tblInd w:w="-5" w:type="dxa"/>
        <w:tblLook w:val="04A0" w:firstRow="1" w:lastRow="0" w:firstColumn="1" w:lastColumn="0" w:noHBand="0" w:noVBand="1"/>
      </w:tblPr>
      <w:tblGrid>
        <w:gridCol w:w="4230"/>
        <w:gridCol w:w="6120"/>
      </w:tblGrid>
      <w:tr w:rsidR="00BE22E6" w:rsidRPr="00667213" w14:paraId="0CF8410D" w14:textId="77777777" w:rsidTr="74B10241">
        <w:trPr>
          <w:trHeight w:val="458"/>
        </w:trPr>
        <w:tc>
          <w:tcPr>
            <w:tcW w:w="4230" w:type="dxa"/>
            <w:shd w:val="clear" w:color="auto" w:fill="BFBFBF" w:themeFill="background1" w:themeFillShade="BF"/>
            <w:vAlign w:val="center"/>
          </w:tcPr>
          <w:p w14:paraId="4BFE13A9" w14:textId="125A150C" w:rsidR="00DA499D" w:rsidRPr="00667213" w:rsidRDefault="00DA499D" w:rsidP="00DA49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7213">
              <w:rPr>
                <w:rFonts w:ascii="Arial" w:hAnsi="Arial" w:cs="Arial"/>
                <w:b/>
                <w:bCs/>
                <w:sz w:val="24"/>
                <w:szCs w:val="24"/>
              </w:rPr>
              <w:t>Referring Organisation</w:t>
            </w:r>
          </w:p>
        </w:tc>
        <w:tc>
          <w:tcPr>
            <w:tcW w:w="6120" w:type="dxa"/>
            <w:shd w:val="clear" w:color="auto" w:fill="BFBFBF" w:themeFill="background1" w:themeFillShade="BF"/>
            <w:vAlign w:val="center"/>
          </w:tcPr>
          <w:p w14:paraId="6D450C5D" w14:textId="77777777" w:rsidR="00DA499D" w:rsidRPr="00667213" w:rsidRDefault="00DA499D" w:rsidP="00DA49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A499D" w:rsidRPr="00667213" w14:paraId="7AE460F3" w14:textId="77777777" w:rsidTr="74B10241">
        <w:trPr>
          <w:trHeight w:val="458"/>
        </w:trPr>
        <w:tc>
          <w:tcPr>
            <w:tcW w:w="4230" w:type="dxa"/>
            <w:vAlign w:val="center"/>
          </w:tcPr>
          <w:p w14:paraId="7E85AC22" w14:textId="6492ED51" w:rsidR="00DA499D" w:rsidRPr="00667213" w:rsidRDefault="00DA499D" w:rsidP="00DA499D">
            <w:pPr>
              <w:rPr>
                <w:rFonts w:ascii="Arial" w:hAnsi="Arial" w:cs="Arial"/>
                <w:sz w:val="24"/>
                <w:szCs w:val="24"/>
              </w:rPr>
            </w:pPr>
            <w:r w:rsidRPr="00667213">
              <w:rPr>
                <w:rFonts w:ascii="Arial" w:hAnsi="Arial" w:cs="Arial"/>
                <w:sz w:val="24"/>
                <w:szCs w:val="24"/>
              </w:rPr>
              <w:t>Name of organisation</w:t>
            </w:r>
          </w:p>
        </w:tc>
        <w:tc>
          <w:tcPr>
            <w:tcW w:w="6120" w:type="dxa"/>
            <w:vAlign w:val="center"/>
          </w:tcPr>
          <w:p w14:paraId="69299274" w14:textId="567242BE" w:rsidR="00DA499D" w:rsidRPr="00667213" w:rsidRDefault="00DA499D" w:rsidP="007D25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99D" w:rsidRPr="00667213" w14:paraId="2040276B" w14:textId="77777777" w:rsidTr="74B10241">
        <w:trPr>
          <w:trHeight w:val="458"/>
        </w:trPr>
        <w:tc>
          <w:tcPr>
            <w:tcW w:w="4230" w:type="dxa"/>
            <w:vAlign w:val="center"/>
          </w:tcPr>
          <w:p w14:paraId="319C85F7" w14:textId="6E7686E7" w:rsidR="00DA499D" w:rsidRPr="00667213" w:rsidRDefault="0032141C" w:rsidP="00DA499D">
            <w:pPr>
              <w:rPr>
                <w:rFonts w:ascii="Arial" w:hAnsi="Arial" w:cs="Arial"/>
                <w:sz w:val="24"/>
                <w:szCs w:val="24"/>
              </w:rPr>
            </w:pPr>
            <w:r w:rsidRPr="00667213">
              <w:rPr>
                <w:rFonts w:ascii="Arial" w:hAnsi="Arial" w:cs="Arial"/>
                <w:sz w:val="24"/>
                <w:szCs w:val="24"/>
              </w:rPr>
              <w:t xml:space="preserve">Contact name </w:t>
            </w:r>
          </w:p>
        </w:tc>
        <w:tc>
          <w:tcPr>
            <w:tcW w:w="6120" w:type="dxa"/>
            <w:vAlign w:val="center"/>
          </w:tcPr>
          <w:p w14:paraId="5CCC2F51" w14:textId="597F4100" w:rsidR="00DA499D" w:rsidRPr="00667213" w:rsidRDefault="00DA499D" w:rsidP="007D25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99D" w:rsidRPr="00667213" w14:paraId="5EF8D2CF" w14:textId="77777777" w:rsidTr="74B10241">
        <w:trPr>
          <w:trHeight w:val="458"/>
        </w:trPr>
        <w:tc>
          <w:tcPr>
            <w:tcW w:w="4230" w:type="dxa"/>
            <w:vAlign w:val="center"/>
          </w:tcPr>
          <w:p w14:paraId="23293B42" w14:textId="16956FA2" w:rsidR="00DA499D" w:rsidRPr="00667213" w:rsidRDefault="00DA499D" w:rsidP="00DA499D">
            <w:pPr>
              <w:rPr>
                <w:rFonts w:ascii="Arial" w:hAnsi="Arial" w:cs="Arial"/>
                <w:sz w:val="24"/>
                <w:szCs w:val="24"/>
              </w:rPr>
            </w:pPr>
            <w:r w:rsidRPr="00667213">
              <w:rPr>
                <w:rFonts w:ascii="Arial" w:hAnsi="Arial" w:cs="Arial"/>
                <w:sz w:val="24"/>
                <w:szCs w:val="24"/>
              </w:rPr>
              <w:t>Telephone</w:t>
            </w:r>
          </w:p>
        </w:tc>
        <w:tc>
          <w:tcPr>
            <w:tcW w:w="6120" w:type="dxa"/>
            <w:vAlign w:val="center"/>
          </w:tcPr>
          <w:p w14:paraId="7FD30F24" w14:textId="122375F5" w:rsidR="00DA499D" w:rsidRPr="00667213" w:rsidRDefault="00DA499D" w:rsidP="007D25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99D" w:rsidRPr="00667213" w14:paraId="61C35957" w14:textId="77777777" w:rsidTr="74B10241">
        <w:trPr>
          <w:trHeight w:val="458"/>
        </w:trPr>
        <w:tc>
          <w:tcPr>
            <w:tcW w:w="4230" w:type="dxa"/>
            <w:vAlign w:val="center"/>
          </w:tcPr>
          <w:p w14:paraId="09E32C0B" w14:textId="43BAE906" w:rsidR="00DA499D" w:rsidRPr="00667213" w:rsidRDefault="00DA499D" w:rsidP="00DA499D">
            <w:pPr>
              <w:rPr>
                <w:rFonts w:ascii="Arial" w:hAnsi="Arial" w:cs="Arial"/>
                <w:sz w:val="24"/>
                <w:szCs w:val="24"/>
              </w:rPr>
            </w:pPr>
            <w:r w:rsidRPr="00667213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6120" w:type="dxa"/>
            <w:vAlign w:val="center"/>
          </w:tcPr>
          <w:p w14:paraId="6B1D6548" w14:textId="566D53C7" w:rsidR="00DA499D" w:rsidRPr="00667213" w:rsidRDefault="00DA499D" w:rsidP="007D25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99D" w:rsidRPr="00667213" w14:paraId="139E7519" w14:textId="77777777" w:rsidTr="74B10241">
        <w:trPr>
          <w:trHeight w:val="458"/>
        </w:trPr>
        <w:tc>
          <w:tcPr>
            <w:tcW w:w="4230" w:type="dxa"/>
            <w:vAlign w:val="center"/>
          </w:tcPr>
          <w:p w14:paraId="775D1E10" w14:textId="08988F36" w:rsidR="00DA499D" w:rsidRPr="00667213" w:rsidRDefault="00DA499D" w:rsidP="00DA499D">
            <w:pPr>
              <w:rPr>
                <w:rFonts w:ascii="Arial" w:hAnsi="Arial" w:cs="Arial"/>
                <w:sz w:val="24"/>
                <w:szCs w:val="24"/>
              </w:rPr>
            </w:pPr>
            <w:r w:rsidRPr="00667213">
              <w:rPr>
                <w:rFonts w:ascii="Arial" w:hAnsi="Arial" w:cs="Arial"/>
                <w:sz w:val="24"/>
                <w:szCs w:val="24"/>
              </w:rPr>
              <w:t>Date of referral</w:t>
            </w:r>
          </w:p>
        </w:tc>
        <w:tc>
          <w:tcPr>
            <w:tcW w:w="6120" w:type="dxa"/>
            <w:vAlign w:val="center"/>
          </w:tcPr>
          <w:p w14:paraId="4A575681" w14:textId="20E3CFCF" w:rsidR="00DA499D" w:rsidRPr="00667213" w:rsidRDefault="00DA499D" w:rsidP="007D25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A745ADC" w14:textId="76AC21A5" w:rsidR="000C7D5F" w:rsidRDefault="000C7D5F" w:rsidP="00FB5B5F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4493B0C6" w14:textId="2B315C8F" w:rsidR="0046562F" w:rsidRDefault="0046562F" w:rsidP="00FB5B5F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1FB8B4B1" w14:textId="77777777" w:rsidR="0046562F" w:rsidRDefault="0046562F" w:rsidP="00FB5B5F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9"/>
        <w:tblW w:w="10350" w:type="dxa"/>
        <w:tblLook w:val="04A0" w:firstRow="1" w:lastRow="0" w:firstColumn="1" w:lastColumn="0" w:noHBand="0" w:noVBand="1"/>
      </w:tblPr>
      <w:tblGrid>
        <w:gridCol w:w="5130"/>
        <w:gridCol w:w="5220"/>
      </w:tblGrid>
      <w:tr w:rsidR="00C06A1B" w:rsidRPr="00A4077E" w14:paraId="0A511737" w14:textId="77777777" w:rsidTr="00C06A1B">
        <w:trPr>
          <w:trHeight w:val="458"/>
        </w:trPr>
        <w:tc>
          <w:tcPr>
            <w:tcW w:w="5130" w:type="dxa"/>
            <w:shd w:val="clear" w:color="auto" w:fill="BFBFBF" w:themeFill="background1" w:themeFillShade="BF"/>
            <w:vAlign w:val="center"/>
          </w:tcPr>
          <w:p w14:paraId="6E68687E" w14:textId="77777777" w:rsidR="00C06A1B" w:rsidRPr="00A4077E" w:rsidRDefault="00C06A1B" w:rsidP="00C06A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077E">
              <w:rPr>
                <w:rFonts w:ascii="Arial" w:hAnsi="Arial" w:cs="Arial"/>
                <w:b/>
                <w:bCs/>
                <w:sz w:val="24"/>
                <w:szCs w:val="24"/>
              </w:rPr>
              <w:t>Client Contact Information</w:t>
            </w:r>
          </w:p>
        </w:tc>
        <w:tc>
          <w:tcPr>
            <w:tcW w:w="5220" w:type="dxa"/>
            <w:shd w:val="clear" w:color="auto" w:fill="BFBFBF" w:themeFill="background1" w:themeFillShade="BF"/>
            <w:vAlign w:val="center"/>
          </w:tcPr>
          <w:p w14:paraId="367D91DA" w14:textId="77777777" w:rsidR="00C06A1B" w:rsidRPr="00A4077E" w:rsidRDefault="00C06A1B" w:rsidP="00C06A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06A1B" w:rsidRPr="00A4077E" w14:paraId="058D1530" w14:textId="77777777" w:rsidTr="00C06A1B">
        <w:trPr>
          <w:trHeight w:val="458"/>
        </w:trPr>
        <w:tc>
          <w:tcPr>
            <w:tcW w:w="5130" w:type="dxa"/>
            <w:vAlign w:val="center"/>
          </w:tcPr>
          <w:p w14:paraId="63F4433D" w14:textId="3523836E" w:rsidR="00C06A1B" w:rsidRPr="00A4077E" w:rsidRDefault="00C06A1B" w:rsidP="00C06A1B">
            <w:pPr>
              <w:rPr>
                <w:rFonts w:ascii="Arial" w:hAnsi="Arial" w:cs="Arial"/>
                <w:sz w:val="24"/>
                <w:szCs w:val="24"/>
              </w:rPr>
            </w:pPr>
            <w:r w:rsidRPr="00A4077E">
              <w:rPr>
                <w:rFonts w:ascii="Arial" w:hAnsi="Arial" w:cs="Arial"/>
                <w:sz w:val="24"/>
                <w:szCs w:val="24"/>
              </w:rPr>
              <w:t>Please confirm that you have client consent to pass</w:t>
            </w:r>
            <w:r w:rsidR="0046562F">
              <w:rPr>
                <w:rFonts w:ascii="Arial" w:hAnsi="Arial" w:cs="Arial"/>
                <w:sz w:val="24"/>
                <w:szCs w:val="24"/>
              </w:rPr>
              <w:t xml:space="preserve"> their details to Citizens Advice Merton and Lambeth</w:t>
            </w:r>
          </w:p>
        </w:tc>
        <w:tc>
          <w:tcPr>
            <w:tcW w:w="5220" w:type="dxa"/>
            <w:vAlign w:val="center"/>
          </w:tcPr>
          <w:p w14:paraId="2CC46616" w14:textId="3E255108" w:rsidR="00C06A1B" w:rsidRPr="00A4077E" w:rsidRDefault="00C06A1B" w:rsidP="00C06A1B">
            <w:pPr>
              <w:rPr>
                <w:rFonts w:ascii="Arial" w:hAnsi="Arial" w:cs="Arial"/>
                <w:sz w:val="24"/>
                <w:szCs w:val="24"/>
              </w:rPr>
            </w:pPr>
            <w:r w:rsidRPr="00A407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1798334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77E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A407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/ No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1566609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6F4" w:rsidRPr="00A4077E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080FD4" w:rsidRPr="00A407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06A1B" w:rsidRPr="00A4077E" w14:paraId="321083D4" w14:textId="77777777" w:rsidTr="00C06A1B">
        <w:trPr>
          <w:trHeight w:val="458"/>
        </w:trPr>
        <w:tc>
          <w:tcPr>
            <w:tcW w:w="5130" w:type="dxa"/>
            <w:vAlign w:val="center"/>
          </w:tcPr>
          <w:p w14:paraId="107298F3" w14:textId="77777777" w:rsidR="00C06A1B" w:rsidRPr="00A4077E" w:rsidRDefault="00C06A1B" w:rsidP="00C06A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077E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5220" w:type="dxa"/>
            <w:vAlign w:val="center"/>
          </w:tcPr>
          <w:p w14:paraId="176252D5" w14:textId="045CDD4D" w:rsidR="00C06A1B" w:rsidRPr="00A4077E" w:rsidRDefault="00C06A1B" w:rsidP="00C06A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6A1B" w:rsidRPr="00A4077E" w14:paraId="763C28DF" w14:textId="77777777" w:rsidTr="00C06A1B">
        <w:trPr>
          <w:trHeight w:val="458"/>
        </w:trPr>
        <w:tc>
          <w:tcPr>
            <w:tcW w:w="5130" w:type="dxa"/>
            <w:vAlign w:val="center"/>
          </w:tcPr>
          <w:p w14:paraId="3E9E3CAC" w14:textId="77777777" w:rsidR="00C06A1B" w:rsidRPr="00A4077E" w:rsidRDefault="00C06A1B" w:rsidP="00C06A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077E"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5220" w:type="dxa"/>
            <w:vAlign w:val="center"/>
          </w:tcPr>
          <w:p w14:paraId="578A7876" w14:textId="1E8C97DA" w:rsidR="00C06A1B" w:rsidRPr="00A4077E" w:rsidRDefault="00C06A1B" w:rsidP="00C06A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6A1B" w:rsidRPr="00A4077E" w14:paraId="77974D2E" w14:textId="77777777" w:rsidTr="007637EE">
        <w:trPr>
          <w:trHeight w:val="580"/>
        </w:trPr>
        <w:tc>
          <w:tcPr>
            <w:tcW w:w="5130" w:type="dxa"/>
            <w:vAlign w:val="center"/>
          </w:tcPr>
          <w:p w14:paraId="7CF8E353" w14:textId="2E4E9B5A" w:rsidR="00C06A1B" w:rsidRPr="00A4077E" w:rsidRDefault="00D16428" w:rsidP="00FA0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 (Including postcode)</w:t>
            </w:r>
          </w:p>
        </w:tc>
        <w:tc>
          <w:tcPr>
            <w:tcW w:w="5220" w:type="dxa"/>
            <w:vAlign w:val="center"/>
          </w:tcPr>
          <w:p w14:paraId="7335F224" w14:textId="2B5CC373" w:rsidR="00C06A1B" w:rsidRPr="00A4077E" w:rsidRDefault="00C06A1B" w:rsidP="00C06A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0FA" w:rsidRPr="00A4077E" w14:paraId="44D36B5A" w14:textId="77777777" w:rsidTr="00C06A1B">
        <w:trPr>
          <w:trHeight w:val="458"/>
        </w:trPr>
        <w:tc>
          <w:tcPr>
            <w:tcW w:w="5130" w:type="dxa"/>
            <w:vAlign w:val="center"/>
          </w:tcPr>
          <w:p w14:paraId="3608161C" w14:textId="2753EE57" w:rsidR="00A020FA" w:rsidRPr="00A4077E" w:rsidRDefault="00D16428" w:rsidP="00FA0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 contact details</w:t>
            </w:r>
          </w:p>
        </w:tc>
        <w:tc>
          <w:tcPr>
            <w:tcW w:w="5220" w:type="dxa"/>
            <w:vAlign w:val="center"/>
          </w:tcPr>
          <w:p w14:paraId="6F44FE0F" w14:textId="77777777" w:rsidR="00A020FA" w:rsidRPr="00A4077E" w:rsidRDefault="00A020FA" w:rsidP="00C06A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0FA" w:rsidRPr="00A4077E" w14:paraId="2C5A8C18" w14:textId="77777777" w:rsidTr="00C06A1B">
        <w:trPr>
          <w:trHeight w:val="458"/>
        </w:trPr>
        <w:tc>
          <w:tcPr>
            <w:tcW w:w="5130" w:type="dxa"/>
            <w:vAlign w:val="center"/>
          </w:tcPr>
          <w:p w14:paraId="0278D287" w14:textId="2431FEB8" w:rsidR="00A020FA" w:rsidRPr="00A4077E" w:rsidRDefault="00D16428" w:rsidP="00C06A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  <w:tc>
          <w:tcPr>
            <w:tcW w:w="5220" w:type="dxa"/>
            <w:vAlign w:val="center"/>
          </w:tcPr>
          <w:p w14:paraId="70313F69" w14:textId="25397E30" w:rsidR="00A020FA" w:rsidRPr="00A4077E" w:rsidRDefault="00A020FA" w:rsidP="00C06A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60FA" w:rsidRPr="00A4077E" w14:paraId="1FE9795D" w14:textId="77777777" w:rsidTr="00C06A1B">
        <w:trPr>
          <w:trHeight w:val="458"/>
        </w:trPr>
        <w:tc>
          <w:tcPr>
            <w:tcW w:w="5130" w:type="dxa"/>
            <w:vAlign w:val="center"/>
          </w:tcPr>
          <w:p w14:paraId="0F6E83C2" w14:textId="5C1D6FB6" w:rsidR="006060FA" w:rsidRDefault="006060FA" w:rsidP="00C06A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Nationality</w:t>
            </w:r>
          </w:p>
        </w:tc>
        <w:tc>
          <w:tcPr>
            <w:tcW w:w="5220" w:type="dxa"/>
            <w:vAlign w:val="center"/>
          </w:tcPr>
          <w:p w14:paraId="1DC16918" w14:textId="77777777" w:rsidR="006060FA" w:rsidRPr="00A4077E" w:rsidRDefault="006060FA" w:rsidP="00C06A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0FA" w:rsidRPr="00A4077E" w14:paraId="7265D063" w14:textId="77777777" w:rsidTr="00C06A1B">
        <w:trPr>
          <w:trHeight w:val="458"/>
        </w:trPr>
        <w:tc>
          <w:tcPr>
            <w:tcW w:w="5130" w:type="dxa"/>
            <w:vAlign w:val="center"/>
          </w:tcPr>
          <w:p w14:paraId="07F8DB21" w14:textId="2DA31BB6" w:rsidR="00A020FA" w:rsidRPr="00A4077E" w:rsidRDefault="00D16428" w:rsidP="00C06A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Preferred method of contact</w:t>
            </w:r>
          </w:p>
        </w:tc>
        <w:tc>
          <w:tcPr>
            <w:tcW w:w="5220" w:type="dxa"/>
            <w:vAlign w:val="center"/>
          </w:tcPr>
          <w:p w14:paraId="70FB43D2" w14:textId="77777777" w:rsidR="00A020FA" w:rsidRPr="00A4077E" w:rsidRDefault="00A020FA" w:rsidP="00C06A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20FA" w:rsidRPr="00A4077E" w14:paraId="6A107196" w14:textId="77777777" w:rsidTr="00C06A1B">
        <w:trPr>
          <w:trHeight w:val="458"/>
        </w:trPr>
        <w:tc>
          <w:tcPr>
            <w:tcW w:w="5130" w:type="dxa"/>
            <w:vAlign w:val="center"/>
          </w:tcPr>
          <w:p w14:paraId="1F929D3F" w14:textId="69F4B943" w:rsidR="00A020FA" w:rsidRPr="00A4077E" w:rsidRDefault="00A020FA" w:rsidP="00C06A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077E">
              <w:rPr>
                <w:rFonts w:ascii="Arial" w:hAnsi="Arial" w:cs="Arial"/>
                <w:sz w:val="24"/>
                <w:szCs w:val="24"/>
              </w:rPr>
              <w:t>Interpretation required</w:t>
            </w:r>
          </w:p>
        </w:tc>
        <w:tc>
          <w:tcPr>
            <w:tcW w:w="5220" w:type="dxa"/>
            <w:vAlign w:val="center"/>
          </w:tcPr>
          <w:p w14:paraId="56A7450A" w14:textId="7D1A7BC0" w:rsidR="00A020FA" w:rsidRPr="00A4077E" w:rsidRDefault="00A020FA" w:rsidP="00C06A1B">
            <w:pPr>
              <w:rPr>
                <w:rFonts w:ascii="Arial" w:hAnsi="Arial" w:cs="Arial"/>
                <w:sz w:val="24"/>
                <w:szCs w:val="24"/>
              </w:rPr>
            </w:pPr>
            <w:r w:rsidRPr="00A407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187650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77E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A407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/ No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-122429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77E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A4077E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A4077E">
              <w:rPr>
                <w:rFonts w:ascii="Arial" w:hAnsi="Arial" w:cs="Arial"/>
                <w:sz w:val="24"/>
                <w:szCs w:val="24"/>
              </w:rPr>
              <w:t>Language:</w:t>
            </w:r>
            <w:r w:rsidRPr="00A407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</w:tc>
      </w:tr>
    </w:tbl>
    <w:p w14:paraId="49A4550C" w14:textId="77777777" w:rsidR="00A47184" w:rsidRDefault="00A47184" w:rsidP="009A2AB6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0F26354" w14:textId="77777777" w:rsidR="002408A5" w:rsidRPr="00667213" w:rsidRDefault="002408A5" w:rsidP="009A2AB6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22"/>
        <w:tblW w:w="10333" w:type="dxa"/>
        <w:tblLook w:val="04A0" w:firstRow="1" w:lastRow="0" w:firstColumn="1" w:lastColumn="0" w:noHBand="0" w:noVBand="1"/>
      </w:tblPr>
      <w:tblGrid>
        <w:gridCol w:w="10333"/>
      </w:tblGrid>
      <w:tr w:rsidR="00C06A1B" w:rsidRPr="00667213" w14:paraId="7A7857B1" w14:textId="77777777" w:rsidTr="00C06A1B">
        <w:trPr>
          <w:trHeight w:val="626"/>
        </w:trPr>
        <w:tc>
          <w:tcPr>
            <w:tcW w:w="10333" w:type="dxa"/>
            <w:shd w:val="clear" w:color="auto" w:fill="BFBFBF" w:themeFill="background1" w:themeFillShade="BF"/>
          </w:tcPr>
          <w:p w14:paraId="6A7736A5" w14:textId="1607757D" w:rsidR="00C06A1B" w:rsidRPr="00A4077E" w:rsidRDefault="00C06A1B" w:rsidP="006060FA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07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Please give brief details </w:t>
            </w:r>
            <w:r w:rsidR="006060FA">
              <w:rPr>
                <w:rFonts w:ascii="Arial" w:hAnsi="Arial" w:cs="Arial"/>
                <w:b/>
                <w:bCs/>
                <w:sz w:val="24"/>
                <w:szCs w:val="24"/>
              </w:rPr>
              <w:t>below e.g. number of household members requiring EU Settlement Support</w:t>
            </w:r>
          </w:p>
        </w:tc>
      </w:tr>
      <w:tr w:rsidR="00C06A1B" w:rsidRPr="00667213" w14:paraId="776CBE73" w14:textId="77777777" w:rsidTr="00C06A1B">
        <w:trPr>
          <w:trHeight w:val="4262"/>
        </w:trPr>
        <w:tc>
          <w:tcPr>
            <w:tcW w:w="10333" w:type="dxa"/>
          </w:tcPr>
          <w:p w14:paraId="75C915E3" w14:textId="77777777" w:rsidR="00C06A1B" w:rsidRPr="00667213" w:rsidRDefault="00C06A1B" w:rsidP="00C06A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E599795" w14:textId="77777777" w:rsidR="00C06A1B" w:rsidRPr="00667213" w:rsidRDefault="00C06A1B" w:rsidP="00C06A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E18FB2F" w14:textId="77777777" w:rsidR="00C06A1B" w:rsidRPr="00667213" w:rsidRDefault="00C06A1B" w:rsidP="00C06A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F68FB8F" w14:textId="77777777" w:rsidR="00C06A1B" w:rsidRPr="00667213" w:rsidRDefault="00C06A1B" w:rsidP="00C06A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98793B6" w14:textId="77777777" w:rsidR="00C06A1B" w:rsidRPr="00667213" w:rsidRDefault="00C06A1B" w:rsidP="00C06A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13A8336" w14:textId="77777777" w:rsidR="00C06A1B" w:rsidRPr="00667213" w:rsidRDefault="00C06A1B" w:rsidP="00C06A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CC87D24" w14:textId="77777777" w:rsidR="00C06A1B" w:rsidRPr="00667213" w:rsidRDefault="00C06A1B" w:rsidP="00C06A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275B5B4" w14:textId="77777777" w:rsidR="00C06A1B" w:rsidRPr="00667213" w:rsidRDefault="00C06A1B" w:rsidP="00C06A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8C89C3F" w14:textId="77777777" w:rsidR="00C06A1B" w:rsidRPr="00667213" w:rsidRDefault="00C06A1B" w:rsidP="00C06A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31EFF46" w14:textId="77777777" w:rsidR="00C06A1B" w:rsidRPr="00667213" w:rsidRDefault="00C06A1B" w:rsidP="00C06A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733C07F" w14:textId="77777777" w:rsidR="00C06A1B" w:rsidRPr="00667213" w:rsidRDefault="00C06A1B" w:rsidP="00C06A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8D2A17" w14:textId="7D09DDE0" w:rsidR="00A73C4B" w:rsidRPr="00667213" w:rsidRDefault="00A73C4B">
      <w:pPr>
        <w:rPr>
          <w:rFonts w:ascii="Arial" w:hAnsi="Arial" w:cs="Arial"/>
          <w:sz w:val="24"/>
          <w:szCs w:val="24"/>
        </w:rPr>
      </w:pPr>
    </w:p>
    <w:p w14:paraId="35AC76BE" w14:textId="6AD94E85" w:rsidR="00995D31" w:rsidRDefault="00995D31" w:rsidP="001025A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C50C68E" w14:textId="77777777" w:rsidR="00995D31" w:rsidRDefault="00995D31" w:rsidP="001025A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3DE523C" w14:textId="54C8539A" w:rsidR="00DB0524" w:rsidRPr="00AD2041" w:rsidRDefault="1F37A094" w:rsidP="0046562F">
      <w:pPr>
        <w:jc w:val="center"/>
        <w:rPr>
          <w:sz w:val="32"/>
          <w:szCs w:val="32"/>
        </w:rPr>
      </w:pPr>
      <w:r w:rsidRPr="00AD2041">
        <w:rPr>
          <w:rFonts w:ascii="Arial" w:hAnsi="Arial" w:cs="Arial"/>
          <w:b/>
          <w:bCs/>
          <w:sz w:val="32"/>
          <w:szCs w:val="32"/>
        </w:rPr>
        <w:t>Please email this form</w:t>
      </w:r>
      <w:r w:rsidR="0032141C" w:rsidRPr="00AD2041">
        <w:rPr>
          <w:rFonts w:ascii="Arial" w:hAnsi="Arial" w:cs="Arial"/>
          <w:b/>
          <w:bCs/>
          <w:sz w:val="32"/>
          <w:szCs w:val="32"/>
        </w:rPr>
        <w:t xml:space="preserve"> to</w:t>
      </w:r>
      <w:r w:rsidR="00BF498B">
        <w:rPr>
          <w:rFonts w:ascii="Arial" w:hAnsi="Arial" w:cs="Arial"/>
          <w:b/>
          <w:bCs/>
          <w:sz w:val="32"/>
          <w:szCs w:val="32"/>
        </w:rPr>
        <w:t>:</w:t>
      </w:r>
      <w:r w:rsidRPr="00AD2041">
        <w:rPr>
          <w:rFonts w:ascii="Arial" w:hAnsi="Arial" w:cs="Arial"/>
          <w:b/>
          <w:bCs/>
          <w:sz w:val="32"/>
          <w:szCs w:val="32"/>
        </w:rPr>
        <w:t xml:space="preserve"> </w:t>
      </w:r>
      <w:bookmarkStart w:id="0" w:name="_GoBack"/>
      <w:bookmarkEnd w:id="0"/>
      <w:r w:rsidR="005C56F5">
        <w:rPr>
          <w:rFonts w:ascii="Arial" w:hAnsi="Arial" w:cs="Arial"/>
          <w:b/>
          <w:bCs/>
          <w:sz w:val="32"/>
          <w:szCs w:val="32"/>
        </w:rPr>
        <w:fldChar w:fldCharType="begin"/>
      </w:r>
      <w:r w:rsidR="005C56F5">
        <w:rPr>
          <w:rFonts w:ascii="Arial" w:hAnsi="Arial" w:cs="Arial"/>
          <w:b/>
          <w:bCs/>
          <w:sz w:val="32"/>
          <w:szCs w:val="32"/>
        </w:rPr>
        <w:instrText xml:space="preserve"> HYPERLINK "mailto:</w:instrText>
      </w:r>
      <w:r w:rsidR="005C56F5" w:rsidRPr="005C56F5">
        <w:rPr>
          <w:rFonts w:ascii="Arial" w:hAnsi="Arial" w:cs="Arial"/>
          <w:b/>
          <w:bCs/>
          <w:sz w:val="32"/>
          <w:szCs w:val="32"/>
        </w:rPr>
        <w:instrText>eusettlement@caml.org.uk</w:instrText>
      </w:r>
      <w:r w:rsidR="005C56F5">
        <w:rPr>
          <w:rFonts w:ascii="Arial" w:hAnsi="Arial" w:cs="Arial"/>
          <w:b/>
          <w:bCs/>
          <w:sz w:val="32"/>
          <w:szCs w:val="32"/>
        </w:rPr>
        <w:instrText xml:space="preserve">" </w:instrText>
      </w:r>
      <w:r w:rsidR="005C56F5">
        <w:rPr>
          <w:rFonts w:ascii="Arial" w:hAnsi="Arial" w:cs="Arial"/>
          <w:b/>
          <w:bCs/>
          <w:sz w:val="32"/>
          <w:szCs w:val="32"/>
        </w:rPr>
        <w:fldChar w:fldCharType="separate"/>
      </w:r>
      <w:r w:rsidR="005C56F5" w:rsidRPr="000C325F">
        <w:rPr>
          <w:rStyle w:val="Hyperlink"/>
          <w:rFonts w:ascii="Arial" w:hAnsi="Arial" w:cs="Arial"/>
          <w:b/>
          <w:bCs/>
          <w:sz w:val="32"/>
          <w:szCs w:val="32"/>
        </w:rPr>
        <w:t>eusettlement@caml.org.uk</w:t>
      </w:r>
      <w:r w:rsidR="005C56F5">
        <w:rPr>
          <w:rFonts w:ascii="Arial" w:hAnsi="Arial" w:cs="Arial"/>
          <w:b/>
          <w:bCs/>
          <w:sz w:val="32"/>
          <w:szCs w:val="32"/>
        </w:rPr>
        <w:fldChar w:fldCharType="end"/>
      </w:r>
      <w:r w:rsidR="00BF498B">
        <w:rPr>
          <w:rFonts w:ascii="Arial" w:hAnsi="Arial" w:cs="Arial"/>
          <w:b/>
          <w:bCs/>
          <w:sz w:val="32"/>
          <w:szCs w:val="32"/>
        </w:rPr>
        <w:t xml:space="preserve"> </w:t>
      </w:r>
    </w:p>
    <w:sectPr w:rsidR="00DB0524" w:rsidRPr="00AD2041" w:rsidSect="00710659">
      <w:footerReference w:type="default" r:id="rId13"/>
      <w:pgSz w:w="11906" w:h="16838" w:code="9"/>
      <w:pgMar w:top="720" w:right="720" w:bottom="720" w:left="720" w:header="227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DC0A2" w14:textId="77777777" w:rsidR="006A74E5" w:rsidRDefault="006A74E5" w:rsidP="00EB1B87">
      <w:pPr>
        <w:spacing w:after="0" w:line="240" w:lineRule="auto"/>
      </w:pPr>
      <w:r>
        <w:separator/>
      </w:r>
    </w:p>
  </w:endnote>
  <w:endnote w:type="continuationSeparator" w:id="0">
    <w:p w14:paraId="6204851B" w14:textId="77777777" w:rsidR="006A74E5" w:rsidRDefault="006A74E5" w:rsidP="00EB1B87">
      <w:pPr>
        <w:spacing w:after="0" w:line="240" w:lineRule="auto"/>
      </w:pPr>
      <w:r>
        <w:continuationSeparator/>
      </w:r>
    </w:p>
  </w:endnote>
  <w:endnote w:type="continuationNotice" w:id="1">
    <w:p w14:paraId="7BC77029" w14:textId="77777777" w:rsidR="006A74E5" w:rsidRDefault="006A74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55048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7EC8A6" w14:textId="5269C21F" w:rsidR="006A74E5" w:rsidRDefault="006A74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56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90F8E6" w14:textId="77777777" w:rsidR="006A74E5" w:rsidRDefault="006A74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3E941" w14:textId="77777777" w:rsidR="006A74E5" w:rsidRDefault="006A74E5" w:rsidP="00EB1B87">
      <w:pPr>
        <w:spacing w:after="0" w:line="240" w:lineRule="auto"/>
      </w:pPr>
      <w:r>
        <w:separator/>
      </w:r>
    </w:p>
  </w:footnote>
  <w:footnote w:type="continuationSeparator" w:id="0">
    <w:p w14:paraId="4E173CDB" w14:textId="77777777" w:rsidR="006A74E5" w:rsidRDefault="006A74E5" w:rsidP="00EB1B87">
      <w:pPr>
        <w:spacing w:after="0" w:line="240" w:lineRule="auto"/>
      </w:pPr>
      <w:r>
        <w:continuationSeparator/>
      </w:r>
    </w:p>
  </w:footnote>
  <w:footnote w:type="continuationNotice" w:id="1">
    <w:p w14:paraId="7BD92A28" w14:textId="77777777" w:rsidR="006A74E5" w:rsidRDefault="006A74E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20BF2"/>
    <w:multiLevelType w:val="multilevel"/>
    <w:tmpl w:val="D3981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BA0AAD"/>
    <w:multiLevelType w:val="multilevel"/>
    <w:tmpl w:val="8D6CD9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367"/>
    <w:rsid w:val="00007F30"/>
    <w:rsid w:val="000312D7"/>
    <w:rsid w:val="00031DCF"/>
    <w:rsid w:val="00040CBD"/>
    <w:rsid w:val="000517C8"/>
    <w:rsid w:val="00080FD4"/>
    <w:rsid w:val="00082270"/>
    <w:rsid w:val="000B3AFB"/>
    <w:rsid w:val="000C65B5"/>
    <w:rsid w:val="000C7D5F"/>
    <w:rsid w:val="000F393D"/>
    <w:rsid w:val="00100966"/>
    <w:rsid w:val="001025A0"/>
    <w:rsid w:val="00102B4C"/>
    <w:rsid w:val="00111BA6"/>
    <w:rsid w:val="001153C2"/>
    <w:rsid w:val="00117053"/>
    <w:rsid w:val="00137C51"/>
    <w:rsid w:val="0014387C"/>
    <w:rsid w:val="00144457"/>
    <w:rsid w:val="001C1577"/>
    <w:rsid w:val="00210211"/>
    <w:rsid w:val="00220D1B"/>
    <w:rsid w:val="002261DC"/>
    <w:rsid w:val="00234C0E"/>
    <w:rsid w:val="002361F0"/>
    <w:rsid w:val="002408A5"/>
    <w:rsid w:val="0024278D"/>
    <w:rsid w:val="0024452D"/>
    <w:rsid w:val="0025123F"/>
    <w:rsid w:val="002626C0"/>
    <w:rsid w:val="00264367"/>
    <w:rsid w:val="00284756"/>
    <w:rsid w:val="002925AE"/>
    <w:rsid w:val="00295221"/>
    <w:rsid w:val="002B318D"/>
    <w:rsid w:val="002B7AB7"/>
    <w:rsid w:val="002C5C90"/>
    <w:rsid w:val="002C6CA6"/>
    <w:rsid w:val="002D5F5F"/>
    <w:rsid w:val="002E5201"/>
    <w:rsid w:val="00304C0B"/>
    <w:rsid w:val="0032141C"/>
    <w:rsid w:val="00321890"/>
    <w:rsid w:val="00325651"/>
    <w:rsid w:val="00335CDE"/>
    <w:rsid w:val="0034138C"/>
    <w:rsid w:val="00344C9A"/>
    <w:rsid w:val="00346DF0"/>
    <w:rsid w:val="00351C9E"/>
    <w:rsid w:val="00383426"/>
    <w:rsid w:val="0038602F"/>
    <w:rsid w:val="003A3FC9"/>
    <w:rsid w:val="003C1DBF"/>
    <w:rsid w:val="003C537A"/>
    <w:rsid w:val="003D7E80"/>
    <w:rsid w:val="003E42D9"/>
    <w:rsid w:val="003F1C31"/>
    <w:rsid w:val="003F2281"/>
    <w:rsid w:val="003F250E"/>
    <w:rsid w:val="003F526B"/>
    <w:rsid w:val="00401E9F"/>
    <w:rsid w:val="004263F1"/>
    <w:rsid w:val="00426D39"/>
    <w:rsid w:val="00447959"/>
    <w:rsid w:val="0046562F"/>
    <w:rsid w:val="004711B8"/>
    <w:rsid w:val="004735A5"/>
    <w:rsid w:val="004C24C9"/>
    <w:rsid w:val="004C3999"/>
    <w:rsid w:val="004C580A"/>
    <w:rsid w:val="004D3673"/>
    <w:rsid w:val="005213B3"/>
    <w:rsid w:val="00521502"/>
    <w:rsid w:val="0056225B"/>
    <w:rsid w:val="005C2E4F"/>
    <w:rsid w:val="005C358D"/>
    <w:rsid w:val="005C56F5"/>
    <w:rsid w:val="005F4436"/>
    <w:rsid w:val="006060FA"/>
    <w:rsid w:val="00646C19"/>
    <w:rsid w:val="00665294"/>
    <w:rsid w:val="00667213"/>
    <w:rsid w:val="006A74E5"/>
    <w:rsid w:val="006B6FD3"/>
    <w:rsid w:val="00710659"/>
    <w:rsid w:val="00724973"/>
    <w:rsid w:val="00735353"/>
    <w:rsid w:val="007637EE"/>
    <w:rsid w:val="00782791"/>
    <w:rsid w:val="007B104F"/>
    <w:rsid w:val="007C4874"/>
    <w:rsid w:val="007C7C42"/>
    <w:rsid w:val="007D25C7"/>
    <w:rsid w:val="007D7559"/>
    <w:rsid w:val="007D7721"/>
    <w:rsid w:val="007E17B5"/>
    <w:rsid w:val="00800C7C"/>
    <w:rsid w:val="008019CB"/>
    <w:rsid w:val="00807CF0"/>
    <w:rsid w:val="008164F0"/>
    <w:rsid w:val="00824D00"/>
    <w:rsid w:val="00835575"/>
    <w:rsid w:val="00847655"/>
    <w:rsid w:val="00857C3B"/>
    <w:rsid w:val="008639E8"/>
    <w:rsid w:val="00864298"/>
    <w:rsid w:val="00872676"/>
    <w:rsid w:val="008768F6"/>
    <w:rsid w:val="00881273"/>
    <w:rsid w:val="00884A51"/>
    <w:rsid w:val="008937DD"/>
    <w:rsid w:val="008A2B5D"/>
    <w:rsid w:val="008A4517"/>
    <w:rsid w:val="008A5EC6"/>
    <w:rsid w:val="008B0707"/>
    <w:rsid w:val="008D0B30"/>
    <w:rsid w:val="008D301E"/>
    <w:rsid w:val="008D47C2"/>
    <w:rsid w:val="008F690A"/>
    <w:rsid w:val="00915258"/>
    <w:rsid w:val="00936489"/>
    <w:rsid w:val="0093720D"/>
    <w:rsid w:val="00944529"/>
    <w:rsid w:val="00963499"/>
    <w:rsid w:val="00973910"/>
    <w:rsid w:val="009902E0"/>
    <w:rsid w:val="00993017"/>
    <w:rsid w:val="00993BB3"/>
    <w:rsid w:val="00995D31"/>
    <w:rsid w:val="009A2AB6"/>
    <w:rsid w:val="009B0C63"/>
    <w:rsid w:val="009B12DC"/>
    <w:rsid w:val="009E2CB0"/>
    <w:rsid w:val="00A020FA"/>
    <w:rsid w:val="00A174A9"/>
    <w:rsid w:val="00A23B4E"/>
    <w:rsid w:val="00A35E53"/>
    <w:rsid w:val="00A36A84"/>
    <w:rsid w:val="00A4077E"/>
    <w:rsid w:val="00A47184"/>
    <w:rsid w:val="00A6242D"/>
    <w:rsid w:val="00A73C4B"/>
    <w:rsid w:val="00A975C8"/>
    <w:rsid w:val="00AB05BF"/>
    <w:rsid w:val="00AC3B22"/>
    <w:rsid w:val="00AD01B0"/>
    <w:rsid w:val="00AD1DAD"/>
    <w:rsid w:val="00AD2041"/>
    <w:rsid w:val="00AD4354"/>
    <w:rsid w:val="00AE7E78"/>
    <w:rsid w:val="00AF0C5D"/>
    <w:rsid w:val="00B1301B"/>
    <w:rsid w:val="00B13716"/>
    <w:rsid w:val="00B24379"/>
    <w:rsid w:val="00B270B3"/>
    <w:rsid w:val="00B35B18"/>
    <w:rsid w:val="00B63662"/>
    <w:rsid w:val="00B81EC8"/>
    <w:rsid w:val="00B824A8"/>
    <w:rsid w:val="00B82E34"/>
    <w:rsid w:val="00B95A35"/>
    <w:rsid w:val="00BA399B"/>
    <w:rsid w:val="00BE22E6"/>
    <w:rsid w:val="00BF498B"/>
    <w:rsid w:val="00C01B29"/>
    <w:rsid w:val="00C06A1B"/>
    <w:rsid w:val="00C16361"/>
    <w:rsid w:val="00C36AEC"/>
    <w:rsid w:val="00C450D6"/>
    <w:rsid w:val="00C502FA"/>
    <w:rsid w:val="00C637A4"/>
    <w:rsid w:val="00C9146E"/>
    <w:rsid w:val="00CB5E6D"/>
    <w:rsid w:val="00CC1D20"/>
    <w:rsid w:val="00CD38A2"/>
    <w:rsid w:val="00CD4B55"/>
    <w:rsid w:val="00CF2930"/>
    <w:rsid w:val="00CF3AA7"/>
    <w:rsid w:val="00D16428"/>
    <w:rsid w:val="00D2622A"/>
    <w:rsid w:val="00D35F33"/>
    <w:rsid w:val="00D42B9D"/>
    <w:rsid w:val="00D61EFC"/>
    <w:rsid w:val="00D640EB"/>
    <w:rsid w:val="00D76876"/>
    <w:rsid w:val="00DA499D"/>
    <w:rsid w:val="00DA67E1"/>
    <w:rsid w:val="00DB0524"/>
    <w:rsid w:val="00DB4436"/>
    <w:rsid w:val="00DC0129"/>
    <w:rsid w:val="00E06699"/>
    <w:rsid w:val="00E14F75"/>
    <w:rsid w:val="00E17AA1"/>
    <w:rsid w:val="00E60AA3"/>
    <w:rsid w:val="00E63CA4"/>
    <w:rsid w:val="00E63E3D"/>
    <w:rsid w:val="00E844B9"/>
    <w:rsid w:val="00E94AC0"/>
    <w:rsid w:val="00EB1B87"/>
    <w:rsid w:val="00ED46F4"/>
    <w:rsid w:val="00F04310"/>
    <w:rsid w:val="00F11AA3"/>
    <w:rsid w:val="00F154DB"/>
    <w:rsid w:val="00F2119A"/>
    <w:rsid w:val="00F25EA2"/>
    <w:rsid w:val="00F323C1"/>
    <w:rsid w:val="00F40853"/>
    <w:rsid w:val="00F45BA7"/>
    <w:rsid w:val="00F46F6A"/>
    <w:rsid w:val="00F5587F"/>
    <w:rsid w:val="00F67C1C"/>
    <w:rsid w:val="00F75C35"/>
    <w:rsid w:val="00F77B96"/>
    <w:rsid w:val="00F821C5"/>
    <w:rsid w:val="00F941C7"/>
    <w:rsid w:val="00FA0A90"/>
    <w:rsid w:val="00FA0E38"/>
    <w:rsid w:val="00FA16A2"/>
    <w:rsid w:val="00FB565C"/>
    <w:rsid w:val="00FB5B5F"/>
    <w:rsid w:val="00FD06B7"/>
    <w:rsid w:val="00FD47A6"/>
    <w:rsid w:val="00FD553E"/>
    <w:rsid w:val="01756154"/>
    <w:rsid w:val="01AC3E62"/>
    <w:rsid w:val="02FCAAB7"/>
    <w:rsid w:val="04CC6C5F"/>
    <w:rsid w:val="0785E2FD"/>
    <w:rsid w:val="0932561E"/>
    <w:rsid w:val="09B3A55A"/>
    <w:rsid w:val="0F384542"/>
    <w:rsid w:val="1041DE04"/>
    <w:rsid w:val="14069174"/>
    <w:rsid w:val="1797440C"/>
    <w:rsid w:val="1946F00C"/>
    <w:rsid w:val="1A10C340"/>
    <w:rsid w:val="1B949D8D"/>
    <w:rsid w:val="1C820704"/>
    <w:rsid w:val="1CD51832"/>
    <w:rsid w:val="1F37A094"/>
    <w:rsid w:val="24D0C2D4"/>
    <w:rsid w:val="26C8A638"/>
    <w:rsid w:val="26EBEFA2"/>
    <w:rsid w:val="271F6025"/>
    <w:rsid w:val="340CF96D"/>
    <w:rsid w:val="341C1562"/>
    <w:rsid w:val="37267AB3"/>
    <w:rsid w:val="437131B9"/>
    <w:rsid w:val="483EB4E3"/>
    <w:rsid w:val="4914FDE2"/>
    <w:rsid w:val="52CDA0B4"/>
    <w:rsid w:val="538977FE"/>
    <w:rsid w:val="538A6643"/>
    <w:rsid w:val="54382FB4"/>
    <w:rsid w:val="54823955"/>
    <w:rsid w:val="54D479A4"/>
    <w:rsid w:val="59F1881B"/>
    <w:rsid w:val="5C215680"/>
    <w:rsid w:val="5E372546"/>
    <w:rsid w:val="5E393478"/>
    <w:rsid w:val="5E501FBB"/>
    <w:rsid w:val="5FEBF01C"/>
    <w:rsid w:val="6020EC34"/>
    <w:rsid w:val="62F624F7"/>
    <w:rsid w:val="63088D45"/>
    <w:rsid w:val="65F48A8D"/>
    <w:rsid w:val="69D2DEB5"/>
    <w:rsid w:val="6C759334"/>
    <w:rsid w:val="6EF1821F"/>
    <w:rsid w:val="6F8F0290"/>
    <w:rsid w:val="7079BCFE"/>
    <w:rsid w:val="735362CB"/>
    <w:rsid w:val="73769E46"/>
    <w:rsid w:val="74B10241"/>
    <w:rsid w:val="753B6DBC"/>
    <w:rsid w:val="755E5602"/>
    <w:rsid w:val="79A9CF27"/>
    <w:rsid w:val="7F0BE4D3"/>
    <w:rsid w:val="7F9BEB52"/>
    <w:rsid w:val="7FD99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9E06D51"/>
  <w15:chartTrackingRefBased/>
  <w15:docId w15:val="{5A8298E8-80B7-4C54-807F-B5943B53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4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475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1B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B87"/>
  </w:style>
  <w:style w:type="paragraph" w:styleId="Footer">
    <w:name w:val="footer"/>
    <w:basedOn w:val="Normal"/>
    <w:link w:val="FooterChar"/>
    <w:uiPriority w:val="99"/>
    <w:unhideWhenUsed/>
    <w:rsid w:val="00EB1B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B87"/>
  </w:style>
  <w:style w:type="paragraph" w:styleId="NormalWeb">
    <w:name w:val="Normal (Web)"/>
    <w:basedOn w:val="Normal"/>
    <w:uiPriority w:val="99"/>
    <w:semiHidden/>
    <w:unhideWhenUsed/>
    <w:rsid w:val="00E60AA3"/>
    <w:rPr>
      <w:rFonts w:ascii="Times New Roman" w:hAnsi="Times New Roman" w:cs="Times New Roman"/>
      <w:sz w:val="24"/>
      <w:szCs w:val="24"/>
    </w:rPr>
  </w:style>
  <w:style w:type="table" w:styleId="ListTable4-Accent3">
    <w:name w:val="List Table 4 Accent 3"/>
    <w:basedOn w:val="TableNormal"/>
    <w:uiPriority w:val="49"/>
    <w:rsid w:val="00AE7E7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">
    <w:name w:val="List Table 6 Colorful"/>
    <w:basedOn w:val="TableNormal"/>
    <w:uiPriority w:val="51"/>
    <w:rsid w:val="00AE7E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2">
    <w:name w:val="Plain Table 2"/>
    <w:basedOn w:val="TableNormal"/>
    <w:uiPriority w:val="42"/>
    <w:rsid w:val="00AE7E7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D5F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5F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5F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5F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5F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F5F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2141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768F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768F6"/>
    <w:rPr>
      <w:color w:val="808080"/>
    </w:rPr>
  </w:style>
  <w:style w:type="character" w:styleId="Strong">
    <w:name w:val="Strong"/>
    <w:basedOn w:val="DefaultParagraphFont"/>
    <w:uiPriority w:val="22"/>
    <w:qFormat/>
    <w:rsid w:val="00CD4B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0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4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3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342228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2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06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363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071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532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30853">
              <w:marLeft w:val="0"/>
              <w:marRight w:val="0"/>
              <w:marTop w:val="48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2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8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aml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D7064F37857245A064D62789927899" ma:contentTypeVersion="1" ma:contentTypeDescription="Create a new document." ma:contentTypeScope="" ma:versionID="e8b081f741e433876d3171b65d8869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c06a9f54ef76a703a1431fcddf18b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440C4-B2FA-4F36-B971-E0BFF54D6FE5}">
  <ds:schemaRefs>
    <ds:schemaRef ds:uri="http://purl.org/dc/elements/1.1/"/>
    <ds:schemaRef ds:uri="http://schemas.microsoft.com/office/2006/metadata/properties"/>
    <ds:schemaRef ds:uri="71dc15c5-8644-45fc-aa55-70a013ccbea7"/>
    <ds:schemaRef ds:uri="http://purl.org/dc/terms/"/>
    <ds:schemaRef ds:uri="http://schemas.openxmlformats.org/package/2006/metadata/core-properties"/>
    <ds:schemaRef ds:uri="0ab89bcb-f09f-4f4e-9cef-8dc781e2485f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32E4C7E-02A0-4D3D-82A2-E426FB7A119F}"/>
</file>

<file path=customXml/itemProps3.xml><?xml version="1.0" encoding="utf-8"?>
<ds:datastoreItem xmlns:ds="http://schemas.openxmlformats.org/officeDocument/2006/customXml" ds:itemID="{24973955-2BE6-4116-A389-CD61EC26FE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6E32FA-2954-4B49-A7C0-BF7B50F37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Links>
    <vt:vector size="24" baseType="variant">
      <vt:variant>
        <vt:i4>1638523</vt:i4>
      </vt:variant>
      <vt:variant>
        <vt:i4>9</vt:i4>
      </vt:variant>
      <vt:variant>
        <vt:i4>0</vt:i4>
      </vt:variant>
      <vt:variant>
        <vt:i4>5</vt:i4>
      </vt:variant>
      <vt:variant>
        <vt:lpwstr>mailto:eussproject@southwarklawcentre.org.uk</vt:lpwstr>
      </vt:variant>
      <vt:variant>
        <vt:lpwstr/>
      </vt:variant>
      <vt:variant>
        <vt:i4>1638523</vt:i4>
      </vt:variant>
      <vt:variant>
        <vt:i4>6</vt:i4>
      </vt:variant>
      <vt:variant>
        <vt:i4>0</vt:i4>
      </vt:variant>
      <vt:variant>
        <vt:i4>5</vt:i4>
      </vt:variant>
      <vt:variant>
        <vt:lpwstr>mailto:eussproject@southwarklawcentre.org.uk</vt:lpwstr>
      </vt:variant>
      <vt:variant>
        <vt:lpwstr/>
      </vt:variant>
      <vt:variant>
        <vt:i4>2883612</vt:i4>
      </vt:variant>
      <vt:variant>
        <vt:i4>3</vt:i4>
      </vt:variant>
      <vt:variant>
        <vt:i4>0</vt:i4>
      </vt:variant>
      <vt:variant>
        <vt:i4>5</vt:i4>
      </vt:variant>
      <vt:variant>
        <vt:lpwstr>mailto:help@neweuropeans.net</vt:lpwstr>
      </vt:variant>
      <vt:variant>
        <vt:lpwstr/>
      </vt:variant>
      <vt:variant>
        <vt:i4>7209069</vt:i4>
      </vt:variant>
      <vt:variant>
        <vt:i4>0</vt:i4>
      </vt:variant>
      <vt:variant>
        <vt:i4>0</vt:i4>
      </vt:variant>
      <vt:variant>
        <vt:i4>5</vt:i4>
      </vt:variant>
      <vt:variant>
        <vt:lpwstr>https://www.citizensadvicesouthwark.org.uk/advice/</vt:lpwstr>
      </vt:variant>
      <vt:variant>
        <vt:lpwstr>email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Lawrence</dc:creator>
  <cp:keywords/>
  <dc:description/>
  <cp:lastModifiedBy>Suzanne Hudson</cp:lastModifiedBy>
  <cp:revision>3</cp:revision>
  <cp:lastPrinted>2019-05-31T09:36:00Z</cp:lastPrinted>
  <dcterms:created xsi:type="dcterms:W3CDTF">2021-05-04T14:57:00Z</dcterms:created>
  <dcterms:modified xsi:type="dcterms:W3CDTF">2021-05-04T14:57:00Z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0x01010080D7064F37857245A064D62789927899</vt:lpwstr>
  </property>
  <property fmtid="{D5CDD505-2E9C-101B-9397-08002B2CF9AE}" pid="3" name="MSIP_Label_08879993-c641-45f8-b1a2-d6ecb611a34d_Enabled">
    <vt:lpwstr>True</vt:lpwstr>
  </property>
  <property fmtid="{D5CDD505-2E9C-101B-9397-08002B2CF9AE}" pid="4" name="MSIP_Label_08879993-c641-45f8-b1a2-d6ecb611a34d_SiteId">
    <vt:lpwstr>c4aac716-8ed8-4567-8109-824167af23d8</vt:lpwstr>
  </property>
  <property fmtid="{D5CDD505-2E9C-101B-9397-08002B2CF9AE}" pid="5" name="MSIP_Label_08879993-c641-45f8-b1a2-d6ecb611a34d_Owner">
    <vt:lpwstr>Laura@lawcentres.org.uk</vt:lpwstr>
  </property>
  <property fmtid="{D5CDD505-2E9C-101B-9397-08002B2CF9AE}" pid="6" name="MSIP_Label_08879993-c641-45f8-b1a2-d6ecb611a34d_SetDate">
    <vt:lpwstr>2019-05-29T15:13:43.4207392Z</vt:lpwstr>
  </property>
  <property fmtid="{D5CDD505-2E9C-101B-9397-08002B2CF9AE}" pid="7" name="MSIP_Label_08879993-c641-45f8-b1a2-d6ecb611a34d_Name">
    <vt:lpwstr>General</vt:lpwstr>
  </property>
  <property fmtid="{D5CDD505-2E9C-101B-9397-08002B2CF9AE}" pid="8" name="MSIP_Label_08879993-c641-45f8-b1a2-d6ecb611a34d_Application">
    <vt:lpwstr>Microsoft Azure Information Protection</vt:lpwstr>
  </property>
  <property fmtid="{D5CDD505-2E9C-101B-9397-08002B2CF9AE}" pid="9" name="MSIP_Label_08879993-c641-45f8-b1a2-d6ecb611a34d_ActionId">
    <vt:lpwstr>a7b9af82-0955-4a3f-a606-d49af2f6305e</vt:lpwstr>
  </property>
  <property fmtid="{D5CDD505-2E9C-101B-9397-08002B2CF9AE}" pid="10" name="MSIP_Label_08879993-c641-45f8-b1a2-d6ecb611a34d_Extended_MSFT_Method">
    <vt:lpwstr>Automatic</vt:lpwstr>
  </property>
  <property fmtid="{D5CDD505-2E9C-101B-9397-08002B2CF9AE}" pid="11" name="Sensitivity">
    <vt:lpwstr>General</vt:lpwstr>
  </property>
</Properties>
</file>